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Desmée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solene-desmee</w:t>
        </w:r>
      </w:hyperlink>
    </w:p>
    <w:p>
      <w:pPr>
        <w:numPr>
          <w:ilvl w:val="0"/>
          <w:numId w:val="1"/>
        </w:numPr>
      </w:pPr>
      <w:r>
        <w:rPr/>
        <w:t xml:space="preserve"> ORCID : </w:t>
      </w:r>
      <w:hyperlink r:id="rId9" w:history="1">
        <w:r>
          <w:rPr>
            <w:color w:val="#410a8c"/>
            <w:u w:val="single"/>
          </w:rPr>
          <w:t xml:space="preserve">0000-0002-2740-8749</w:t>
        </w:r>
      </w:hyperlink>
    </w:p>
    <w:p>
      <w:pPr>
        <w:numPr>
          <w:ilvl w:val="0"/>
          <w:numId w:val="1"/>
        </w:numPr>
      </w:pPr>
      <w:r>
        <w:rPr/>
        <w:t xml:space="preserve"> IdRef : </w:t>
      </w:r>
      <w:hyperlink r:id="rId10" w:history="1">
        <w:r>
          <w:rPr>
            <w:color w:val="#410a8c"/>
            <w:u w:val="single"/>
          </w:rPr>
          <w:t xml:space="preserve">242806082</w:t>
        </w:r>
      </w:hyperlink>
    </w:p>
    <w:p>
      <w:pPr>
        <w:spacing w:before="600"/>
      </w:pPr>
    </w:p>
    <w:p>
      <w:pPr>
        <w:pStyle w:val="Heading2"/>
      </w:pPr>
      <w:r>
        <w:rPr>
          <w:color w:val="1e198e"/>
          <w:b w:val="1"/>
          <w:bCs w:val="1"/>
        </w:rPr>
        <w:t xml:space="preserve">Présentation</w:t>
      </w:r>
    </w:p>
    <w:p>
      <w:pPr>
        <w:spacing w:after="100"/>
      </w:pPr>
    </w:p>
    <w:p>
      <w:pPr/>
      <w:r>
        <w:rPr/>
        <w:t xml:space="preserve">Solène Desmée est maître de conferences en biostatistiques. Elle enseigne les mathématiques et les biostatistiques à l’Institut Universitaire de Technologie (IUT) de Tours (France) et effectue sa recherche dans l’unité Inserm SPHERE depuis 2017. Elle a obtenu son doctorat de biostatistique en 2016 à l’université Paris Diderot et son HDR en 2026. Son activité de recherche porte principalement sur le développement de méthodes statistiques pour modéliser des données longitudinales et de survie, en particulier en utilisant des modèles conjoints non-linéaires en oncologie. Elle participe également à des projets sur le développement de méthodes d’analyses dans le cadre d’essais randomisés en cluster.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Restricted mean survival time in cluster randomized trials with a small number of clusters: Improving variance estimation of the intervention effect from the pseudo-values regression</w:t>
              </w:r>
            </w:hyperlink>
          </w:p>
          <w:p>
            <w:pPr/>
            <w:hyperlink r:id="rId12" w:history="1">
              <w:r>
                <w:rPr>
                  <w:color w:val="#410a8c"/>
                  <w:u w:val="single"/>
                </w:rPr>
                <w:t xml:space="preserve">Floriane Le Vilain-Abraham</w:t>
              </w:r>
            </w:hyperlink>
            <w:r>
              <w:rPr/>
              <w:t xml:space="preserve">,</w:t>
            </w:r>
            <w:hyperlink r:id="rId13" w:history="1">
              <w:r>
                <w:rPr>
                  <w:color w:val="#410a8c"/>
                  <w:u w:val="single"/>
                </w:rPr>
                <w:t xml:space="preserve">Solène Desmée</w:t>
              </w:r>
            </w:hyperlink>
            <w:r>
              <w:rPr/>
              <w:t xml:space="preserve">,</w:t>
            </w:r>
            <w:hyperlink r:id="rId14" w:history="1">
              <w:r>
                <w:rPr>
                  <w:color w:val="#410a8c"/>
                  <w:u w:val="single"/>
                </w:rPr>
                <w:t xml:space="preserve">Jennifer Thompson</w:t>
              </w:r>
            </w:hyperlink>
            <w:r>
              <w:rPr/>
              <w:t xml:space="preserve">,</w:t>
            </w:r>
            <w:hyperlink r:id="rId15" w:history="1">
              <w:r>
                <w:rPr>
                  <w:color w:val="#410a8c"/>
                  <w:u w:val="single"/>
                </w:rPr>
                <w:t xml:space="preserve">Jean-Claude Lacherade</w:t>
              </w:r>
            </w:hyperlink>
            <w:r>
              <w:rPr/>
              <w:t xml:space="preserve">,</w:t>
            </w:r>
            <w:hyperlink r:id="rId16" w:history="1">
              <w:r>
                <w:rPr>
                  <w:color w:val="#410a8c"/>
                  <w:u w:val="single"/>
                </w:rPr>
                <w:t xml:space="preserve">Elsa Tavernier</w:t>
              </w:r>
            </w:hyperlink>
            <w:r>
              <w:rPr/>
              <w:t xml:space="preserve">et al.</w:t>
            </w:r>
          </w:p>
          <w:p>
            <w:pPr/>
            <w:r>
              <w:rPr>
                <w:i w:val="1"/>
                <w:iCs w:val="1"/>
              </w:rPr>
              <w:t xml:space="preserve">Statistical Methods in Medical Research</w:t>
            </w:r>
            <w:r>
              <w:rPr/>
              <w:t xml:space="preserve">, 2026, pp.9622802251406581. </w:t>
            </w:r>
            <w:hyperlink r:id="rId17" w:history="1">
              <w:r>
                <w:rPr>
                  <w:color w:val="#410a8c"/>
                  <w:u w:val="single"/>
                </w:rPr>
                <w:t xml:space="preserve">⟨10.1177/09622802251406581⟩</w:t>
              </w:r>
            </w:hyperlink>
          </w:p>
          <w:p>
            <w:pPr/>
            <w:r>
              <w:rPr/>
              <w:t xml:space="preserve">Article dans une revue</w:t>
            </w:r>
          </w:p>
          <w:p>
            <w:pPr/>
            <w:hyperlink r:id="rId11" w:history="1">
              <w:r>
                <w:rPr>
                  <w:color w:val="#410a8c"/>
                  <w:u w:val="single"/>
                </w:rPr>
                <w:t xml:space="preserve">hal-05455580v1</w:t>
              </w:r>
            </w:hyperlink>
          </w:p>
        </w:tc>
      </w:tr>
      <w:tr>
        <w:trPr/>
        <w:tc>
          <w:tcPr>
            <w:noWrap/>
          </w:tcPr>
          <w:p>
            <w:pPr>
              <w:spacing w:after="200"/>
            </w:pPr>
            <w:hyperlink r:id="rId18" w:history="1">
              <w:r>
                <w:rPr>
                  <w:color w:val="1e198e"/>
                  <w:b w:val="1"/>
                  <w:bCs w:val="1"/>
                  <w:u w:val="single"/>
                </w:rPr>
                <w:t xml:space="preserve">A clustering based on the dynamics of DSM-5 criteria for gambling disorder: a 5-year follow-up of gamblers with and without gambling disorder</w:t>
              </w:r>
            </w:hyperlink>
          </w:p>
          <w:p>
            <w:pPr/>
            <w:hyperlink r:id="rId19" w:history="1">
              <w:r>
                <w:rPr>
                  <w:color w:val="#410a8c"/>
                  <w:u w:val="single"/>
                </w:rPr>
                <w:t xml:space="preserve">Gaëlle Challet-Bouju</w:t>
              </w:r>
            </w:hyperlink>
            <w:r>
              <w:rPr/>
              <w:t xml:space="preserve">,</w:t>
            </w:r>
            <w:hyperlink r:id="rId20" w:history="1">
              <w:r>
                <w:rPr>
                  <w:color w:val="#410a8c"/>
                  <w:u w:val="single"/>
                </w:rPr>
                <w:t xml:space="preserve">Vincent Brault</w:t>
              </w:r>
            </w:hyperlink>
            <w:r>
              <w:rPr/>
              <w:t xml:space="preserve">,</w:t>
            </w:r>
            <w:hyperlink r:id="rId21" w:history="1">
              <w:r>
                <w:rPr>
                  <w:color w:val="#410a8c"/>
                  <w:u w:val="single"/>
                </w:rPr>
                <w:t xml:space="preserve">Bastien Perrot</w:t>
              </w:r>
            </w:hyperlink>
            <w:r>
              <w:rPr/>
              <w:t xml:space="preserve">,</w:t>
            </w:r>
            <w:hyperlink r:id="rId13" w:history="1">
              <w:r>
                <w:rPr>
                  <w:color w:val="#410a8c"/>
                  <w:u w:val="single"/>
                </w:rPr>
                <w:t xml:space="preserve">Solène Desmée</w:t>
              </w:r>
            </w:hyperlink>
            <w:r>
              <w:rPr/>
              <w:t xml:space="preserve">,</w:t>
            </w:r>
            <w:hyperlink r:id="rId22" w:history="1">
              <w:r>
                <w:rPr>
                  <w:color w:val="#410a8c"/>
                  <w:u w:val="single"/>
                </w:rPr>
                <w:t xml:space="preserve">Marie Grall-Bronnec</w:t>
              </w:r>
            </w:hyperlink>
          </w:p>
          <w:p>
            <w:pPr/>
            <w:r>
              <w:rPr>
                <w:i w:val="1"/>
                <w:iCs w:val="1"/>
              </w:rPr>
              <w:t xml:space="preserve">Journal of Behavioral Addictions</w:t>
            </w:r>
            <w:r>
              <w:rPr/>
              <w:t xml:space="preserve">, 2026, 15 (1), pp.357-370. </w:t>
            </w:r>
            <w:hyperlink r:id="rId23" w:history="1">
              <w:r>
                <w:rPr>
                  <w:color w:val="#410a8c"/>
                  <w:u w:val="single"/>
                </w:rPr>
                <w:t xml:space="preserve">⟨10.1556/2006.2025.00099⟩</w:t>
              </w:r>
            </w:hyperlink>
          </w:p>
          <w:p>
            <w:pPr/>
            <w:r>
              <w:rPr/>
              <w:t xml:space="preserve">Article dans une revue</w:t>
            </w:r>
          </w:p>
          <w:p>
            <w:pPr/>
            <w:hyperlink r:id="rId18" w:history="1">
              <w:r>
                <w:rPr>
                  <w:color w:val="#410a8c"/>
                  <w:u w:val="single"/>
                </w:rPr>
                <w:t xml:space="preserve">hal-05480109v1</w:t>
              </w:r>
            </w:hyperlink>
          </w:p>
        </w:tc>
      </w:tr>
      <w:tr>
        <w:trPr/>
        <w:tc>
          <w:tcPr>
            <w:noWrap/>
          </w:tcPr>
          <w:p>
            <w:pPr>
              <w:spacing w:after="200"/>
            </w:pPr>
            <w:hyperlink r:id="rId24" w:history="1">
              <w:r>
                <w:rPr>
                  <w:color w:val="1e198e"/>
                  <w:b w:val="1"/>
                  <w:bCs w:val="1"/>
                  <w:u w:val="single"/>
                </w:rPr>
                <w:t xml:space="preserve">A Noise‐Tolerant Inference Procedure for Quasi‐Monte Carlo Likelihood Estimation of a Joint Model for Multiple Longitudinal Markers and Competing Risks</w:t>
              </w:r>
            </w:hyperlink>
          </w:p>
          <w:p>
            <w:pPr/>
            <w:hyperlink r:id="rId25" w:history="1">
              <w:r>
                <w:rPr>
                  <w:color w:val="#410a8c"/>
                  <w:u w:val="single"/>
                </w:rPr>
                <w:t xml:space="preserve">Lucas Chabeau</w:t>
              </w:r>
            </w:hyperlink>
            <w:r>
              <w:rPr/>
              <w:t xml:space="preserve">,</w:t>
            </w:r>
            <w:hyperlink r:id="rId26" w:history="1">
              <w:r>
                <w:rPr>
                  <w:color w:val="#410a8c"/>
                  <w:u w:val="single"/>
                </w:rPr>
                <w:t xml:space="preserve">Pierre Rinder</w:t>
              </w:r>
            </w:hyperlink>
            <w:r>
              <w:rPr/>
              <w:t xml:space="preserve">,</w:t>
            </w:r>
            <w:hyperlink r:id="rId13" w:history="1">
              <w:r>
                <w:rPr>
                  <w:color w:val="#410a8c"/>
                  <w:u w:val="single"/>
                </w:rPr>
                <w:t xml:space="preserve">Solène Desmée</w:t>
              </w:r>
            </w:hyperlink>
            <w:r>
              <w:rPr/>
              <w:t xml:space="preserve">,</w:t>
            </w:r>
            <w:hyperlink r:id="rId27" w:history="1">
              <w:r>
                <w:rPr>
                  <w:color w:val="#410a8c"/>
                  <w:u w:val="single"/>
                </w:rPr>
                <w:t xml:space="preserve">Magali Giral</w:t>
              </w:r>
            </w:hyperlink>
            <w:r>
              <w:rPr/>
              <w:t xml:space="preserve">,</w:t>
            </w:r>
            <w:hyperlink r:id="rId28" w:history="1">
              <w:r>
                <w:rPr>
                  <w:color w:val="#410a8c"/>
                  <w:u w:val="single"/>
                </w:rPr>
                <w:t xml:space="preserve">Etienne Dantan</w:t>
              </w:r>
            </w:hyperlink>
          </w:p>
          <w:p>
            <w:pPr/>
            <w:r>
              <w:rPr>
                <w:i w:val="1"/>
                <w:iCs w:val="1"/>
              </w:rPr>
              <w:t xml:space="preserve">Statistics in Medicine</w:t>
            </w:r>
            <w:r>
              <w:rPr/>
              <w:t xml:space="preserve">, 2025, 44 (23-24), pp.e70298. </w:t>
            </w:r>
            <w:hyperlink r:id="rId29" w:history="1">
              <w:r>
                <w:rPr>
                  <w:color w:val="#410a8c"/>
                  <w:u w:val="single"/>
                </w:rPr>
                <w:t xml:space="preserve">⟨10.1002/sim.70298⟩</w:t>
              </w:r>
            </w:hyperlink>
          </w:p>
          <w:p>
            <w:pPr/>
            <w:r>
              <w:rPr/>
              <w:t xml:space="preserve">Article dans une revue</w:t>
            </w:r>
          </w:p>
          <w:p>
            <w:pPr/>
            <w:hyperlink r:id="rId24" w:history="1">
              <w:r>
                <w:rPr>
                  <w:color w:val="#410a8c"/>
                  <w:u w:val="single"/>
                </w:rPr>
                <w:t xml:space="preserve">hal-05325029v1</w:t>
              </w:r>
            </w:hyperlink>
          </w:p>
        </w:tc>
      </w:tr>
      <w:tr>
        <w:trPr/>
        <w:tc>
          <w:tcPr>
            <w:noWrap/>
          </w:tcPr>
          <w:p>
            <w:pPr>
              <w:spacing w:after="200"/>
            </w:pPr>
            <w:hyperlink r:id="rId30" w:history="1">
              <w:r>
                <w:rPr>
                  <w:color w:val="1e198e"/>
                  <w:b w:val="1"/>
                  <w:bCs w:val="1"/>
                  <w:u w:val="single"/>
                </w:rPr>
                <w:t xml:space="preserve">Isatuximab–dexamethasone–pomalidomide combination effects on serum M protein and PFS in myeloma</w:t>
              </w:r>
            </w:hyperlink>
          </w:p>
          <w:p>
            <w:pPr/>
            <w:hyperlink r:id="rId31" w:history="1">
              <w:r>
                <w:rPr>
                  <w:color w:val="#410a8c"/>
                  <w:u w:val="single"/>
                </w:rPr>
                <w:t xml:space="preserve">Antoine Pitoy</w:t>
              </w:r>
            </w:hyperlink>
            <w:r>
              <w:rPr/>
              <w:t xml:space="preserve">,</w:t>
            </w:r>
            <w:hyperlink r:id="rId13" w:history="1">
              <w:r>
                <w:rPr>
                  <w:color w:val="#410a8c"/>
                  <w:u w:val="single"/>
                </w:rPr>
                <w:t xml:space="preserve">Solène Desmée</w:t>
              </w:r>
            </w:hyperlink>
            <w:r>
              <w:rPr/>
              <w:t xml:space="preserve">,</w:t>
            </w:r>
            <w:hyperlink r:id="rId32" w:history="1">
              <w:r>
                <w:rPr>
                  <w:color w:val="#410a8c"/>
                  <w:u w:val="single"/>
                </w:rPr>
                <w:t xml:space="preserve">François Riglet</w:t>
              </w:r>
            </w:hyperlink>
            <w:r>
              <w:rPr/>
              <w:t xml:space="preserve">,</w:t>
            </w:r>
            <w:hyperlink r:id="rId33" w:history="1">
              <w:r>
                <w:rPr>
                  <w:color w:val="#410a8c"/>
                  <w:u w:val="single"/>
                </w:rPr>
                <w:t xml:space="preserve">Hoai‐thu Thai</w:t>
              </w:r>
            </w:hyperlink>
            <w:r>
              <w:rPr/>
              <w:t xml:space="preserve">,</w:t>
            </w:r>
            <w:hyperlink r:id="rId34" w:history="1">
              <w:r>
                <w:rPr>
                  <w:color w:val="#410a8c"/>
                  <w:u w:val="single"/>
                </w:rPr>
                <w:t xml:space="preserve">Zandra Klippel</w:t>
              </w:r>
            </w:hyperlink>
            <w:r>
              <w:rPr/>
              <w:t xml:space="preserve">et al.</w:t>
            </w:r>
          </w:p>
          <w:p>
            <w:pPr/>
            <w:r>
              <w:rPr>
                <w:i w:val="1"/>
                <w:iCs w:val="1"/>
              </w:rPr>
              <w:t xml:space="preserve">CPT: Pharmacometrics and Systems Pharmacology</w:t>
            </w:r>
            <w:r>
              <w:rPr/>
              <w:t xml:space="preserve">, 2024, 13 (12), pp.2087-2101. </w:t>
            </w:r>
            <w:hyperlink r:id="rId35" w:history="1">
              <w:r>
                <w:rPr>
                  <w:color w:val="#410a8c"/>
                  <w:u w:val="single"/>
                </w:rPr>
                <w:t xml:space="preserve">⟨10.1002/psp4.13206⟩</w:t>
              </w:r>
            </w:hyperlink>
          </w:p>
          <w:p>
            <w:pPr/>
            <w:r>
              <w:rPr/>
              <w:t xml:space="preserve">Article dans une revue</w:t>
            </w:r>
          </w:p>
          <w:p>
            <w:pPr/>
            <w:hyperlink r:id="rId30" w:history="1">
              <w:r>
                <w:rPr>
                  <w:color w:val="#410a8c"/>
                  <w:u w:val="single"/>
                </w:rPr>
                <w:t xml:space="preserve">hal-04841257v1</w:t>
              </w:r>
            </w:hyperlink>
          </w:p>
        </w:tc>
      </w:tr>
      <w:tr>
        <w:trPr/>
        <w:tc>
          <w:tcPr>
            <w:noWrap/>
          </w:tcPr>
          <w:p>
            <w:pPr>
              <w:spacing w:after="200"/>
            </w:pPr>
            <w:hyperlink r:id="rId36" w:history="1">
              <w:r>
                <w:rPr>
                  <w:color w:val="1e198e"/>
                  <w:b w:val="1"/>
                  <w:bCs w:val="1"/>
                  <w:u w:val="single"/>
                </w:rPr>
                <w:t xml:space="preserve">Nonlinear multilevel joint model for individual lesion kinetics and survival to characterize intra-individual heterogeneity in patients with advanced cancer</w:t>
              </w:r>
            </w:hyperlink>
          </w:p>
          <w:p>
            <w:pPr/>
            <w:hyperlink r:id="rId37" w:history="1">
              <w:r>
                <w:rPr>
                  <w:color w:val="#410a8c"/>
                  <w:u w:val="single"/>
                </w:rPr>
                <w:t xml:space="preserve">Marion Kerioui</w:t>
              </w:r>
            </w:hyperlink>
            <w:r>
              <w:rPr/>
              <w:t xml:space="preserve">,</w:t>
            </w:r>
            <w:hyperlink r:id="rId38" w:history="1">
              <w:r>
                <w:rPr>
                  <w:color w:val="#410a8c"/>
                  <w:u w:val="single"/>
                </w:rPr>
                <w:t xml:space="preserve">Maxime Beaulieu</w:t>
              </w:r>
            </w:hyperlink>
            <w:r>
              <w:rPr/>
              <w:t xml:space="preserve">,</w:t>
            </w:r>
            <w:hyperlink r:id="rId13" w:history="1">
              <w:r>
                <w:rPr>
                  <w:color w:val="#410a8c"/>
                  <w:u w:val="single"/>
                </w:rPr>
                <w:t xml:space="preserve">Solène Desmée</w:t>
              </w:r>
            </w:hyperlink>
            <w:r>
              <w:rPr/>
              <w:t xml:space="preserve">,</w:t>
            </w:r>
            <w:hyperlink r:id="rId39" w:history="1">
              <w:r>
                <w:rPr>
                  <w:color w:val="#410a8c"/>
                  <w:u w:val="single"/>
                </w:rPr>
                <w:t xml:space="preserve">Julie Bertrand</w:t>
              </w:r>
            </w:hyperlink>
            <w:r>
              <w:rPr/>
              <w:t xml:space="preserve">,</w:t>
            </w:r>
            <w:hyperlink r:id="rId40" w:history="1">
              <w:r>
                <w:rPr>
                  <w:color w:val="#410a8c"/>
                  <w:u w:val="single"/>
                </w:rPr>
                <w:t xml:space="preserve">François Mercier</w:t>
              </w:r>
            </w:hyperlink>
            <w:r>
              <w:rPr/>
              <w:t xml:space="preserve">et al.</w:t>
            </w:r>
          </w:p>
          <w:p>
            <w:pPr/>
            <w:r>
              <w:rPr>
                <w:i w:val="1"/>
                <w:iCs w:val="1"/>
              </w:rPr>
              <w:t xml:space="preserve">Biometrics</w:t>
            </w:r>
            <w:r>
              <w:rPr/>
              <w:t xml:space="preserve">, 2023, pp.3752-3763. </w:t>
            </w:r>
            <w:hyperlink r:id="rId41" w:history="1">
              <w:r>
                <w:rPr>
                  <w:color w:val="#410a8c"/>
                  <w:u w:val="single"/>
                </w:rPr>
                <w:t xml:space="preserve">⟨10.1111/biom.13912⟩</w:t>
              </w:r>
            </w:hyperlink>
          </w:p>
          <w:p>
            <w:pPr/>
            <w:r>
              <w:rPr/>
              <w:t xml:space="preserve">Article dans une revue</w:t>
            </w:r>
          </w:p>
          <w:p>
            <w:pPr/>
            <w:hyperlink r:id="rId36" w:history="1">
              <w:r>
                <w:rPr>
                  <w:color w:val="#410a8c"/>
                  <w:u w:val="single"/>
                </w:rPr>
                <w:t xml:space="preserve">hal-03695061v2</w:t>
              </w:r>
            </w:hyperlink>
          </w:p>
        </w:tc>
      </w:tr>
      <w:tr>
        <w:trPr/>
        <w:tc>
          <w:tcPr>
            <w:noWrap/>
          </w:tcPr>
          <w:p>
            <w:pPr>
              <w:spacing w:after="200"/>
            </w:pPr>
            <w:hyperlink r:id="rId42" w:history="1">
              <w:r>
                <w:rPr>
                  <w:color w:val="1e198e"/>
                  <w:b w:val="1"/>
                  <w:bCs w:val="1"/>
                  <w:u w:val="single"/>
                </w:rPr>
                <w:t xml:space="preserve">Assessing the Increased Variability in Individual Lesion Kinetics During Immunotherapy: Does It Exist, and Does It Matter?</w:t>
              </w:r>
            </w:hyperlink>
          </w:p>
          <w:p>
            <w:pPr/>
            <w:hyperlink r:id="rId37" w:history="1">
              <w:r>
                <w:rPr>
                  <w:color w:val="#410a8c"/>
                  <w:u w:val="single"/>
                </w:rPr>
                <w:t xml:space="preserve">Marion Kerioui</w:t>
              </w:r>
            </w:hyperlink>
            <w:r>
              <w:rPr/>
              <w:t xml:space="preserve">,</w:t>
            </w:r>
            <w:hyperlink r:id="rId39" w:history="1">
              <w:r>
                <w:rPr>
                  <w:color w:val="#410a8c"/>
                  <w:u w:val="single"/>
                </w:rPr>
                <w:t xml:space="preserve">Julie Bertrand</w:t>
              </w:r>
            </w:hyperlink>
            <w:r>
              <w:rPr/>
              <w:t xml:space="preserve">,</w:t>
            </w:r>
            <w:hyperlink r:id="rId13" w:history="1">
              <w:r>
                <w:rPr>
                  <w:color w:val="#410a8c"/>
                  <w:u w:val="single"/>
                </w:rPr>
                <w:t xml:space="preserve">Solène Desmée</w:t>
              </w:r>
            </w:hyperlink>
            <w:r>
              <w:rPr/>
              <w:t xml:space="preserve">,</w:t>
            </w:r>
            <w:hyperlink r:id="rId43" w:history="1">
              <w:r>
                <w:rPr>
                  <w:color w:val="#410a8c"/>
                  <w:u w:val="single"/>
                </w:rPr>
                <w:t xml:space="preserve">Christophe Le Tourneau</w:t>
              </w:r>
            </w:hyperlink>
            <w:r>
              <w:rPr/>
              <w:t xml:space="preserve">,</w:t>
            </w:r>
            <w:hyperlink r:id="rId40" w:history="1">
              <w:r>
                <w:rPr>
                  <w:color w:val="#410a8c"/>
                  <w:u w:val="single"/>
                </w:rPr>
                <w:t xml:space="preserve">François Mercier</w:t>
              </w:r>
            </w:hyperlink>
            <w:r>
              <w:rPr/>
              <w:t xml:space="preserve">et al.</w:t>
            </w:r>
          </w:p>
          <w:p>
            <w:pPr/>
            <w:r>
              <w:rPr>
                <w:i w:val="1"/>
                <w:iCs w:val="1"/>
              </w:rPr>
              <w:t xml:space="preserve"> JCO precision oncology</w:t>
            </w:r>
            <w:r>
              <w:rPr/>
              <w:t xml:space="preserve">, 2023, 7, pp.e2200368. </w:t>
            </w:r>
            <w:hyperlink r:id="rId44" w:history="1">
              <w:r>
                <w:rPr>
                  <w:color w:val="#410a8c"/>
                  <w:u w:val="single"/>
                </w:rPr>
                <w:t xml:space="preserve">⟨10.1200/PO.22.00368⟩</w:t>
              </w:r>
            </w:hyperlink>
          </w:p>
          <w:p>
            <w:pPr/>
            <w:r>
              <w:rPr/>
              <w:t xml:space="preserve">Article dans une revue</w:t>
            </w:r>
          </w:p>
          <w:p>
            <w:pPr/>
            <w:hyperlink r:id="rId42" w:history="1">
              <w:r>
                <w:rPr>
                  <w:color w:val="#410a8c"/>
                  <w:u w:val="single"/>
                </w:rPr>
                <w:t xml:space="preserve">hal-04636729v1</w:t>
              </w:r>
            </w:hyperlink>
          </w:p>
        </w:tc>
      </w:tr>
      <w:tr>
        <w:trPr/>
        <w:tc>
          <w:tcPr>
            <w:noWrap/>
          </w:tcPr>
          <w:p>
            <w:pPr>
              <w:spacing w:after="200"/>
            </w:pPr>
            <w:hyperlink r:id="rId45" w:history="1">
              <w:r>
                <w:rPr>
                  <w:color w:val="1e198e"/>
                  <w:b w:val="1"/>
                  <w:bCs w:val="1"/>
                  <w:u w:val="single"/>
                </w:rPr>
                <w:t xml:space="preserve">Restricted mean survival time to estimate an intervention effect in a cluster randomized trial</w:t>
              </w:r>
            </w:hyperlink>
          </w:p>
          <w:p>
            <w:pPr/>
            <w:hyperlink r:id="rId12" w:history="1">
              <w:r>
                <w:rPr>
                  <w:color w:val="#410a8c"/>
                  <w:u w:val="single"/>
                </w:rPr>
                <w:t xml:space="preserve">Floriane Le Vilain-Abraham</w:t>
              </w:r>
            </w:hyperlink>
            <w:r>
              <w:rPr/>
              <w:t xml:space="preserve">,</w:t>
            </w:r>
            <w:hyperlink r:id="rId16" w:history="1">
              <w:r>
                <w:rPr>
                  <w:color w:val="#410a8c"/>
                  <w:u w:val="single"/>
                </w:rPr>
                <w:t xml:space="preserve">Elsa Tavernier</w:t>
              </w:r>
            </w:hyperlink>
            <w:r>
              <w:rPr/>
              <w:t xml:space="preserve">,</w:t>
            </w:r>
            <w:hyperlink r:id="rId28" w:history="1">
              <w:r>
                <w:rPr>
                  <w:color w:val="#410a8c"/>
                  <w:u w:val="single"/>
                </w:rPr>
                <w:t xml:space="preserve">Etienne Dantan</w:t>
              </w:r>
            </w:hyperlink>
            <w:r>
              <w:rPr/>
              <w:t xml:space="preserve">,</w:t>
            </w:r>
            <w:hyperlink r:id="rId13" w:history="1">
              <w:r>
                <w:rPr>
                  <w:color w:val="#410a8c"/>
                  <w:u w:val="single"/>
                </w:rPr>
                <w:t xml:space="preserve">Solène Desmée</w:t>
              </w:r>
            </w:hyperlink>
            <w:r>
              <w:rPr/>
              <w:t xml:space="preserve">,</w:t>
            </w:r>
            <w:hyperlink r:id="rId46" w:history="1">
              <w:r>
                <w:rPr>
                  <w:color w:val="#410a8c"/>
                  <w:u w:val="single"/>
                </w:rPr>
                <w:t xml:space="preserve">Agnès Caille</w:t>
              </w:r>
            </w:hyperlink>
          </w:p>
          <w:p>
            <w:pPr/>
            <w:r>
              <w:rPr>
                <w:i w:val="1"/>
                <w:iCs w:val="1"/>
              </w:rPr>
              <w:t xml:space="preserve">Statistical Methods in Medical Research</w:t>
            </w:r>
            <w:r>
              <w:rPr/>
              <w:t xml:space="preserve">, 2023, 32 (10), pp.2016-2032. </w:t>
            </w:r>
            <w:hyperlink r:id="rId47" w:history="1">
              <w:r>
                <w:rPr>
                  <w:color w:val="#410a8c"/>
                  <w:u w:val="single"/>
                </w:rPr>
                <w:t xml:space="preserve">⟨10.1177/09622802231192960⟩</w:t>
              </w:r>
            </w:hyperlink>
          </w:p>
          <w:p>
            <w:pPr/>
            <w:r>
              <w:rPr/>
              <w:t xml:space="preserve">Article dans une revue</w:t>
            </w:r>
          </w:p>
          <w:p>
            <w:pPr/>
            <w:hyperlink r:id="rId45" w:history="1">
              <w:r>
                <w:rPr>
                  <w:color w:val="#410a8c"/>
                  <w:u w:val="single"/>
                </w:rPr>
                <w:t xml:space="preserve">hal-04352979v1</w:t>
              </w:r>
            </w:hyperlink>
          </w:p>
        </w:tc>
      </w:tr>
      <w:tr>
        <w:trPr/>
        <w:tc>
          <w:tcPr>
            <w:noWrap/>
          </w:tcPr>
          <w:p>
            <w:pPr>
              <w:spacing w:after="200"/>
            </w:pPr>
            <w:hyperlink r:id="rId48" w:history="1">
              <w:r>
                <w:rPr>
                  <w:color w:val="1e198e"/>
                  <w:b w:val="1"/>
                  <w:bCs w:val="1"/>
                  <w:u w:val="single"/>
                </w:rPr>
                <w:t xml:space="preserve">Modelling the association between biomarkers and clinical outcome: An introduction to nonlinear joint models</w:t>
              </w:r>
            </w:hyperlink>
          </w:p>
          <w:p>
            <w:pPr/>
            <w:hyperlink r:id="rId37" w:history="1">
              <w:r>
                <w:rPr>
                  <w:color w:val="#410a8c"/>
                  <w:u w:val="single"/>
                </w:rPr>
                <w:t xml:space="preserve">Marion Kerioui</w:t>
              </w:r>
            </w:hyperlink>
            <w:r>
              <w:rPr/>
              <w:t xml:space="preserve">,</w:t>
            </w:r>
            <w:hyperlink r:id="rId39" w:history="1">
              <w:r>
                <w:rPr>
                  <w:color w:val="#410a8c"/>
                  <w:u w:val="single"/>
                </w:rPr>
                <w:t xml:space="preserve">Julie Bertrand</w:t>
              </w:r>
            </w:hyperlink>
            <w:r>
              <w:rPr/>
              <w:t xml:space="preserve">,</w:t>
            </w:r>
            <w:hyperlink r:id="rId49" w:history="1">
              <w:r>
                <w:rPr>
                  <w:color w:val="#410a8c"/>
                  <w:u w:val="single"/>
                </w:rPr>
                <w:t xml:space="preserve">René Bruno</w:t>
              </w:r>
            </w:hyperlink>
            <w:r>
              <w:rPr/>
              <w:t xml:space="preserve">,</w:t>
            </w:r>
            <w:hyperlink r:id="rId40" w:history="1">
              <w:r>
                <w:rPr>
                  <w:color w:val="#410a8c"/>
                  <w:u w:val="single"/>
                </w:rPr>
                <w:t xml:space="preserve">François Mercier</w:t>
              </w:r>
            </w:hyperlink>
            <w:r>
              <w:rPr/>
              <w:t xml:space="preserve">,</w:t>
            </w:r>
            <w:hyperlink r:id="rId50" w:history="1">
              <w:r>
                <w:rPr>
                  <w:color w:val="#410a8c"/>
                  <w:u w:val="single"/>
                </w:rPr>
                <w:t xml:space="preserve">Jérémie Guedj</w:t>
              </w:r>
            </w:hyperlink>
            <w:r>
              <w:rPr/>
              <w:t xml:space="preserve">et al.</w:t>
            </w:r>
          </w:p>
          <w:p>
            <w:pPr/>
            <w:r>
              <w:rPr>
                <w:i w:val="1"/>
                <w:iCs w:val="1"/>
              </w:rPr>
              <w:t xml:space="preserve">British Journal of Clinical Pharmacology</w:t>
            </w:r>
            <w:r>
              <w:rPr/>
              <w:t xml:space="preserve">, 2022, 88 (4), pp.1452-1463. </w:t>
            </w:r>
            <w:hyperlink r:id="rId51" w:history="1">
              <w:r>
                <w:rPr>
                  <w:color w:val="#410a8c"/>
                  <w:u w:val="single"/>
                </w:rPr>
                <w:t xml:space="preserve">⟨10.1111/bcp.15200⟩</w:t>
              </w:r>
            </w:hyperlink>
          </w:p>
          <w:p>
            <w:pPr/>
            <w:r>
              <w:rPr/>
              <w:t xml:space="preserve">Article dans une revue</w:t>
            </w:r>
          </w:p>
          <w:p>
            <w:pPr/>
            <w:hyperlink r:id="rId48" w:history="1">
              <w:r>
                <w:rPr>
                  <w:color w:val="#410a8c"/>
                  <w:u w:val="single"/>
                </w:rPr>
                <w:t xml:space="preserve">hal-04636787v1</w:t>
              </w:r>
            </w:hyperlink>
          </w:p>
        </w:tc>
      </w:tr>
      <w:tr>
        <w:trPr/>
        <w:tc>
          <w:tcPr>
            <w:noWrap/>
          </w:tcPr>
          <w:p>
            <w:pPr>
              <w:spacing w:after="200"/>
            </w:pPr>
            <w:hyperlink r:id="rId52" w:history="1">
              <w:r>
                <w:rPr>
                  <w:color w:val="1e198e"/>
                  <w:b w:val="1"/>
                  <w:bCs w:val="1"/>
                  <w:u w:val="single"/>
                </w:rPr>
                <w:t xml:space="preserve">Assessing the impact of organ-specific lesion dynamics on survival in patients with recurrent urothelial carcinoma treated with atezolizumab or chemotherapy</w:t>
              </w:r>
            </w:hyperlink>
          </w:p>
          <w:p>
            <w:pPr/>
            <w:hyperlink r:id="rId37" w:history="1">
              <w:r>
                <w:rPr>
                  <w:color w:val="#410a8c"/>
                  <w:u w:val="single"/>
                </w:rPr>
                <w:t xml:space="preserve">Marion Kerioui</w:t>
              </w:r>
            </w:hyperlink>
            <w:r>
              <w:rPr/>
              <w:t xml:space="preserve">,</w:t>
            </w:r>
            <w:hyperlink r:id="rId13" w:history="1">
              <w:r>
                <w:rPr>
                  <w:color w:val="#410a8c"/>
                  <w:u w:val="single"/>
                </w:rPr>
                <w:t xml:space="preserve">Solène Desmée</w:t>
              </w:r>
            </w:hyperlink>
            <w:r>
              <w:rPr/>
              <w:t xml:space="preserve">,</w:t>
            </w:r>
            <w:hyperlink r:id="rId40" w:history="1">
              <w:r>
                <w:rPr>
                  <w:color w:val="#410a8c"/>
                  <w:u w:val="single"/>
                </w:rPr>
                <w:t xml:space="preserve">François Mercier</w:t>
              </w:r>
            </w:hyperlink>
            <w:r>
              <w:rPr/>
              <w:t xml:space="preserve">,</w:t>
            </w:r>
            <w:hyperlink r:id="rId53" w:history="1">
              <w:r>
                <w:rPr>
                  <w:color w:val="#410a8c"/>
                  <w:u w:val="single"/>
                </w:rPr>
                <w:t xml:space="preserve">Alyse Lin</w:t>
              </w:r>
            </w:hyperlink>
            <w:r>
              <w:rPr/>
              <w:t xml:space="preserve">,</w:t>
            </w:r>
            <w:hyperlink r:id="rId54" w:history="1">
              <w:r>
                <w:rPr>
                  <w:color w:val="#410a8c"/>
                  <w:u w:val="single"/>
                </w:rPr>
                <w:t xml:space="preserve">Ben Wu</w:t>
              </w:r>
            </w:hyperlink>
            <w:r>
              <w:rPr/>
              <w:t xml:space="preserve">et al.</w:t>
            </w:r>
          </w:p>
          <w:p>
            <w:pPr/>
            <w:r>
              <w:rPr>
                <w:i w:val="1"/>
                <w:iCs w:val="1"/>
              </w:rPr>
              <w:t xml:space="preserve">ESMO Open</w:t>
            </w:r>
            <w:r>
              <w:rPr/>
              <w:t xml:space="preserve">, 2022, 7 (1), pp.100346. </w:t>
            </w:r>
            <w:hyperlink r:id="rId55" w:history="1">
              <w:r>
                <w:rPr>
                  <w:color w:val="#410a8c"/>
                  <w:u w:val="single"/>
                </w:rPr>
                <w:t xml:space="preserve">⟨10.1016/j.esmoop.2021.100346⟩</w:t>
              </w:r>
            </w:hyperlink>
          </w:p>
          <w:p>
            <w:pPr/>
            <w:r>
              <w:rPr/>
              <w:t xml:space="preserve">Article dans une revue</w:t>
            </w:r>
          </w:p>
          <w:p>
            <w:pPr/>
            <w:hyperlink r:id="rId52" w:history="1">
              <w:r>
                <w:rPr>
                  <w:color w:val="#410a8c"/>
                  <w:u w:val="single"/>
                </w:rPr>
                <w:t xml:space="preserve">hal-04636747v1</w:t>
              </w:r>
            </w:hyperlink>
          </w:p>
        </w:tc>
      </w:tr>
      <w:tr>
        <w:trPr/>
        <w:tc>
          <w:tcPr>
            <w:noWrap/>
          </w:tcPr>
          <w:p>
            <w:pPr>
              <w:spacing w:after="200"/>
            </w:pPr>
            <w:hyperlink r:id="rId56" w:history="1">
              <w:r>
                <w:rPr>
                  <w:color w:val="1e198e"/>
                  <w:b w:val="1"/>
                  <w:bCs w:val="1"/>
                  <w:u w:val="single"/>
                </w:rPr>
                <w:t xml:space="preserve">Methodological review showed that time-to-event outcomes are often inadequately handled in cluster randomized trials</w:t>
              </w:r>
            </w:hyperlink>
          </w:p>
          <w:p>
            <w:pPr/>
            <w:hyperlink r:id="rId46" w:history="1">
              <w:r>
                <w:rPr>
                  <w:color w:val="#410a8c"/>
                  <w:u w:val="single"/>
                </w:rPr>
                <w:t xml:space="preserve">Agnès Caille</w:t>
              </w:r>
            </w:hyperlink>
            <w:r>
              <w:rPr/>
              <w:t xml:space="preserve">,</w:t>
            </w:r>
            <w:hyperlink r:id="rId16" w:history="1">
              <w:r>
                <w:rPr>
                  <w:color w:val="#410a8c"/>
                  <w:u w:val="single"/>
                </w:rPr>
                <w:t xml:space="preserve">Elsa Tavernier</w:t>
              </w:r>
            </w:hyperlink>
            <w:r>
              <w:rPr/>
              <w:t xml:space="preserve">,</w:t>
            </w:r>
            <w:hyperlink r:id="rId57" w:history="1">
              <w:r>
                <w:rPr>
                  <w:color w:val="#410a8c"/>
                  <w:u w:val="single"/>
                </w:rPr>
                <w:t xml:space="preserve">Monica Taljaard</w:t>
              </w:r>
            </w:hyperlink>
            <w:r>
              <w:rPr/>
              <w:t xml:space="preserve">,</w:t>
            </w:r>
            <w:hyperlink r:id="rId13" w:history="1">
              <w:r>
                <w:rPr>
                  <w:color w:val="#410a8c"/>
                  <w:u w:val="single"/>
                </w:rPr>
                <w:t xml:space="preserve">Solène Desmée</w:t>
              </w:r>
            </w:hyperlink>
          </w:p>
          <w:p>
            <w:pPr/>
            <w:r>
              <w:rPr>
                <w:i w:val="1"/>
                <w:iCs w:val="1"/>
              </w:rPr>
              <w:t xml:space="preserve">Journal of Clinical Epidemiology</w:t>
            </w:r>
            <w:r>
              <w:rPr/>
              <w:t xml:space="preserve">, 2021, 134, pp.125 - 137. </w:t>
            </w:r>
            <w:hyperlink r:id="rId58" w:history="1">
              <w:r>
                <w:rPr>
                  <w:color w:val="#410a8c"/>
                  <w:u w:val="single"/>
                </w:rPr>
                <w:t xml:space="preserve">⟨10.1016/j.jclinepi.2021.02.004⟩</w:t>
              </w:r>
            </w:hyperlink>
          </w:p>
          <w:p>
            <w:pPr/>
            <w:r>
              <w:rPr/>
              <w:t xml:space="preserve">Article dans une revue</w:t>
            </w:r>
          </w:p>
          <w:p>
            <w:pPr/>
            <w:hyperlink r:id="rId56" w:history="1">
              <w:r>
                <w:rPr>
                  <w:color w:val="#410a8c"/>
                  <w:u w:val="single"/>
                </w:rPr>
                <w:t xml:space="preserve">hal-03185154v1</w:t>
              </w:r>
            </w:hyperlink>
          </w:p>
        </w:tc>
      </w:tr>
      <w:tr>
        <w:trPr/>
        <w:tc>
          <w:tcPr>
            <w:noWrap/>
          </w:tcPr>
          <w:p>
            <w:pPr>
              <w:spacing w:after="200"/>
            </w:pPr>
            <w:hyperlink r:id="rId59" w:history="1">
              <w:r>
                <w:rPr>
                  <w:color w:val="1e198e"/>
                  <w:b w:val="1"/>
                  <w:bCs w:val="1"/>
                  <w:u w:val="single"/>
                </w:rPr>
                <w:t xml:space="preserve">Longitudinal analysis of organ-specific tumor lesion sizes in metastatic colorectal cancer patients receiving first line standard chemotherapy in combination with anti-angiogenic treatment</w:t>
              </w:r>
            </w:hyperlink>
          </w:p>
          <w:p>
            <w:pPr/>
            <w:hyperlink r:id="rId60" w:history="1">
              <w:r>
                <w:rPr>
                  <w:color w:val="#410a8c"/>
                  <w:u w:val="single"/>
                </w:rPr>
                <w:t xml:space="preserve">Francois Mercier</w:t>
              </w:r>
            </w:hyperlink>
            <w:r>
              <w:rPr/>
              <w:t xml:space="preserve">,</w:t>
            </w:r>
            <w:hyperlink r:id="rId37" w:history="1">
              <w:r>
                <w:rPr>
                  <w:color w:val="#410a8c"/>
                  <w:u w:val="single"/>
                </w:rPr>
                <w:t xml:space="preserve">Marion Kerioui</w:t>
              </w:r>
            </w:hyperlink>
            <w:r>
              <w:rPr/>
              <w:t xml:space="preserve">,</w:t>
            </w:r>
            <w:hyperlink r:id="rId13" w:history="1">
              <w:r>
                <w:rPr>
                  <w:color w:val="#410a8c"/>
                  <w:u w:val="single"/>
                </w:rPr>
                <w:t xml:space="preserve">Solène Desmée</w:t>
              </w:r>
            </w:hyperlink>
            <w:r>
              <w:rPr/>
              <w:t xml:space="preserve">,</w:t>
            </w:r>
            <w:hyperlink r:id="rId61" w:history="1">
              <w:r>
                <w:rPr>
                  <w:color w:val="#410a8c"/>
                  <w:u w:val="single"/>
                </w:rPr>
                <w:t xml:space="preserve">Jeremie Guedj</w:t>
              </w:r>
            </w:hyperlink>
            <w:r>
              <w:rPr/>
              <w:t xml:space="preserve">,</w:t>
            </w:r>
            <w:hyperlink r:id="rId62" w:history="1">
              <w:r>
                <w:rPr>
                  <w:color w:val="#410a8c"/>
                  <w:u w:val="single"/>
                </w:rPr>
                <w:t xml:space="preserve">Oliver Krieter</w:t>
              </w:r>
            </w:hyperlink>
            <w:r>
              <w:rPr/>
              <w:t xml:space="preserve">et al.</w:t>
            </w:r>
          </w:p>
          <w:p>
            <w:pPr/>
            <w:r>
              <w:rPr>
                <w:i w:val="1"/>
                <w:iCs w:val="1"/>
              </w:rPr>
              <w:t xml:space="preserve">Journal of Pharmacokinetics and Pharmacodynamics</w:t>
            </w:r>
            <w:r>
              <w:rPr/>
              <w:t xml:space="preserve">, 2020, 47 (6), pp.613-625. </w:t>
            </w:r>
            <w:hyperlink r:id="rId63" w:history="1">
              <w:r>
                <w:rPr>
                  <w:color w:val="#410a8c"/>
                  <w:u w:val="single"/>
                </w:rPr>
                <w:t xml:space="preserve">⟨10.1007/s10928-020-09714-z⟩</w:t>
              </w:r>
            </w:hyperlink>
          </w:p>
          <w:p>
            <w:pPr/>
            <w:r>
              <w:rPr/>
              <w:t xml:space="preserve">Article dans une revue</w:t>
            </w:r>
          </w:p>
          <w:p>
            <w:pPr/>
            <w:hyperlink r:id="rId59" w:history="1">
              <w:r>
                <w:rPr>
                  <w:color w:val="#410a8c"/>
                  <w:u w:val="single"/>
                </w:rPr>
                <w:t xml:space="preserve">hal-03184393v1</w:t>
              </w:r>
            </w:hyperlink>
          </w:p>
        </w:tc>
      </w:tr>
      <w:tr>
        <w:trPr/>
        <w:tc>
          <w:tcPr>
            <w:noWrap/>
          </w:tcPr>
          <w:p>
            <w:pPr>
              <w:spacing w:after="200"/>
            </w:pPr>
            <w:hyperlink r:id="rId64" w:history="1">
              <w:r>
                <w:rPr>
                  <w:color w:val="1e198e"/>
                  <w:b w:val="1"/>
                  <w:bCs w:val="1"/>
                  <w:u w:val="single"/>
                </w:rPr>
                <w:t xml:space="preserve">Bayesian inference using Hamiltonian Monte‐Carlo algorithm for nonlinear joint modeling in the context of cancer immunotherapy</w:t>
              </w:r>
            </w:hyperlink>
          </w:p>
          <w:p>
            <w:pPr/>
            <w:hyperlink r:id="rId37" w:history="1">
              <w:r>
                <w:rPr>
                  <w:color w:val="#410a8c"/>
                  <w:u w:val="single"/>
                </w:rPr>
                <w:t xml:space="preserve">Marion Kerioui</w:t>
              </w:r>
            </w:hyperlink>
            <w:r>
              <w:rPr/>
              <w:t xml:space="preserve">,</w:t>
            </w:r>
            <w:hyperlink r:id="rId60" w:history="1">
              <w:r>
                <w:rPr>
                  <w:color w:val="#410a8c"/>
                  <w:u w:val="single"/>
                </w:rPr>
                <w:t xml:space="preserve">Francois Mercier</w:t>
              </w:r>
            </w:hyperlink>
            <w:r>
              <w:rPr/>
              <w:t xml:space="preserve">,</w:t>
            </w:r>
            <w:hyperlink r:id="rId39" w:history="1">
              <w:r>
                <w:rPr>
                  <w:color w:val="#410a8c"/>
                  <w:u w:val="single"/>
                </w:rPr>
                <w:t xml:space="preserve">Julie Bertrand</w:t>
              </w:r>
            </w:hyperlink>
            <w:r>
              <w:rPr/>
              <w:t xml:space="preserve">,</w:t>
            </w:r>
            <w:hyperlink r:id="rId65" w:history="1">
              <w:r>
                <w:rPr>
                  <w:color w:val="#410a8c"/>
                  <w:u w:val="single"/>
                </w:rPr>
                <w:t xml:space="preserve">Coralie Tardivon</w:t>
              </w:r>
            </w:hyperlink>
            <w:r>
              <w:rPr/>
              <w:t xml:space="preserve">,</w:t>
            </w:r>
            <w:hyperlink r:id="rId49" w:history="1">
              <w:r>
                <w:rPr>
                  <w:color w:val="#410a8c"/>
                  <w:u w:val="single"/>
                </w:rPr>
                <w:t xml:space="preserve">René Bruno</w:t>
              </w:r>
            </w:hyperlink>
            <w:r>
              <w:rPr/>
              <w:t xml:space="preserve">et al.</w:t>
            </w:r>
          </w:p>
          <w:p>
            <w:pPr/>
            <w:r>
              <w:rPr>
                <w:i w:val="1"/>
                <w:iCs w:val="1"/>
              </w:rPr>
              <w:t xml:space="preserve">Statistics in Medicine</w:t>
            </w:r>
            <w:r>
              <w:rPr/>
              <w:t xml:space="preserve">, 2020, 39 (30), pp.4853-4868. </w:t>
            </w:r>
            <w:hyperlink r:id="rId66" w:history="1">
              <w:r>
                <w:rPr>
                  <w:color w:val="#410a8c"/>
                  <w:u w:val="single"/>
                </w:rPr>
                <w:t xml:space="preserve">⟨10.1002/sim.8756⟩</w:t>
              </w:r>
            </w:hyperlink>
          </w:p>
          <w:p>
            <w:pPr/>
            <w:r>
              <w:rPr/>
              <w:t xml:space="preserve">Article dans une revue</w:t>
            </w:r>
          </w:p>
          <w:p>
            <w:pPr/>
            <w:hyperlink r:id="rId64" w:history="1">
              <w:r>
                <w:rPr>
                  <w:color w:val="#410a8c"/>
                  <w:u w:val="single"/>
                </w:rPr>
                <w:t xml:space="preserve">hal-03107209v1</w:t>
              </w:r>
            </w:hyperlink>
          </w:p>
        </w:tc>
      </w:tr>
      <w:tr>
        <w:trPr/>
        <w:tc>
          <w:tcPr>
            <w:noWrap/>
          </w:tcPr>
          <w:p>
            <w:pPr>
              <w:spacing w:after="200"/>
            </w:pPr>
            <w:hyperlink r:id="rId67" w:history="1">
              <w:r>
                <w:rPr>
                  <w:color w:val="1e198e"/>
                  <w:b w:val="1"/>
                  <w:bCs w:val="1"/>
                  <w:u w:val="single"/>
                </w:rPr>
                <w:t xml:space="preserve">Association between tumor size kinetics and survival in urothelial carcinoma patients treated with atezolizumab: implication for patient's follow‐up</w:t>
              </w:r>
            </w:hyperlink>
          </w:p>
          <w:p>
            <w:pPr/>
            <w:hyperlink r:id="rId65" w:history="1">
              <w:r>
                <w:rPr>
                  <w:color w:val="#410a8c"/>
                  <w:u w:val="single"/>
                </w:rPr>
                <w:t xml:space="preserve">Coralie Tardivon</w:t>
              </w:r>
            </w:hyperlink>
            <w:r>
              <w:rPr/>
              <w:t xml:space="preserve">,</w:t>
            </w:r>
            <w:hyperlink r:id="rId13" w:history="1">
              <w:r>
                <w:rPr>
                  <w:color w:val="#410a8c"/>
                  <w:u w:val="single"/>
                </w:rPr>
                <w:t xml:space="preserve">Solène Desmée</w:t>
              </w:r>
            </w:hyperlink>
            <w:r>
              <w:rPr/>
              <w:t xml:space="preserve">,</w:t>
            </w:r>
            <w:hyperlink r:id="rId37" w:history="1">
              <w:r>
                <w:rPr>
                  <w:color w:val="#410a8c"/>
                  <w:u w:val="single"/>
                </w:rPr>
                <w:t xml:space="preserve">Marion Kerioui</w:t>
              </w:r>
            </w:hyperlink>
            <w:r>
              <w:rPr/>
              <w:t xml:space="preserve">,</w:t>
            </w:r>
            <w:hyperlink r:id="rId49" w:history="1">
              <w:r>
                <w:rPr>
                  <w:color w:val="#410a8c"/>
                  <w:u w:val="single"/>
                </w:rPr>
                <w:t xml:space="preserve">René Bruno</w:t>
              </w:r>
            </w:hyperlink>
            <w:r>
              <w:rPr/>
              <w:t xml:space="preserve">,</w:t>
            </w:r>
            <w:hyperlink r:id="rId68" w:history="1">
              <w:r>
                <w:rPr>
                  <w:color w:val="#410a8c"/>
                  <w:u w:val="single"/>
                </w:rPr>
                <w:t xml:space="preserve">Benjamin Wu</w:t>
              </w:r>
            </w:hyperlink>
            <w:r>
              <w:rPr/>
              <w:t xml:space="preserve">et al.</w:t>
            </w:r>
          </w:p>
          <w:p>
            <w:pPr/>
            <w:r>
              <w:rPr>
                <w:i w:val="1"/>
                <w:iCs w:val="1"/>
              </w:rPr>
              <w:t xml:space="preserve">Clinical Pharmacology and Therapeutics</w:t>
            </w:r>
            <w:r>
              <w:rPr/>
              <w:t xml:space="preserve">, In press, Epub ahead of print. </w:t>
            </w:r>
            <w:hyperlink r:id="rId69" w:history="1">
              <w:r>
                <w:rPr>
                  <w:color w:val="#410a8c"/>
                  <w:u w:val="single"/>
                </w:rPr>
                <w:t xml:space="preserve">⟨10.1002/cpt.1450⟩</w:t>
              </w:r>
            </w:hyperlink>
          </w:p>
          <w:p>
            <w:pPr/>
            <w:r>
              <w:rPr/>
              <w:t xml:space="preserve">Article dans une revue</w:t>
            </w:r>
          </w:p>
          <w:p>
            <w:pPr/>
            <w:hyperlink r:id="rId67" w:history="1">
              <w:r>
                <w:rPr>
                  <w:color w:val="#410a8c"/>
                  <w:u w:val="single"/>
                </w:rPr>
                <w:t xml:space="preserve">inserm-02103513v1</w:t>
              </w:r>
            </w:hyperlink>
          </w:p>
        </w:tc>
      </w:tr>
      <w:tr>
        <w:trPr/>
        <w:tc>
          <w:tcPr>
            <w:noWrap/>
          </w:tcPr>
          <w:p>
            <w:pPr>
              <w:spacing w:after="200"/>
            </w:pPr>
            <w:hyperlink r:id="rId70" w:history="1">
              <w:r>
                <w:rPr>
                  <w:color w:val="1e198e"/>
                  <w:b w:val="1"/>
                  <w:bCs w:val="1"/>
                  <w:u w:val="single"/>
                </w:rPr>
                <w:t xml:space="preserve">Nonlinear joint models for individual dynamic prediction of risk of death using Hamiltonian Monte Carlo: application to metastatic prostate cancer</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73" w:history="1">
              <w:r>
                <w:rPr>
                  <w:color w:val="#410a8c"/>
                  <w:u w:val="single"/>
                </w:rPr>
                <w:t xml:space="preserve">Bernard Sébastien</w:t>
              </w:r>
            </w:hyperlink>
            <w:r>
              <w:rPr/>
              <w:t xml:space="preserve">,</w:t>
            </w:r>
            <w:hyperlink r:id="rId50" w:history="1">
              <w:r>
                <w:rPr>
                  <w:color w:val="#410a8c"/>
                  <w:u w:val="single"/>
                </w:rPr>
                <w:t xml:space="preserve">Jérémie Guedj</w:t>
              </w:r>
            </w:hyperlink>
          </w:p>
          <w:p>
            <w:pPr/>
            <w:r>
              <w:rPr>
                <w:i w:val="1"/>
                <w:iCs w:val="1"/>
              </w:rPr>
              <w:t xml:space="preserve">BMC Medical Research Methodology</w:t>
            </w:r>
            <w:r>
              <w:rPr/>
              <w:t xml:space="preserve">, 2017, 17 (1), pp.105. </w:t>
            </w:r>
            <w:hyperlink r:id="rId74" w:history="1">
              <w:r>
                <w:rPr>
                  <w:color w:val="#410a8c"/>
                  <w:u w:val="single"/>
                </w:rPr>
                <w:t xml:space="preserve">⟨10.1186/s12874-017-0382-9⟩</w:t>
              </w:r>
            </w:hyperlink>
          </w:p>
          <w:p>
            <w:pPr/>
            <w:r>
              <w:rPr/>
              <w:t xml:space="preserve">Article dans une revue</w:t>
            </w:r>
          </w:p>
          <w:p>
            <w:pPr/>
            <w:hyperlink r:id="rId70" w:history="1">
              <w:r>
                <w:rPr>
                  <w:color w:val="#410a8c"/>
                  <w:u w:val="single"/>
                </w:rPr>
                <w:t xml:space="preserve">inserm-01567365v1</w:t>
              </w:r>
            </w:hyperlink>
          </w:p>
        </w:tc>
      </w:tr>
      <w:tr>
        <w:trPr/>
        <w:tc>
          <w:tcPr>
            <w:noWrap/>
          </w:tcPr>
          <w:p>
            <w:pPr>
              <w:spacing w:after="200"/>
            </w:pPr>
            <w:hyperlink r:id="rId75" w:history="1">
              <w:r>
                <w:rPr>
                  <w:color w:val="1e198e"/>
                  <w:b w:val="1"/>
                  <w:bCs w:val="1"/>
                  <w:u w:val="single"/>
                </w:rPr>
                <w:t xml:space="preserve">Using the SAEM algorithm for mechanistic joint models characterizing the relationship between nonlinear PSA kinetics and survival in prostate cancer patients</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73" w:history="1">
              <w:r>
                <w:rPr>
                  <w:color w:val="#410a8c"/>
                  <w:u w:val="single"/>
                </w:rPr>
                <w:t xml:space="preserve">Bernard Sébastien</w:t>
              </w:r>
            </w:hyperlink>
            <w:r>
              <w:rPr/>
              <w:t xml:space="preserve">,</w:t>
            </w:r>
            <w:hyperlink r:id="rId61" w:history="1">
              <w:r>
                <w:rPr>
                  <w:color w:val="#410a8c"/>
                  <w:u w:val="single"/>
                </w:rPr>
                <w:t xml:space="preserve">Jeremie Guedj</w:t>
              </w:r>
            </w:hyperlink>
          </w:p>
          <w:p>
            <w:pPr/>
            <w:r>
              <w:rPr>
                <w:i w:val="1"/>
                <w:iCs w:val="1"/>
              </w:rPr>
              <w:t xml:space="preserve">Biometrics</w:t>
            </w:r>
            <w:r>
              <w:rPr/>
              <w:t xml:space="preserve">, 2016, 73 (1), pp.305-312. </w:t>
            </w:r>
            <w:hyperlink r:id="rId76" w:history="1">
              <w:r>
                <w:rPr>
                  <w:color w:val="#410a8c"/>
                  <w:u w:val="single"/>
                </w:rPr>
                <w:t xml:space="preserve">⟨10.1111/biom.12537⟩</w:t>
              </w:r>
            </w:hyperlink>
          </w:p>
          <w:p>
            <w:pPr/>
            <w:r>
              <w:rPr/>
              <w:t xml:space="preserve">Article dans une revue</w:t>
            </w:r>
          </w:p>
          <w:p>
            <w:pPr/>
            <w:hyperlink r:id="rId75" w:history="1">
              <w:r>
                <w:rPr>
                  <w:color w:val="#410a8c"/>
                  <w:u w:val="single"/>
                </w:rPr>
                <w:t xml:space="preserve">inserm-01340693v1</w:t>
              </w:r>
            </w:hyperlink>
          </w:p>
        </w:tc>
      </w:tr>
      <w:tr>
        <w:trPr/>
        <w:tc>
          <w:tcPr>
            <w:noWrap/>
          </w:tcPr>
          <w:p>
            <w:pPr>
              <w:spacing w:after="200"/>
            </w:pPr>
            <w:hyperlink r:id="rId77" w:history="1">
              <w:r>
                <w:rPr>
                  <w:color w:val="1e198e"/>
                  <w:b w:val="1"/>
                  <w:bCs w:val="1"/>
                  <w:u w:val="single"/>
                </w:rPr>
                <w:t xml:space="preserve">Nonlinear Mixed-Effect Models for Prostate-Specific Antigen Kinetics and Link with Survival in the Context of Metastatic Prostate Cancer: a Comparison by Simulation of Two-Stage and Joint Approaches</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50" w:history="1">
              <w:r>
                <w:rPr>
                  <w:color w:val="#410a8c"/>
                  <w:u w:val="single"/>
                </w:rPr>
                <w:t xml:space="preserve">Jérémie Guedj</w:t>
              </w:r>
            </w:hyperlink>
          </w:p>
          <w:p>
            <w:pPr/>
            <w:r>
              <w:rPr>
                <w:i w:val="1"/>
                <w:iCs w:val="1"/>
              </w:rPr>
              <w:t xml:space="preserve">AAPS Journal</w:t>
            </w:r>
            <w:r>
              <w:rPr/>
              <w:t xml:space="preserve">, 2015, pp.1550-7416. </w:t>
            </w:r>
            <w:hyperlink r:id="rId78" w:history="1">
              <w:r>
                <w:rPr>
                  <w:color w:val="#410a8c"/>
                  <w:u w:val="single"/>
                </w:rPr>
                <w:t xml:space="preserve">⟨10.1208/s12248-015-9745-5⟩</w:t>
              </w:r>
            </w:hyperlink>
          </w:p>
          <w:p>
            <w:pPr/>
            <w:r>
              <w:rPr/>
              <w:t xml:space="preserve">Article dans une revue</w:t>
            </w:r>
          </w:p>
          <w:p>
            <w:pPr/>
            <w:hyperlink r:id="rId77" w:history="1">
              <w:r>
                <w:rPr>
                  <w:color w:val="#410a8c"/>
                  <w:u w:val="single"/>
                </w:rPr>
                <w:t xml:space="preserve">inserm-01130444v1</w:t>
              </w:r>
            </w:hyperlink>
          </w:p>
        </w:tc>
      </w:tr>
      <w:tr>
        <w:trPr/>
        <w:tc>
          <w:tcPr>
            <w:noWrap/>
          </w:tcPr>
          <w:p>
            <w:pPr>
              <w:spacing w:after="200"/>
            </w:pPr>
            <w:hyperlink r:id="rId79" w:history="1">
              <w:r>
                <w:rPr>
                  <w:color w:val="1e198e"/>
                  <w:b w:val="1"/>
                  <w:bCs w:val="1"/>
                  <w:u w:val="single"/>
                </w:rPr>
                <w:t xml:space="preserve">Childhood cancer survival in France, 2000–2008</w:t>
              </w:r>
            </w:hyperlink>
          </w:p>
          <w:p>
            <w:pPr/>
            <w:hyperlink r:id="rId80" w:history="1">
              <w:r>
                <w:rPr>
                  <w:color w:val="#410a8c"/>
                  <w:u w:val="single"/>
                </w:rPr>
                <w:t xml:space="preserve">Brigitte Lacour</w:t>
              </w:r>
            </w:hyperlink>
            <w:r>
              <w:rPr/>
              <w:t xml:space="preserve">,</w:t>
            </w:r>
            <w:hyperlink r:id="rId81" w:history="1">
              <w:r>
                <w:rPr>
                  <w:color w:val="#410a8c"/>
                  <w:u w:val="single"/>
                </w:rPr>
                <w:t xml:space="preserve">Stéphanie Goujon</w:t>
              </w:r>
            </w:hyperlink>
            <w:r>
              <w:rPr/>
              <w:t xml:space="preserve">,</w:t>
            </w:r>
            <w:hyperlink r:id="rId82" w:history="1">
              <w:r>
                <w:rPr>
                  <w:color w:val="#410a8c"/>
                  <w:u w:val="single"/>
                </w:rPr>
                <w:t xml:space="preserve">Sandra Guissou</w:t>
              </w:r>
            </w:hyperlink>
            <w:r>
              <w:rPr/>
              <w:t xml:space="preserve">,</w:t>
            </w:r>
            <w:hyperlink r:id="rId83" w:history="1">
              <w:r>
                <w:rPr>
                  <w:color w:val="#410a8c"/>
                  <w:u w:val="single"/>
                </w:rPr>
                <w:t xml:space="preserve">Aurélie Guyot-Goubin</w:t>
              </w:r>
            </w:hyperlink>
            <w:r>
              <w:rPr/>
              <w:t xml:space="preserve">,</w:t>
            </w:r>
            <w:hyperlink r:id="rId13" w:history="1">
              <w:r>
                <w:rPr>
                  <w:color w:val="#410a8c"/>
                  <w:u w:val="single"/>
                </w:rPr>
                <w:t xml:space="preserve">Solène Desmée</w:t>
              </w:r>
            </w:hyperlink>
            <w:r>
              <w:rPr/>
              <w:t xml:space="preserve">et al.</w:t>
            </w:r>
          </w:p>
          <w:p>
            <w:pPr/>
            <w:r>
              <w:rPr>
                <w:i w:val="1"/>
                <w:iCs w:val="1"/>
              </w:rPr>
              <w:t xml:space="preserve">European Journal of Cancer Prevention</w:t>
            </w:r>
            <w:r>
              <w:rPr/>
              <w:t xml:space="preserve">, 2014, 23 (5), pp.449 - 457. </w:t>
            </w:r>
            <w:hyperlink r:id="rId84" w:history="1">
              <w:r>
                <w:rPr>
                  <w:color w:val="#410a8c"/>
                  <w:u w:val="single"/>
                </w:rPr>
                <w:t xml:space="preserve">⟨10.1097/CEJ.0000000000000006⟩</w:t>
              </w:r>
            </w:hyperlink>
          </w:p>
          <w:p>
            <w:pPr/>
            <w:r>
              <w:rPr/>
              <w:t xml:space="preserve">Article dans une revue</w:t>
            </w:r>
          </w:p>
          <w:p>
            <w:pPr/>
            <w:hyperlink r:id="rId79" w:history="1">
              <w:r>
                <w:rPr>
                  <w:color w:val="#410a8c"/>
                  <w:u w:val="single"/>
                </w:rPr>
                <w:t xml:space="preserve">hal-01801206v1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Modélisation conjointe de données longitudinales non-linéaires et de données de survie : Application au cancer de la prostate métastatique</w:t>
              </w:r>
            </w:hyperlink>
          </w:p>
          <w:p>
            <w:pPr/>
            <w:hyperlink r:id="rId13" w:history="1">
              <w:r>
                <w:rPr>
                  <w:color w:val="#410a8c"/>
                  <w:u w:val="single"/>
                </w:rPr>
                <w:t xml:space="preserve">Solène Desmée</w:t>
              </w:r>
            </w:hyperlink>
          </w:p>
          <w:p>
            <w:pPr/>
            <w:r>
              <w:rPr/>
              <w:t xml:space="preserve">Statistiques [stat]. Université Paris Diderot (Paris 7) Sorbonne Paris Cité, 2016.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tel-01484089v1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2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smee" TargetMode="External"/><Relationship Id="rId9" Type="http://schemas.openxmlformats.org/officeDocument/2006/relationships/hyperlink" Target="https://orcid.org/0000-0002-2740-8749" TargetMode="External"/><Relationship Id="rId10" Type="http://schemas.openxmlformats.org/officeDocument/2006/relationships/hyperlink" Target="https://www.idref.fr/242806082" TargetMode="External"/><Relationship Id="rId11" Type="http://schemas.openxmlformats.org/officeDocument/2006/relationships/hyperlink" Target="https://hal.science/hal-05455580v1" TargetMode="External"/><Relationship Id="rId12" Type="http://schemas.openxmlformats.org/officeDocument/2006/relationships/hyperlink" Target="https://hal.science/search/index/?q=*&amp;authFullName_s=Floriane Le Vilain-Abraham" TargetMode="External"/><Relationship Id="rId13" Type="http://schemas.openxmlformats.org/officeDocument/2006/relationships/hyperlink" Target="https://hal.science/search/index/?q=*&amp;authFullName_s=Sol&#232;ne Desm&#233;e" TargetMode="External"/><Relationship Id="rId14" Type="http://schemas.openxmlformats.org/officeDocument/2006/relationships/hyperlink" Target="https://hal.science/search/index/?q=*&amp;authFullName_s=Jennifer Thompson" TargetMode="External"/><Relationship Id="rId15" Type="http://schemas.openxmlformats.org/officeDocument/2006/relationships/hyperlink" Target="https://hal.science/search/index/?q=*&amp;authFullName_s=Jean-Claude Lacherade" TargetMode="External"/><Relationship Id="rId16" Type="http://schemas.openxmlformats.org/officeDocument/2006/relationships/hyperlink" Target="https://hal.science/search/index/?q=*&amp;authFullName_s=Elsa Tavernier" TargetMode="External"/><Relationship Id="rId17" Type="http://schemas.openxmlformats.org/officeDocument/2006/relationships/hyperlink" Target="https://dx.doi.org/10.1177/09622802251406581" TargetMode="External"/><Relationship Id="rId18" Type="http://schemas.openxmlformats.org/officeDocument/2006/relationships/hyperlink" Target="https://hal.science/hal-05480109v1" TargetMode="External"/><Relationship Id="rId19" Type="http://schemas.openxmlformats.org/officeDocument/2006/relationships/hyperlink" Target="https://hal.science/search/index/?q=*&amp;authFullName_s=Ga&#235;lle Challet-Bouju" TargetMode="External"/><Relationship Id="rId20" Type="http://schemas.openxmlformats.org/officeDocument/2006/relationships/hyperlink" Target="https://hal.science/search/index/?q=*&amp;authFullName_s=Vincent Brault" TargetMode="External"/><Relationship Id="rId21" Type="http://schemas.openxmlformats.org/officeDocument/2006/relationships/hyperlink" Target="https://hal.science/search/index/?q=*&amp;authFullName_s=Bastien Perrot" TargetMode="External"/><Relationship Id="rId22" Type="http://schemas.openxmlformats.org/officeDocument/2006/relationships/hyperlink" Target="https://hal.science/search/index/?q=*&amp;authFullName_s=Marie Grall-Bronnec" TargetMode="External"/><Relationship Id="rId23" Type="http://schemas.openxmlformats.org/officeDocument/2006/relationships/hyperlink" Target="https://dx.doi.org/10.1556/2006.2025.00099" TargetMode="External"/><Relationship Id="rId24" Type="http://schemas.openxmlformats.org/officeDocument/2006/relationships/hyperlink" Target="https://hal.science/hal-05325029v1" TargetMode="External"/><Relationship Id="rId25" Type="http://schemas.openxmlformats.org/officeDocument/2006/relationships/hyperlink" Target="https://hal.science/search/index/?q=*&amp;authFullName_s=Lucas Chabeau" TargetMode="External"/><Relationship Id="rId26" Type="http://schemas.openxmlformats.org/officeDocument/2006/relationships/hyperlink" Target="https://hal.science/search/index/?q=*&amp;authFullName_s=Pierre Rinder" TargetMode="External"/><Relationship Id="rId27" Type="http://schemas.openxmlformats.org/officeDocument/2006/relationships/hyperlink" Target="https://hal.science/search/index/?q=*&amp;authFullName_s=Magali Giral" TargetMode="External"/><Relationship Id="rId28" Type="http://schemas.openxmlformats.org/officeDocument/2006/relationships/hyperlink" Target="https://hal.science/search/index/?q=*&amp;authFullName_s=Etienne Dantan" TargetMode="External"/><Relationship Id="rId29" Type="http://schemas.openxmlformats.org/officeDocument/2006/relationships/hyperlink" Target="https://dx.doi.org/10.1002/sim.70298" TargetMode="External"/><Relationship Id="rId30" Type="http://schemas.openxmlformats.org/officeDocument/2006/relationships/hyperlink" Target="https://hal.science/hal-04841257v1" TargetMode="External"/><Relationship Id="rId31" Type="http://schemas.openxmlformats.org/officeDocument/2006/relationships/hyperlink" Target="https://hal.science/search/index/?q=*&amp;authFullName_s=Antoine Pitoy" TargetMode="External"/><Relationship Id="rId32" Type="http://schemas.openxmlformats.org/officeDocument/2006/relationships/hyperlink" Target="https://hal.science/search/index/?q=*&amp;authFullName_s=Fran&#231;ois Riglet" TargetMode="External"/><Relationship Id="rId33" Type="http://schemas.openxmlformats.org/officeDocument/2006/relationships/hyperlink" Target="https://hal.science/search/index/?q=*&amp;authFullName_s=Hoai&#8208;thu Thai" TargetMode="External"/><Relationship Id="rId34" Type="http://schemas.openxmlformats.org/officeDocument/2006/relationships/hyperlink" Target="https://hal.science/search/index/?q=*&amp;authFullName_s=Zandra Klippel" TargetMode="External"/><Relationship Id="rId35" Type="http://schemas.openxmlformats.org/officeDocument/2006/relationships/hyperlink" Target="https://dx.doi.org/10.1002/psp4.13206" TargetMode="External"/><Relationship Id="rId36" Type="http://schemas.openxmlformats.org/officeDocument/2006/relationships/hyperlink" Target="https://hal.science/hal-03695061v2" TargetMode="External"/><Relationship Id="rId37" Type="http://schemas.openxmlformats.org/officeDocument/2006/relationships/hyperlink" Target="https://hal.science/search/index/?q=*&amp;authFullName_s=Marion Kerioui" TargetMode="External"/><Relationship Id="rId38" Type="http://schemas.openxmlformats.org/officeDocument/2006/relationships/hyperlink" Target="https://hal.science/search/index/?q=*&amp;authFullName_s=Maxime Beaulieu" TargetMode="External"/><Relationship Id="rId39" Type="http://schemas.openxmlformats.org/officeDocument/2006/relationships/hyperlink" Target="https://hal.science/search/index/?q=*&amp;authFullName_s=Julie Bertrand" TargetMode="External"/><Relationship Id="rId40" Type="http://schemas.openxmlformats.org/officeDocument/2006/relationships/hyperlink" Target="https://hal.science/search/index/?q=*&amp;authFullName_s=Fran&#231;ois Mercier" TargetMode="External"/><Relationship Id="rId41" Type="http://schemas.openxmlformats.org/officeDocument/2006/relationships/hyperlink" Target="https://dx.doi.org/10.1111/biom.13912" TargetMode="External"/><Relationship Id="rId42" Type="http://schemas.openxmlformats.org/officeDocument/2006/relationships/hyperlink" Target="https://hal.science/hal-04636729v1" TargetMode="External"/><Relationship Id="rId43" Type="http://schemas.openxmlformats.org/officeDocument/2006/relationships/hyperlink" Target="https://hal.science/search/index/?q=*&amp;authFullName_s=Christophe Le Tourneau" TargetMode="External"/><Relationship Id="rId44" Type="http://schemas.openxmlformats.org/officeDocument/2006/relationships/hyperlink" Target="https://dx.doi.org/10.1200/PO.22.00368" TargetMode="External"/><Relationship Id="rId45" Type="http://schemas.openxmlformats.org/officeDocument/2006/relationships/hyperlink" Target="https://hal.science/hal-04352979v1" TargetMode="External"/><Relationship Id="rId46" Type="http://schemas.openxmlformats.org/officeDocument/2006/relationships/hyperlink" Target="https://hal.science/search/index/?q=*&amp;authFullName_s=Agn&#232;s Caille" TargetMode="External"/><Relationship Id="rId47" Type="http://schemas.openxmlformats.org/officeDocument/2006/relationships/hyperlink" Target="https://dx.doi.org/10.1177/09622802231192960" TargetMode="External"/><Relationship Id="rId48" Type="http://schemas.openxmlformats.org/officeDocument/2006/relationships/hyperlink" Target="https://hal.science/hal-04636787v1" TargetMode="External"/><Relationship Id="rId49" Type="http://schemas.openxmlformats.org/officeDocument/2006/relationships/hyperlink" Target="https://hal.science/search/index/?q=*&amp;authFullName_s=Ren&#233; Bruno" TargetMode="External"/><Relationship Id="rId50" Type="http://schemas.openxmlformats.org/officeDocument/2006/relationships/hyperlink" Target="https://hal.science/search/index/?q=*&amp;authFullName_s=J&#233;r&#233;mie Guedj" TargetMode="External"/><Relationship Id="rId51" Type="http://schemas.openxmlformats.org/officeDocument/2006/relationships/hyperlink" Target="https://dx.doi.org/10.1111/bcp.15200" TargetMode="External"/><Relationship Id="rId52" Type="http://schemas.openxmlformats.org/officeDocument/2006/relationships/hyperlink" Target="https://hal.science/hal-04636747v1" TargetMode="External"/><Relationship Id="rId53" Type="http://schemas.openxmlformats.org/officeDocument/2006/relationships/hyperlink" Target="https://hal.science/search/index/?q=*&amp;authFullName_s=Alyse Lin" TargetMode="External"/><Relationship Id="rId54" Type="http://schemas.openxmlformats.org/officeDocument/2006/relationships/hyperlink" Target="https://hal.science/search/index/?q=*&amp;authFullName_s=Ben Wu" TargetMode="External"/><Relationship Id="rId55" Type="http://schemas.openxmlformats.org/officeDocument/2006/relationships/hyperlink" Target="https://dx.doi.org/10.1016/j.esmoop.2021.100346" TargetMode="External"/><Relationship Id="rId56" Type="http://schemas.openxmlformats.org/officeDocument/2006/relationships/hyperlink" Target="https://hal.science/hal-03185154v1" TargetMode="External"/><Relationship Id="rId57" Type="http://schemas.openxmlformats.org/officeDocument/2006/relationships/hyperlink" Target="https://hal.science/search/index/?q=*&amp;authFullName_s=Monica Taljaard" TargetMode="External"/><Relationship Id="rId58" Type="http://schemas.openxmlformats.org/officeDocument/2006/relationships/hyperlink" Target="https://dx.doi.org/10.1016/j.jclinepi.2021.02.004" TargetMode="External"/><Relationship Id="rId59" Type="http://schemas.openxmlformats.org/officeDocument/2006/relationships/hyperlink" Target="https://hal.science/hal-03184393v1" TargetMode="External"/><Relationship Id="rId60" Type="http://schemas.openxmlformats.org/officeDocument/2006/relationships/hyperlink" Target="https://hal.science/search/index/?q=*&amp;authFullName_s=Francois Mercier" TargetMode="External"/><Relationship Id="rId61" Type="http://schemas.openxmlformats.org/officeDocument/2006/relationships/hyperlink" Target="https://hal.science/search/index/?q=*&amp;authFullName_s=Jeremie Guedj" TargetMode="External"/><Relationship Id="rId62" Type="http://schemas.openxmlformats.org/officeDocument/2006/relationships/hyperlink" Target="https://hal.science/search/index/?q=*&amp;authFullName_s=Oliver Krieter" TargetMode="External"/><Relationship Id="rId63" Type="http://schemas.openxmlformats.org/officeDocument/2006/relationships/hyperlink" Target="https://dx.doi.org/10.1007/s10928-020-09714-z" TargetMode="External"/><Relationship Id="rId64" Type="http://schemas.openxmlformats.org/officeDocument/2006/relationships/hyperlink" Target="https://hal.science/hal-03107209v1" TargetMode="External"/><Relationship Id="rId65" Type="http://schemas.openxmlformats.org/officeDocument/2006/relationships/hyperlink" Target="https://hal.science/search/index/?q=*&amp;authFullName_s=Coralie Tardivon" TargetMode="External"/><Relationship Id="rId66" Type="http://schemas.openxmlformats.org/officeDocument/2006/relationships/hyperlink" Target="https://dx.doi.org/10.1002/sim.8756" TargetMode="External"/><Relationship Id="rId67" Type="http://schemas.openxmlformats.org/officeDocument/2006/relationships/hyperlink" Target="https://inserm.hal.science/inserm-02103513v1" TargetMode="External"/><Relationship Id="rId68" Type="http://schemas.openxmlformats.org/officeDocument/2006/relationships/hyperlink" Target="https://hal.science/search/index/?q=*&amp;authFullName_s=Benjamin Wu" TargetMode="External"/><Relationship Id="rId69" Type="http://schemas.openxmlformats.org/officeDocument/2006/relationships/hyperlink" Target="https://dx.doi.org/10.1002/cpt.1450" TargetMode="External"/><Relationship Id="rId70" Type="http://schemas.openxmlformats.org/officeDocument/2006/relationships/hyperlink" Target="https://inserm.hal.science/inserm-01567365v1" TargetMode="External"/><Relationship Id="rId71" Type="http://schemas.openxmlformats.org/officeDocument/2006/relationships/hyperlink" Target="https://hal.science/search/index/?q=*&amp;authFullName_s=France Mentr&#233;" TargetMode="External"/><Relationship Id="rId72" Type="http://schemas.openxmlformats.org/officeDocument/2006/relationships/hyperlink" Target="https://hal.science/search/index/?q=*&amp;authFullName_s=Christine Veyrat-Follet" TargetMode="External"/><Relationship Id="rId73" Type="http://schemas.openxmlformats.org/officeDocument/2006/relationships/hyperlink" Target="https://hal.science/search/index/?q=*&amp;authFullName_s=Bernard S&#233;bastien" TargetMode="External"/><Relationship Id="rId74" Type="http://schemas.openxmlformats.org/officeDocument/2006/relationships/hyperlink" Target="https://dx.doi.org/10.1186/s12874-017-0382-9" TargetMode="External"/><Relationship Id="rId75" Type="http://schemas.openxmlformats.org/officeDocument/2006/relationships/hyperlink" Target="https://inserm.hal.science/inserm-01340693v1" TargetMode="External"/><Relationship Id="rId76" Type="http://schemas.openxmlformats.org/officeDocument/2006/relationships/hyperlink" Target="https://dx.doi.org/10.1111/biom.12537" TargetMode="External"/><Relationship Id="rId77" Type="http://schemas.openxmlformats.org/officeDocument/2006/relationships/hyperlink" Target="https://inserm.hal.science/inserm-01130444v1" TargetMode="External"/><Relationship Id="rId78" Type="http://schemas.openxmlformats.org/officeDocument/2006/relationships/hyperlink" Target="https://dx.doi.org/10.1208/s12248-015-9745-5" TargetMode="External"/><Relationship Id="rId79" Type="http://schemas.openxmlformats.org/officeDocument/2006/relationships/hyperlink" Target="https://hal.univ-lorraine.fr/hal-01801206v1" TargetMode="External"/><Relationship Id="rId80" Type="http://schemas.openxmlformats.org/officeDocument/2006/relationships/hyperlink" Target="https://hal.science/search/index/?q=*&amp;authFullName_s=Brigitte Lacour" TargetMode="External"/><Relationship Id="rId81" Type="http://schemas.openxmlformats.org/officeDocument/2006/relationships/hyperlink" Target="https://hal.science/search/index/?q=*&amp;authFullName_s=St&#233;phanie Goujon" TargetMode="External"/><Relationship Id="rId82" Type="http://schemas.openxmlformats.org/officeDocument/2006/relationships/hyperlink" Target="https://hal.science/search/index/?q=*&amp;authFullName_s=Sandra Guissou" TargetMode="External"/><Relationship Id="rId83" Type="http://schemas.openxmlformats.org/officeDocument/2006/relationships/hyperlink" Target="https://hal.science/search/index/?q=*&amp;authFullName_s=Aur&#233;lie Guyot-Goubin" TargetMode="External"/><Relationship Id="rId84" Type="http://schemas.openxmlformats.org/officeDocument/2006/relationships/hyperlink" Target="https://dx.doi.org/10.1097/CEJ.0000000000000006" TargetMode="External"/><Relationship Id="rId85" Type="http://schemas.openxmlformats.org/officeDocument/2006/relationships/hyperlink" Target="https://theses.hal.science/tel-01484089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Desmée</dc:title>
  <dc:description>CV</dc:description>
  <dc:subject/>
  <cp:keywords/>
  <cp:category/>
  <cp:lastModifiedBy/>
  <dcterms:created xsi:type="dcterms:W3CDTF">2026-05-08T04:23:25+02:00</dcterms:created>
  <dcterms:modified xsi:type="dcterms:W3CDTF">2026-05-08T04:23:25+02:00</dcterms:modified>
</cp:coreProperties>
</file>

<file path=docProps/custom.xml><?xml version="1.0" encoding="utf-8"?>
<Properties xmlns="http://schemas.openxmlformats.org/officeDocument/2006/custom-properties" xmlns:vt="http://schemas.openxmlformats.org/officeDocument/2006/docPropsVTypes"/>
</file>