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Solène Lépinay </w:t></w:r><w:r><w:rPr><w:color w:val="641e6e"/></w:rPr><w:t xml:space="preserve">Doctorante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solene-lepinay</w:t></w:r></w:hyperlink></w:p><w:p><w:pPr><w:numPr><w:ilvl w:val="0"/><w:numId w:val="1"/></w:numPr></w:pPr><w:r><w:rPr/><w:t xml:space="preserve"> ORCID : </w:t></w:r><w:hyperlink r:id="rId8" w:history="1"><w:r><w:rPr><w:color w:val="#410a8c"/><w:u w:val="single"/></w:rPr><w:t xml:space="preserve">0009-0000-6554-4592</w:t></w:r></w:hyperlink></w:p><w:p><w:pPr><w:spacing w:before="600"/></w:pPr></w:p><w:p><w:pPr><w:pStyle w:val="Heading2"/></w:pPr><w:r><w:rPr><w:color w:val="1e198e"/><w:b w:val="1"/><w:bCs w:val="1"/></w:rPr><w:t xml:space="preserve">Présentation</w:t></w:r></w:p><w:p><w:pPr><w:spacing w:after="100"/></w:pPr></w:p><w:p><w:pPr/><w:r><w:rPr/><w:t xml:space="preserve">Solène Lépinay est en quatrième année de doctorat au sein de l’UMR Litt&Arts sous la direction de Françoise Leriche. Sa thèse, intitulée « Proust, Gide et le roman du réel (1911-1914) », vise à examiner les modalités théoriques et poétiques du renouvellement du roman français, à partir d’une exploration approfondie des archives épistolaires et génétiques de Du Côté de chez Swann (1913) de Marcel Proust et Les Caves du Vatican (1914) d’André Gide. Recrutée dans le cadre du projet ANR Corr-Proust, elle a procédé au balisage, à la relecture et à l'annotation du corpus des lettres de 1912 et 1913.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jeunes filles pauvres dans « Un amour de Swann » (1911-1913)</w:t></w:r></w:hyperlink></w:p><w:p><w:pPr/><w:hyperlink r:id="rId10" w:history="1"><w:r><w:rPr><w:color w:val="#410a8c"/><w:u w:val="single"/></w:rPr><w:t xml:space="preserve">Solène Lépinay</w:t></w:r></w:hyperlink></w:p><w:p><w:pPr/><w:r><w:rPr><w:i w:val="1"/><w:iCs w:val="1"/></w:rPr><w:t xml:space="preserve">Quaderni proustiani</w:t></w:r><w:r><w:rPr/><w:t xml:space="preserve">, 2024, 18 (1), pp.107-122. </w:t></w:r><w:hyperlink r:id="rId11" w:history="1"><w:r><w:rPr><w:color w:val="#410a8c"/><w:u w:val="single"/></w:rPr><w:t xml:space="preserve">⟨10.14658/PUPJ-QP-2024-1-7⟩</w:t></w:r></w:hyperlink></w:p><w:p><w:pPr/><w:r><w:rPr/><w:t xml:space="preserve">Article dans une revue</w:t></w:r></w:p><w:p><w:pPr/><w:hyperlink r:id="rId9" w:history="1"><w:r><w:rPr><w:color w:val="#410a8c"/><w:u w:val="single"/></w:rPr><w:t xml:space="preserve">hal-04828888v1</w:t></w:r></w:hyperlink></w:p></w:tc></w:tr><w:tr><w:trPr/><w:tc><w:tcPr><w:noWrap/></w:tcPr><w:p><w:pPr><w:spacing w:after="200"/></w:pPr><w:hyperlink r:id="rId12" w:history="1"><w:r><w:rPr><w:color w:val="1e198e"/><w:b w:val="1"/><w:bCs w:val="1"/><w:u w:val="single"/></w:rPr><w:t xml:space="preserve">Le silence de Swann</w:t></w:r></w:hyperlink></w:p><w:p><w:pPr/><w:hyperlink r:id="rId10" w:history="1"><w:r><w:rPr><w:color w:val="#410a8c"/><w:u w:val="single"/></w:rPr><w:t xml:space="preserve">Solène Lépinay</w:t></w:r></w:hyperlink></w:p><w:p><w:pPr/><w:r><w:rPr><w:i w:val="1"/><w:iCs w:val="1"/></w:rPr><w:t xml:space="preserve">Quaderni proustiani</w:t></w:r><w:r><w:rPr/><w:t xml:space="preserve">, 2023, 17, </w:t></w:r><w:hyperlink r:id="rId13" w:history="1"><w:r><w:rPr><w:color w:val="#410a8c"/><w:u w:val="single"/></w:rPr><w:t xml:space="preserve">⟨10.14658/PUPJ-QP-2023-1-8⟩</w:t></w:r></w:hyperlink></w:p><w:p><w:pPr/><w:r><w:rPr/><w:t xml:space="preserve">Article dans une revue</w:t></w:r></w:p><w:p><w:pPr/><w:hyperlink r:id="rId12" w:history="1"><w:r><w:rPr><w:color w:val="#410a8c"/><w:u w:val="single"/></w:rPr><w:t xml:space="preserve">hal-04719435v1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innovations de l’édition Corr-Proust : balisages, mise en réseau, exploitation des données textuelles et génétiques</w:t></w:r></w:hyperlink></w:p><w:p><w:pPr/><w:hyperlink r:id="rId15" w:history="1"><w:r><w:rPr><w:color w:val="#410a8c"/><w:u w:val="single"/></w:rPr><w:t xml:space="preserve">Julie André</w:t></w:r></w:hyperlink><w:r><w:rPr/><w:t xml:space="preserve">,</w:t></w:r><w:hyperlink r:id="rId16" w:history="1"><w:r><w:rPr><w:color w:val="#410a8c"/><w:u w:val="single"/></w:rPr><w:t xml:space="preserve">Chiara Carraro</w:t></w:r></w:hyperlink><w:r><w:rPr/><w:t xml:space="preserve">,</w:t></w:r><w:hyperlink r:id="rId17" w:history="1"><w:r><w:rPr><w:color w:val="#410a8c"/><w:u w:val="single"/></w:rPr><w:t xml:space="preserve">Yuri Cerqueira dos Anjos</w:t></w:r></w:hyperlink><w:r><w:rPr/><w:t xml:space="preserve">,</w:t></w:r><w:hyperlink r:id="rId10" w:history="1"><w:r><w:rPr><w:color w:val="#410a8c"/><w:u w:val="single"/></w:rPr><w:t xml:space="preserve">Solène Lépinay</w:t></w:r></w:hyperlink><w:r><w:rPr/><w:t xml:space="preserve">,</w:t></w:r><w:hyperlink r:id="rId18" w:history="1"><w:r><w:rPr><w:color w:val="#410a8c"/><w:u w:val="single"/></w:rPr><w:t xml:space="preserve">Théo Roulet</w:t></w:r></w:hyperlink><w:r><w:rPr/><w:t xml:space="preserve">et al.</w:t></w:r></w:p><w:p><w:pPr/><w:r><w:rPr><w:i w:val="1"/><w:iCs w:val="1"/></w:rPr><w:t xml:space="preserve">Colloque international De la lettre à l’œuvre. Autour de l’édition Corr-Proust</w:t></w:r><w:r><w:rPr/><w:t xml:space="preserve">, julie André; Nathalie Mauriac Dyer; Françoise Leriche, Sep 2024, Ecole normale Supérieure, Paris et Ecole polytechnique, France</w:t></w:r></w:p><w:p><w:pPr/><w:r><w:rPr/><w:t xml:space="preserve">Communication dans un congrès</w:t></w:r></w:p><w:p><w:pPr/><w:hyperlink r:id="rId14" w:history="1"><w:r><w:rPr><w:color w:val="#410a8c"/><w:u w:val="single"/></w:rPr><w:t xml:space="preserve">hal-05428812v1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&amp;lt;i&amp;gt;Paludes&amp;lt;/i&amp;gt; d'André Gide entre schopenhauerisme et nietzschéisme</w:t></w:r></w:hyperlink></w:p><w:p><w:pPr/><w:hyperlink r:id="rId10" w:history="1"><w:r><w:rPr><w:color w:val="#410a8c"/><w:u w:val="single"/></w:rPr><w:t xml:space="preserve">Solène Lépinay</w:t></w:r></w:hyperlink></w:p><w:p><w:pPr/><w:r><w:rPr/><w:t xml:space="preserve">Littératures. 2019</w:t></w:r></w:p><w:p><w:pPr/><w:r><w:rPr/><w:t xml:space="preserve">Mémoire d'étudiant</w:t></w:r></w:p><w:p><w:pPr/><w:hyperlink r:id="rId19" w:history="1"><w:r><w:rPr><w:color w:val="#410a8c"/><w:u w:val="single"/></w:rPr><w:t xml:space="preserve">dumas-02291035v1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0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lepinay" TargetMode="External"/><Relationship Id="rId8" Type="http://schemas.openxmlformats.org/officeDocument/2006/relationships/hyperlink" Target="https://orcid.org/0009-0000-6554-4592" TargetMode="External"/><Relationship Id="rId9" Type="http://schemas.openxmlformats.org/officeDocument/2006/relationships/hyperlink" Target="https://hal.science/hal-04828888v1" TargetMode="External"/><Relationship Id="rId10" Type="http://schemas.openxmlformats.org/officeDocument/2006/relationships/hyperlink" Target="https://hal.science/search/index/?q=*&amp;authFullName_s=Sol&#232;ne L&#233;pinay" TargetMode="External"/><Relationship Id="rId11" Type="http://schemas.openxmlformats.org/officeDocument/2006/relationships/hyperlink" Target="https://dx.doi.org/10.14658/PUPJ-QP-2024-1-7" TargetMode="External"/><Relationship Id="rId12" Type="http://schemas.openxmlformats.org/officeDocument/2006/relationships/hyperlink" Target="https://hal.science/hal-04719435v1" TargetMode="External"/><Relationship Id="rId13" Type="http://schemas.openxmlformats.org/officeDocument/2006/relationships/hyperlink" Target="https://dx.doi.org/10.14658/PUPJ-QP-2023-1-8" TargetMode="External"/><Relationship Id="rId14" Type="http://schemas.openxmlformats.org/officeDocument/2006/relationships/hyperlink" Target="https://hal.science/hal-05428812v1" TargetMode="External"/><Relationship Id="rId15" Type="http://schemas.openxmlformats.org/officeDocument/2006/relationships/hyperlink" Target="https://hal.science/search/index/?q=*&amp;authFullName_s=Julie Andr&#233;" TargetMode="External"/><Relationship Id="rId16" Type="http://schemas.openxmlformats.org/officeDocument/2006/relationships/hyperlink" Target="https://hal.science/search/index/?q=*&amp;authFullName_s=Chiara Carraro" TargetMode="External"/><Relationship Id="rId17" Type="http://schemas.openxmlformats.org/officeDocument/2006/relationships/hyperlink" Target="https://hal.science/search/index/?q=*&amp;authFullName_s=Yuri Cerqueira dos Anjos" TargetMode="External"/><Relationship Id="rId18" Type="http://schemas.openxmlformats.org/officeDocument/2006/relationships/hyperlink" Target="https://hal.science/search/index/?q=*&amp;authFullName_s=Th&#233;o Roulet" TargetMode="External"/><Relationship Id="rId19" Type="http://schemas.openxmlformats.org/officeDocument/2006/relationships/hyperlink" Target="https://dumas.ccsd.cnrs.fr/dumas-02291035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Lépinay</dc:title>
  <dc:description>CV</dc:description>
  <dc:subject/>
  <cp:keywords/>
  <cp:category/>
  <cp:lastModifiedBy/>
  <dcterms:created xsi:type="dcterms:W3CDTF">2026-04-17T19:37:10+02:00</dcterms:created>
  <dcterms:modified xsi:type="dcterms:W3CDTF">2026-04-17T19:37:10+02:00</dcterms:modified>
</cp:coreProperties>
</file>

<file path=docProps/custom.xml><?xml version="1.0" encoding="utf-8"?>
<Properties xmlns="http://schemas.openxmlformats.org/officeDocument/2006/custom-properties" xmlns:vt="http://schemas.openxmlformats.org/officeDocument/2006/docPropsVTypes"/>
</file>