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Rivoal </w:t>
      </w:r>
      <w:r>
        <w:rPr>
          <w:color w:val="641e6e"/>
        </w:rPr>
        <w:t xml:space="preserve">Je suis maitresse de conférences en histoire moderne à L'INU Champollion d'Albi, chercheuse rattachée à l'UMR 5136 Framespa. Spécialiste en histoire sociale et environnementale des mers et des littoraux à l'époque moderne, j'ai réalisé une thèse sur les marchés de poissons à Venise au XVIIIe siècle. Je poursuis mes recherche en interrogeant les interactions entre les sociétés modernes et les environnements littoraux et marins autour de l'Adriatique, de la gestion et l'appropriations des ressources halieutiques entre les États adriatique, aux conflits des pêcheurs et acteurs de la pratique, au ras de la mer, qui se partagent ces espaces et ces ressources.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soutenu en 2018 une thèse sur l'approvisionnement de la ville de Venise en produits de la mer au XVIIIe siècle. Dans ce travail, je me suis intéressée à la manière dont l'exploitation de la lagune et de l'Adriatique-nord mais aussi la distribution des ressources étaient pensées et négociées entre les acteurs institutionnels et les exploitants (pêcheurs, poissonniers, transporteurs, etc.). Mon livre, issu de ces travaux de thèse, est à paraître aux publications de l'École française de Rome.Aujourd'hui le cadre géographique de mes recherches est élargi à l'ensemble de l'Adriatique, à la Méditerranée et à l'Europe au XVIIIe siècle : je cherche à comprendre comment les acteurs négocient le partage de ces ressources halieutiques dans des zones maritimes disputées, et je compare ces mécanismes d'exploitation dans les différents États méditerranéens et européens pour ainsi comprendre comment ces sociétés à l'époque moderne envisagent leur environnement, l'utilisent et l'exploitent.</w:t>
      </w:r>
    </w:p>
    <w:p>
      <w:pPr/>
      <w:r>
        <w:rPr/>
        <w:t xml:space="preserve">Mots clés :histoire sociale, histoire environnementale, Venise, XVIIIe siècle, ressources de la mer, histoire maritime, Méditerranée, pêcheurs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Dernière Frontière. Une histoire environnementale du fond de la mer</w:t>
              </w:r>
            </w:hyperlink>
          </w:p>
          <w:p>
            <w:pPr/>
            <w:hyperlink r:id="rId9" w:history="1">
              <w:r>
                <w:rPr>
                  <w:color w:val="#410a8c"/>
                  <w:u w:val="single"/>
                </w:rPr>
                <w:t xml:space="preserve">Solène Rivoal</w:t>
              </w:r>
            </w:hyperlink>
            <w:r>
              <w:rPr/>
              <w:t xml:space="preserve">,</w:t>
            </w:r>
            <w:hyperlink r:id="rId10" w:history="1">
              <w:r>
                <w:rPr>
                  <w:color w:val="#410a8c"/>
                  <w:u w:val="single"/>
                </w:rPr>
                <w:t xml:space="preserve">Romain Grancher</w:t>
              </w:r>
            </w:hyperlink>
          </w:p>
          <w:p>
            <w:pPr/>
            <w:r>
              <w:rPr/>
              <w:t xml:space="preserve">Champ Vallon, 2025, ISBN 979-10-267-1390-6</w:t>
            </w:r>
          </w:p>
          <w:p>
            <w:pPr/>
            <w:r>
              <w:rPr/>
              <w:t xml:space="preserve">Ouvrages</w:t>
            </w:r>
          </w:p>
          <w:p>
            <w:pPr/>
            <w:hyperlink r:id="rId8" w:history="1">
              <w:r>
                <w:rPr>
                  <w:color w:val="#410a8c"/>
                  <w:u w:val="single"/>
                </w:rPr>
                <w:t xml:space="preserve">hal-05424177v1</w:t>
              </w:r>
            </w:hyperlink>
          </w:p>
        </w:tc>
      </w:tr>
      <w:tr>
        <w:trPr/>
        <w:tc>
          <w:tcPr>
            <w:noWrap/>
          </w:tcPr>
          <w:p>
            <w:pPr>
              <w:spacing w:after="200"/>
            </w:pPr>
            <w:hyperlink r:id="rId11" w:history="1">
              <w:r>
                <w:rPr>
                  <w:color w:val="1e198e"/>
                  <w:b w:val="1"/>
                  <w:bCs w:val="1"/>
                  <w:u w:val="single"/>
                </w:rPr>
                <w:t xml:space="preserve">Les marchés de la mer. Une histoire sociale et environnementale de Venise au XVIIIe siècle</w:t>
              </w:r>
            </w:hyperlink>
          </w:p>
          <w:p>
            <w:pPr/>
            <w:hyperlink r:id="rId9" w:history="1">
              <w:r>
                <w:rPr>
                  <w:color w:val="#410a8c"/>
                  <w:u w:val="single"/>
                </w:rPr>
                <w:t xml:space="preserve">Solène Rivoal</w:t>
              </w:r>
            </w:hyperlink>
          </w:p>
          <w:p>
            <w:pPr/>
            <w:r>
              <w:rPr/>
              <w:t xml:space="preserve">École française de Rome, CEF 596, 2022, 978-2-7283-1551-2</w:t>
            </w:r>
          </w:p>
          <w:p>
            <w:pPr/>
            <w:r>
              <w:rPr/>
              <w:t xml:space="preserve">Ouvrages</w:t>
            </w:r>
          </w:p>
          <w:p>
            <w:pPr/>
            <w:hyperlink r:id="rId11" w:history="1">
              <w:r>
                <w:rPr>
                  <w:color w:val="#410a8c"/>
                  <w:u w:val="single"/>
                </w:rPr>
                <w:t xml:space="preserve">hal-04535324v1</w:t>
              </w:r>
            </w:hyperlink>
          </w:p>
        </w:tc>
      </w:tr>
      <w:tr>
        <w:trPr/>
        <w:tc>
          <w:tcPr>
            <w:noWrap/>
          </w:tcPr>
          <w:p>
            <w:pPr>
              <w:spacing w:after="200"/>
            </w:pPr>
            <w:hyperlink r:id="rId12" w:history="1">
              <w:r>
                <w:rPr>
                  <w:color w:val="1e198e"/>
                  <w:b w:val="1"/>
                  <w:bCs w:val="1"/>
                  <w:u w:val="single"/>
                </w:rPr>
                <w:t xml:space="preserve">Moissonner la mer. Economies, sociétés et pratiques halieutiques méditerranéennes (XVe - XXIe siècles)</w:t>
              </w:r>
            </w:hyperlink>
          </w:p>
          <w:p>
            <w:pPr/>
            <w:hyperlink r:id="rId9" w:history="1">
              <w:r>
                <w:rPr>
                  <w:color w:val="#410a8c"/>
                  <w:u w:val="single"/>
                </w:rPr>
                <w:t xml:space="preserve">Solène Rivoal</w:t>
              </w:r>
            </w:hyperlink>
            <w:r>
              <w:rPr/>
              <w:t xml:space="preserve">,</w:t>
            </w:r>
            <w:hyperlink r:id="rId13" w:history="1">
              <w:r>
                <w:rPr>
                  <w:color w:val="#410a8c"/>
                  <w:u w:val="single"/>
                </w:rPr>
                <w:t xml:space="preserve">Daniel Faget</w:t>
              </w:r>
            </w:hyperlink>
            <w:r>
              <w:rPr/>
              <w:t xml:space="preserve">,</w:t>
            </w:r>
            <w:hyperlink r:id="rId14" w:history="1">
              <w:r>
                <w:rPr>
                  <w:color w:val="#410a8c"/>
                  <w:u w:val="single"/>
                </w:rPr>
                <w:t xml:space="preserve">Gilbert Buti</w:t>
              </w:r>
            </w:hyperlink>
            <w:r>
              <w:rPr/>
              <w:t xml:space="preserve">,</w:t>
            </w:r>
            <w:hyperlink r:id="rId15" w:history="1">
              <w:r>
                <w:rPr>
                  <w:color w:val="#410a8c"/>
                  <w:u w:val="single"/>
                </w:rPr>
                <w:t xml:space="preserve">Olivier Raveux</w:t>
              </w:r>
            </w:hyperlink>
          </w:p>
          <w:p>
            <w:pPr/>
            <w:r>
              <w:rPr/>
              <w:t xml:space="preserve">Maison méditerranéenne des Sciences de l'homme; Karthala. 2018</w:t>
            </w:r>
          </w:p>
          <w:p>
            <w:pPr/>
            <w:r>
              <w:rPr/>
              <w:t xml:space="preserve">Ouvrages</w:t>
            </w:r>
          </w:p>
          <w:p>
            <w:pPr/>
            <w:hyperlink r:id="rId12" w:history="1">
              <w:r>
                <w:rPr>
                  <w:color w:val="#410a8c"/>
                  <w:u w:val="single"/>
                </w:rPr>
                <w:t xml:space="preserve">hal-04541274v1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ESEH Notepad: The Springtime of Environmental History (France, June 2022): A Concluding Experiment</w:t>
              </w:r>
            </w:hyperlink>
          </w:p>
          <w:p>
            <w:pPr/>
            <w:hyperlink r:id="rId17" w:history="1">
              <w:r>
                <w:rPr>
                  <w:color w:val="#410a8c"/>
                  <w:u w:val="single"/>
                </w:rPr>
                <w:t xml:space="preserve">Renaud Bécot</w:t>
              </w:r>
            </w:hyperlink>
            <w:r>
              <w:rPr/>
              <w:t xml:space="preserve">,</w:t>
            </w:r>
            <w:hyperlink r:id="rId18" w:history="1">
              <w:r>
                <w:rPr>
                  <w:color w:val="#410a8c"/>
                  <w:u w:val="single"/>
                </w:rPr>
                <w:t xml:space="preserve">Steve Hagimont</w:t>
              </w:r>
            </w:hyperlink>
            <w:r>
              <w:rPr/>
              <w:t xml:space="preserve">,</w:t>
            </w:r>
            <w:hyperlink r:id="rId19" w:history="1">
              <w:r>
                <w:rPr>
                  <w:color w:val="#410a8c"/>
                  <w:u w:val="single"/>
                </w:rPr>
                <w:t xml:space="preserve">Fabien Bartolotti</w:t>
              </w:r>
            </w:hyperlink>
            <w:r>
              <w:rPr/>
              <w:t xml:space="preserve">,</w:t>
            </w:r>
            <w:hyperlink r:id="rId20" w:history="1">
              <w:r>
                <w:rPr>
                  <w:color w:val="#410a8c"/>
                  <w:u w:val="single"/>
                </w:rPr>
                <w:t xml:space="preserve">Corinne Beck</w:t>
              </w:r>
            </w:hyperlink>
            <w:r>
              <w:rPr/>
              <w:t xml:space="preserve">,</w:t>
            </w:r>
            <w:hyperlink r:id="rId21"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22" w:history="1">
              <w:r>
                <w:rPr>
                  <w:color w:val="#410a8c"/>
                  <w:u w:val="single"/>
                </w:rPr>
                <w:t xml:space="preserve">⟨10.3197/096734023X16702350656915⟩</w:t>
              </w:r>
            </w:hyperlink>
          </w:p>
          <w:p>
            <w:pPr/>
            <w:r>
              <w:rPr/>
              <w:t xml:space="preserve">Article dans une revue</w:t>
            </w:r>
          </w:p>
          <w:p>
            <w:pPr/>
            <w:hyperlink r:id="rId16" w:history="1">
              <w:r>
                <w:rPr>
                  <w:color w:val="#410a8c"/>
                  <w:u w:val="single"/>
                </w:rPr>
                <w:t xml:space="preserve">halshs-03980394v1</w:t>
              </w:r>
            </w:hyperlink>
          </w:p>
        </w:tc>
      </w:tr>
      <w:tr>
        <w:trPr/>
        <w:tc>
          <w:tcPr>
            <w:noWrap/>
          </w:tcPr>
          <w:p>
            <w:pPr>
              <w:spacing w:after="200"/>
            </w:pPr>
            <w:hyperlink r:id="rId23" w:history="1">
              <w:r>
                <w:rPr>
                  <w:color w:val="1e198e"/>
                  <w:b w:val="1"/>
                  <w:bCs w:val="1"/>
                  <w:u w:val="single"/>
                </w:rPr>
                <w:t xml:space="preserve">Enclosure within a closed Sea ? The fisheries of the early modern Republic of Venice in the 18th century</w:t>
              </w:r>
            </w:hyperlink>
          </w:p>
          <w:p>
            <w:pPr/>
            <w:hyperlink r:id="rId9" w:history="1">
              <w:r>
                <w:rPr>
                  <w:color w:val="#410a8c"/>
                  <w:u w:val="single"/>
                </w:rPr>
                <w:t xml:space="preserve">Solène Rivoal</w:t>
              </w:r>
            </w:hyperlink>
          </w:p>
          <w:p>
            <w:pPr/>
            <w:r>
              <w:rPr>
                <w:i w:val="1"/>
                <w:iCs w:val="1"/>
              </w:rPr>
              <w:t xml:space="preserve">Journal for the History of Environment and Society</w:t>
            </w:r>
            <w:r>
              <w:rPr/>
              <w:t xml:space="preserve">, 2022, 6, pp.35-62. </w:t>
            </w:r>
            <w:hyperlink r:id="rId24" w:history="1">
              <w:r>
                <w:rPr>
                  <w:color w:val="#410a8c"/>
                  <w:u w:val="single"/>
                </w:rPr>
                <w:t xml:space="preserve">⟨10.1484/J.JHES.5.128579⟩</w:t>
              </w:r>
            </w:hyperlink>
          </w:p>
          <w:p>
            <w:pPr/>
            <w:r>
              <w:rPr/>
              <w:t xml:space="preserve">Article dans une revue</w:t>
            </w:r>
          </w:p>
          <w:p>
            <w:pPr/>
            <w:hyperlink r:id="rId23" w:history="1">
              <w:r>
                <w:rPr>
                  <w:color w:val="#410a8c"/>
                  <w:u w:val="single"/>
                </w:rPr>
                <w:t xml:space="preserve">hal-04541288v1</w:t>
              </w:r>
            </w:hyperlink>
          </w:p>
        </w:tc>
      </w:tr>
      <w:tr>
        <w:trPr/>
        <w:tc>
          <w:tcPr>
            <w:noWrap/>
          </w:tcPr>
          <w:p>
            <w:pPr>
              <w:spacing w:after="200"/>
            </w:pPr>
            <w:hyperlink r:id="rId25" w:history="1">
              <w:r>
                <w:rPr>
                  <w:color w:val="1e198e"/>
                  <w:b w:val="1"/>
                  <w:bCs w:val="1"/>
                  <w:u w:val="single"/>
                </w:rPr>
                <w:t xml:space="preserve">Gérer les ressources lagunaires. La pêche locale dans l’approvisionnement de Venise (XVIIIe siècle)</w:t>
              </w:r>
            </w:hyperlink>
          </w:p>
          <w:p>
            <w:pPr/>
            <w:hyperlink r:id="rId9" w:history="1">
              <w:r>
                <w:rPr>
                  <w:color w:val="#410a8c"/>
                  <w:u w:val="single"/>
                </w:rPr>
                <w:t xml:space="preserve">Solène Rivoal</w:t>
              </w:r>
            </w:hyperlink>
          </w:p>
          <w:p>
            <w:pPr/>
            <w:r>
              <w:rPr>
                <w:i w:val="1"/>
                <w:iCs w:val="1"/>
              </w:rPr>
              <w:t xml:space="preserve">Revue d'histoire maritime</w:t>
            </w:r>
            <w:r>
              <w:rPr/>
              <w:t xml:space="preserve">, 2018, 24, pp.97-112. </w:t>
            </w:r>
            <w:hyperlink r:id="rId26" w:history="1">
              <w:r>
                <w:rPr>
                  <w:color w:val="#410a8c"/>
                  <w:u w:val="single"/>
                </w:rPr>
                <w:t xml:space="preserve">⟨10.70551/MFUG8595⟩</w:t>
              </w:r>
            </w:hyperlink>
          </w:p>
          <w:p>
            <w:pPr/>
            <w:r>
              <w:rPr/>
              <w:t xml:space="preserve">Article dans une revue</w:t>
            </w:r>
          </w:p>
          <w:p>
            <w:pPr/>
            <w:hyperlink r:id="rId25" w:history="1">
              <w:r>
                <w:rPr>
                  <w:color w:val="#410a8c"/>
                  <w:u w:val="single"/>
                </w:rPr>
                <w:t xml:space="preserve">hal-01991952v1</w:t>
              </w:r>
            </w:hyperlink>
          </w:p>
        </w:tc>
      </w:tr>
      <w:tr>
        <w:trPr/>
        <w:tc>
          <w:tcPr>
            <w:noWrap/>
          </w:tcPr>
          <w:p>
            <w:pPr>
              <w:spacing w:after="200"/>
            </w:pPr>
            <w:hyperlink r:id="rId27" w:history="1">
              <w:r>
                <w:rPr>
                  <w:color w:val="1e198e"/>
                  <w:b w:val="1"/>
                  <w:bCs w:val="1"/>
                  <w:u w:val="single"/>
                </w:rPr>
                <w:t xml:space="preserve">« Penser les marges des marchés de poissons vénitiens. L’action des communautés de pêcheurs, entre contournement et régulation dans un système d’approvisionnement à l’époque moderne »</w:t>
              </w:r>
            </w:hyperlink>
          </w:p>
          <w:p>
            <w:pPr/>
            <w:hyperlink r:id="rId9" w:history="1">
              <w:r>
                <w:rPr>
                  <w:color w:val="#410a8c"/>
                  <w:u w:val="single"/>
                </w:rPr>
                <w:t xml:space="preserve">Solène Rivoal</w:t>
              </w:r>
            </w:hyperlink>
          </w:p>
          <w:p>
            <w:pPr/>
            <w:r>
              <w:rPr>
                <w:i w:val="1"/>
                <w:iCs w:val="1"/>
              </w:rPr>
              <w:t xml:space="preserve">Rives Méditerranéennes</w:t>
            </w:r>
            <w:r>
              <w:rPr/>
              <w:t xml:space="preserve">, 2017, 54, p. 31-45</w:t>
            </w:r>
          </w:p>
          <w:p>
            <w:pPr/>
            <w:r>
              <w:rPr/>
              <w:t xml:space="preserve">Article dans une revue</w:t>
            </w:r>
          </w:p>
          <w:p>
            <w:pPr/>
            <w:hyperlink r:id="rId27" w:history="1">
              <w:r>
                <w:rPr>
                  <w:color w:val="#410a8c"/>
                  <w:u w:val="single"/>
                </w:rPr>
                <w:t xml:space="preserve">hal-04541298v1</w:t>
              </w:r>
            </w:hyperlink>
          </w:p>
        </w:tc>
      </w:tr>
      <w:tr>
        <w:trPr/>
        <w:tc>
          <w:tcPr>
            <w:noWrap/>
          </w:tcPr>
          <w:p>
            <w:pPr>
              <w:spacing w:after="200"/>
            </w:pPr>
            <w:hyperlink r:id="rId28" w:history="1">
              <w:r>
                <w:rPr>
                  <w:color w:val="1e198e"/>
                  <w:b w:val="1"/>
                  <w:bCs w:val="1"/>
                  <w:u w:val="single"/>
                </w:rPr>
                <w:t xml:space="preserve">Penser les marges des marchés de poissons vénitiens‪. L’action des communautés de pêcheurs, entre contournement et régulation dans un système d’approvisionnement à l’époque moderne</w:t>
              </w:r>
            </w:hyperlink>
          </w:p>
          <w:p>
            <w:pPr/>
            <w:hyperlink r:id="rId9" w:history="1">
              <w:r>
                <w:rPr>
                  <w:color w:val="#410a8c"/>
                  <w:u w:val="single"/>
                </w:rPr>
                <w:t xml:space="preserve">Solène Rivoal</w:t>
              </w:r>
            </w:hyperlink>
          </w:p>
          <w:p>
            <w:pPr/>
            <w:r>
              <w:rPr>
                <w:i w:val="1"/>
                <w:iCs w:val="1"/>
              </w:rPr>
              <w:t xml:space="preserve">Rives Méditérranéennes</w:t>
            </w:r>
            <w:r>
              <w:rPr/>
              <w:t xml:space="preserve">, 2017, Aux marges du marché. Circuits d'échange alternatifs dans les économies préindustrielles, 2017 (54), pp.31-45. </w:t>
            </w:r>
            <w:hyperlink r:id="rId29" w:history="1">
              <w:r>
                <w:rPr>
                  <w:color w:val="#410a8c"/>
                  <w:u w:val="single"/>
                </w:rPr>
                <w:t xml:space="preserve">⟨10.4000/rives.5172⟩</w:t>
              </w:r>
            </w:hyperlink>
          </w:p>
          <w:p>
            <w:pPr/>
            <w:r>
              <w:rPr/>
              <w:t xml:space="preserve">Article dans une revue</w:t>
            </w:r>
          </w:p>
          <w:p>
            <w:pPr/>
            <w:hyperlink r:id="rId28" w:history="1">
              <w:r>
                <w:rPr>
                  <w:color w:val="#410a8c"/>
                  <w:u w:val="single"/>
                </w:rPr>
                <w:t xml:space="preserve">hal-01652778v1</w:t>
              </w:r>
            </w:hyperlink>
          </w:p>
        </w:tc>
      </w:tr>
      <w:tr>
        <w:trPr/>
        <w:tc>
          <w:tcPr>
            <w:noWrap/>
          </w:tcPr>
          <w:p>
            <w:pPr>
              <w:spacing w:after="200"/>
            </w:pPr>
            <w:hyperlink r:id="rId30" w:history="1">
              <w:r>
                <w:rPr>
                  <w:color w:val="1e198e"/>
                  <w:b w:val="1"/>
                  <w:bCs w:val="1"/>
                  <w:u w:val="single"/>
                </w:rPr>
                <w:t xml:space="preserve">« Les limites de la ville de Venise : un lieu d’approvisionnement central pour les marchés du poisson au XVIIIe siècle »</w:t>
              </w:r>
            </w:hyperlink>
          </w:p>
          <w:p>
            <w:pPr/>
            <w:hyperlink r:id="rId9" w:history="1">
              <w:r>
                <w:rPr>
                  <w:color w:val="#410a8c"/>
                  <w:u w:val="single"/>
                </w:rPr>
                <w:t xml:space="preserve">Solène Rivoal</w:t>
              </w:r>
            </w:hyperlink>
          </w:p>
          <w:p>
            <w:pPr/>
            <w:r>
              <w:rPr>
                <w:i w:val="1"/>
                <w:iCs w:val="1"/>
              </w:rPr>
              <w:t xml:space="preserve">Città e storia</w:t>
            </w:r>
            <w:r>
              <w:rPr/>
              <w:t xml:space="preserve">, 2016, XI-2, p. 247-265</w:t>
            </w:r>
          </w:p>
          <w:p>
            <w:pPr/>
            <w:r>
              <w:rPr/>
              <w:t xml:space="preserve">Article dans une revue</w:t>
            </w:r>
          </w:p>
          <w:p>
            <w:pPr/>
            <w:hyperlink r:id="rId30" w:history="1">
              <w:r>
                <w:rPr>
                  <w:color w:val="#410a8c"/>
                  <w:u w:val="single"/>
                </w:rPr>
                <w:t xml:space="preserve">hal-04541321v1</w:t>
              </w:r>
            </w:hyperlink>
          </w:p>
        </w:tc>
      </w:tr>
      <w:tr>
        <w:trPr/>
        <w:tc>
          <w:tcPr>
            <w:noWrap/>
          </w:tcPr>
          <w:p>
            <w:pPr>
              <w:spacing w:after="200"/>
            </w:pPr>
            <w:hyperlink r:id="rId31" w:history="1">
              <w:r>
                <w:rPr>
                  <w:color w:val="1e198e"/>
                  <w:b w:val="1"/>
                  <w:bCs w:val="1"/>
                  <w:u w:val="single"/>
                </w:rPr>
                <w:t xml:space="preserve">Les limites de la ville de Venise : un lieu d’approvisionnement central pour les marchés du poisson au XVIIIe siècle</w:t>
              </w:r>
            </w:hyperlink>
          </w:p>
          <w:p>
            <w:pPr/>
            <w:hyperlink r:id="rId9" w:history="1">
              <w:r>
                <w:rPr>
                  <w:color w:val="#410a8c"/>
                  <w:u w:val="single"/>
                </w:rPr>
                <w:t xml:space="preserve">Solène Rivoal</w:t>
              </w:r>
            </w:hyperlink>
          </w:p>
          <w:p>
            <w:pPr/>
            <w:r>
              <w:rPr>
                <w:i w:val="1"/>
                <w:iCs w:val="1"/>
              </w:rPr>
              <w:t xml:space="preserve">Città e storia</w:t>
            </w:r>
            <w:r>
              <w:rPr/>
              <w:t xml:space="preserve">, 2016, Portes et péripheries, 2016/2, pp.247-265. </w:t>
            </w:r>
            <w:hyperlink r:id="rId32" w:history="1">
              <w:r>
                <w:rPr>
                  <w:color w:val="#410a8c"/>
                  <w:u w:val="single"/>
                </w:rPr>
                <w:t xml:space="preserve">⟨10.17426/67284⟩</w:t>
              </w:r>
            </w:hyperlink>
          </w:p>
          <w:p>
            <w:pPr/>
            <w:r>
              <w:rPr/>
              <w:t xml:space="preserve">Article dans une revue</w:t>
            </w:r>
          </w:p>
          <w:p>
            <w:pPr/>
            <w:hyperlink r:id="rId31" w:history="1">
              <w:r>
                <w:rPr>
                  <w:color w:val="#410a8c"/>
                  <w:u w:val="single"/>
                </w:rPr>
                <w:t xml:space="preserve">hal-01681955v1</w:t>
              </w:r>
            </w:hyperlink>
          </w:p>
        </w:tc>
      </w:tr>
      <w:tr>
        <w:trPr/>
        <w:tc>
          <w:tcPr>
            <w:noWrap/>
          </w:tcPr>
          <w:p>
            <w:pPr>
              <w:spacing w:after="200"/>
            </w:pPr>
            <w:hyperlink r:id="rId33" w:history="1">
              <w:r>
                <w:rPr>
                  <w:color w:val="1e198e"/>
                  <w:b w:val="1"/>
                  <w:bCs w:val="1"/>
                  <w:u w:val="single"/>
                </w:rPr>
                <w:t xml:space="preserve">Agir en être collectif. La communauté des Nicolotti et l'approvisionnement de Venise au XVIIIe siècle</w:t>
              </w:r>
            </w:hyperlink>
          </w:p>
          <w:p>
            <w:pPr/>
            <w:hyperlink r:id="rId9" w:history="1">
              <w:r>
                <w:rPr>
                  <w:color w:val="#410a8c"/>
                  <w:u w:val="single"/>
                </w:rPr>
                <w:t xml:space="preserve">Solène Rivoal</w:t>
              </w:r>
            </w:hyperlink>
          </w:p>
          <w:p>
            <w:pPr/>
            <w:r>
              <w:rPr>
                <w:i w:val="1"/>
                <w:iCs w:val="1"/>
              </w:rPr>
              <w:t xml:space="preserve">Tracés : Revue de Sciences Humaines</w:t>
            </w:r>
            <w:r>
              <w:rPr/>
              <w:t xml:space="preserve">, 2015, Tracés - Revue de sciences humaines, 29, pp.65-84</w:t>
            </w:r>
          </w:p>
          <w:p>
            <w:pPr/>
            <w:r>
              <w:rPr/>
              <w:t xml:space="preserve">Article dans une revue</w:t>
            </w:r>
          </w:p>
          <w:p>
            <w:pPr/>
            <w:hyperlink r:id="rId33" w:history="1">
              <w:r>
                <w:rPr>
                  <w:color w:val="#410a8c"/>
                  <w:u w:val="single"/>
                </w:rPr>
                <w:t xml:space="preserve">hal-04535321v1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fish market in Venice: from the history of markets in early modern period to the use of history today</w:t>
              </w:r>
            </w:hyperlink>
          </w:p>
          <w:p>
            <w:pPr/>
            <w:hyperlink r:id="rId9" w:history="1">
              <w:r>
                <w:rPr>
                  <w:color w:val="#410a8c"/>
                  <w:u w:val="single"/>
                </w:rPr>
                <w:t xml:space="preserve">Solène Rivoal</w:t>
              </w:r>
            </w:hyperlink>
          </w:p>
          <w:p>
            <w:pPr/>
            <w:r>
              <w:rPr/>
              <w:t xml:space="preserve">Padova University Press. </w:t>
            </w:r>
            <w:r>
              <w:rPr>
                <w:i w:val="1"/>
                <w:iCs w:val="1"/>
              </w:rPr>
              <w:t xml:space="preserve">Market spaces, Production sites, and landscape of European cities: from history to regeneration</w:t>
            </w:r>
            <w:r>
              <w:rPr/>
              <w:t xml:space="preserve">, p. 79-89, 2022</w:t>
            </w:r>
          </w:p>
          <w:p>
            <w:pPr/>
            <w:r>
              <w:rPr/>
              <w:t xml:space="preserve">Chapitre d'ouvrage</w:t>
            </w:r>
          </w:p>
          <w:p>
            <w:pPr/>
            <w:hyperlink r:id="rId34" w:history="1">
              <w:r>
                <w:rPr>
                  <w:color w:val="#410a8c"/>
                  <w:u w:val="single"/>
                </w:rPr>
                <w:t xml:space="preserve">hal-04541331v1</w:t>
              </w:r>
            </w:hyperlink>
          </w:p>
        </w:tc>
      </w:tr>
      <w:tr>
        <w:trPr/>
        <w:tc>
          <w:tcPr>
            <w:noWrap/>
          </w:tcPr>
          <w:p>
            <w:pPr>
              <w:spacing w:after="200"/>
            </w:pPr>
            <w:hyperlink r:id="rId35" w:history="1">
              <w:r>
                <w:rPr>
                  <w:color w:val="1e198e"/>
                  <w:b w:val="1"/>
                  <w:bCs w:val="1"/>
                  <w:u w:val="single"/>
                </w:rPr>
                <w:t xml:space="preserve">Expertise et normes professionnelles : le rôle des pêcheurs vénitiens</w:t>
              </w:r>
            </w:hyperlink>
          </w:p>
          <w:p>
            <w:pPr/>
            <w:hyperlink r:id="rId9" w:history="1">
              <w:r>
                <w:rPr>
                  <w:color w:val="#410a8c"/>
                  <w:u w:val="single"/>
                </w:rPr>
                <w:t xml:space="preserve">Solène Rivoal</w:t>
              </w:r>
            </w:hyperlink>
          </w:p>
          <w:p>
            <w:pPr/>
            <w:r>
              <w:rPr/>
              <w:t xml:space="preserve">New Digitals Frontiers. </w:t>
            </w:r>
            <w:r>
              <w:rPr>
                <w:i w:val="1"/>
                <w:iCs w:val="1"/>
              </w:rPr>
              <w:t xml:space="preserve">Dans les règles du métier. Les acteurs des normes professionnelles au Moyen Âge et à l’époque moderne</w:t>
            </w:r>
            <w:r>
              <w:rPr/>
              <w:t xml:space="preserve">, p. 201-219, 2020, 9788885812666</w:t>
            </w:r>
          </w:p>
          <w:p>
            <w:pPr/>
            <w:r>
              <w:rPr/>
              <w:t xml:space="preserve">Chapitre d'ouvrage</w:t>
            </w:r>
          </w:p>
          <w:p>
            <w:pPr/>
            <w:hyperlink r:id="rId35" w:history="1">
              <w:r>
                <w:rPr>
                  <w:color w:val="#410a8c"/>
                  <w:u w:val="single"/>
                </w:rPr>
                <w:t xml:space="preserve">hal-04541337v1</w:t>
              </w:r>
            </w:hyperlink>
          </w:p>
        </w:tc>
      </w:tr>
      <w:tr>
        <w:trPr/>
        <w:tc>
          <w:tcPr>
            <w:noWrap/>
          </w:tcPr>
          <w:p>
            <w:pPr>
              <w:spacing w:after="200"/>
            </w:pPr>
            <w:hyperlink r:id="rId36" w:history="1">
              <w:r>
                <w:rPr>
                  <w:color w:val="1e198e"/>
                  <w:b w:val="1"/>
                  <w:bCs w:val="1"/>
                  <w:u w:val="single"/>
                </w:rPr>
                <w:t xml:space="preserve">Between fearing shortage and stockpiling fresh fish: did the Venetian Republic have an environmental policy in the eighteenth century?</w:t>
              </w:r>
            </w:hyperlink>
          </w:p>
          <w:p>
            <w:pPr/>
            <w:hyperlink r:id="rId9" w:history="1">
              <w:r>
                <w:rPr>
                  <w:color w:val="#410a8c"/>
                  <w:u w:val="single"/>
                </w:rPr>
                <w:t xml:space="preserve">Solène Rivoal</w:t>
              </w:r>
            </w:hyperlink>
          </w:p>
          <w:p>
            <w:pPr/>
            <w:r>
              <w:rPr/>
              <w:t xml:space="preserve">Wouter Ronsijn; Niccolò Mignemi; Laurent Herment. </w:t>
            </w:r>
            <w:r>
              <w:rPr>
                <w:i w:val="1"/>
                <w:iCs w:val="1"/>
              </w:rPr>
              <w:t xml:space="preserve">Stocks, seasons and sales: Food supply, storage and markets in Europe and the New World, c. 1600-2000</w:t>
            </w:r>
            <w:r>
              <w:rPr/>
              <w:t xml:space="preserve">, 17, </w:t>
            </w:r>
            <w:hyperlink r:id="rId37" w:history="1">
              <w:r>
                <w:rPr>
                  <w:color w:val="#410a8c"/>
                  <w:u w:val="single"/>
                </w:rPr>
                <w:t xml:space="preserve">Brepols</w:t>
              </w:r>
            </w:hyperlink>
            <w:r>
              <w:rPr/>
              <w:t xml:space="preserve">, pp.181-192, 2019, Comparative Rural History Network, 978-2-503-58509-3. </w:t>
            </w:r>
            <w:hyperlink r:id="rId38" w:history="1">
              <w:r>
                <w:rPr>
                  <w:color w:val="#410a8c"/>
                  <w:u w:val="single"/>
                </w:rPr>
                <w:t xml:space="preserve">⟨10.1484/M.CORN-EB.5.118259⟩</w:t>
              </w:r>
            </w:hyperlink>
          </w:p>
          <w:p>
            <w:pPr/>
            <w:r>
              <w:rPr/>
              <w:t xml:space="preserve">Chapitre d'ouvrage</w:t>
            </w:r>
          </w:p>
          <w:p>
            <w:pPr/>
            <w:hyperlink r:id="rId36" w:history="1">
              <w:r>
                <w:rPr>
                  <w:color w:val="#410a8c"/>
                  <w:u w:val="single"/>
                </w:rPr>
                <w:t xml:space="preserve">hal-02471179v1</w:t>
              </w:r>
            </w:hyperlink>
          </w:p>
        </w:tc>
      </w:tr>
      <w:tr>
        <w:trPr/>
        <w:tc>
          <w:tcPr>
            <w:noWrap/>
          </w:tcPr>
          <w:p>
            <w:pPr>
              <w:spacing w:after="200"/>
            </w:pPr>
            <w:hyperlink r:id="rId39" w:history="1">
              <w:r>
                <w:rPr>
                  <w:color w:val="1e198e"/>
                  <w:b w:val="1"/>
                  <w:bCs w:val="1"/>
                  <w:u w:val="single"/>
                </w:rPr>
                <w:t xml:space="preserve">“Le opportunità che potrebbero derivarsi della reggia provincia della Dalmazia”. Les ressources halieutiques de la Dalmatie et l’approvisionnement de la République de Venise au XVIIIe siècle</w:t>
              </w:r>
            </w:hyperlink>
          </w:p>
          <w:p>
            <w:pPr/>
            <w:hyperlink r:id="rId9" w:history="1">
              <w:r>
                <w:rPr>
                  <w:color w:val="#410a8c"/>
                  <w:u w:val="single"/>
                </w:rPr>
                <w:t xml:space="preserve">Solène Rivoal</w:t>
              </w:r>
            </w:hyperlink>
          </w:p>
          <w:p>
            <w:pPr/>
            <w:r>
              <w:rPr/>
              <w:t xml:space="preserve">Gilbert Buti, Daniel Faget, Olivier Raveux et Solène Rivoal. </w:t>
            </w:r>
            <w:r>
              <w:rPr>
                <w:i w:val="1"/>
                <w:iCs w:val="1"/>
              </w:rPr>
              <w:t xml:space="preserve">Moissonner la mer. Économies, sociétés et pratiques halieutiques méditerranéennes (XVe s.- XXIe s.)</w:t>
            </w:r>
            <w:r>
              <w:rPr/>
              <w:t xml:space="preserve">, Karthala et Maison méditerranéenne des sciences de l’homme, p. 253-269, 2018</w:t>
            </w:r>
          </w:p>
          <w:p>
            <w:pPr/>
            <w:r>
              <w:rPr/>
              <w:t xml:space="preserve">Chapitre d'ouvrage</w:t>
            </w:r>
          </w:p>
          <w:p>
            <w:pPr/>
            <w:hyperlink r:id="rId39" w:history="1">
              <w:r>
                <w:rPr>
                  <w:color w:val="#410a8c"/>
                  <w:u w:val="single"/>
                </w:rPr>
                <w:t xml:space="preserve">hal-01992140v1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Connaître et exploiter les environnements liquides, de l’inconnu à l’incertain (XVe-XXIe siècle)</w:t>
              </w:r>
            </w:hyperlink>
          </w:p>
          <w:p>
            <w:pPr/>
            <w:hyperlink r:id="rId41" w:history="1">
              <w:r>
                <w:rPr>
                  <w:color w:val="#410a8c"/>
                  <w:u w:val="single"/>
                </w:rPr>
                <w:t xml:space="preserve">Julien Weisbein</w:t>
              </w:r>
            </w:hyperlink>
            <w:r>
              <w:rPr/>
              <w:t xml:space="preserve">,</w:t>
            </w:r>
            <w:hyperlink r:id="rId9" w:history="1">
              <w:r>
                <w:rPr>
                  <w:color w:val="#410a8c"/>
                  <w:u w:val="single"/>
                </w:rPr>
                <w:t xml:space="preserve">Solène Rivoal</w:t>
              </w:r>
            </w:hyperlink>
          </w:p>
          <w:p>
            <w:pPr/>
            <w:r>
              <w:rPr>
                <w:i w:val="1"/>
                <w:iCs w:val="1"/>
              </w:rPr>
              <w:t xml:space="preserve">Colloque « Régulations et incertitudes »</w:t>
            </w:r>
            <w:r>
              <w:rPr/>
              <w:t xml:space="preserve">, Labex Structuration des Mondes Sociaux; Université Toulouse - Jean Jaurès, May 2022, Toulouse, France</w:t>
            </w:r>
          </w:p>
          <w:p>
            <w:pPr/>
            <w:r>
              <w:rPr/>
              <w:t xml:space="preserve">Communication dans un congrès</w:t>
            </w:r>
          </w:p>
          <w:p>
            <w:pPr/>
            <w:hyperlink r:id="rId40" w:history="1">
              <w:r>
                <w:rPr>
                  <w:color w:val="#410a8c"/>
                  <w:u w:val="single"/>
                </w:rPr>
                <w:t xml:space="preserve">hal-05014258v1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Moissonner la mer. Économies, sociétés et pratiques halieutiques (XVe-XXIe siècle)</w:t>
              </w:r>
            </w:hyperlink>
          </w:p>
          <w:p>
            <w:pPr/>
            <w:hyperlink r:id="rId14" w:history="1">
              <w:r>
                <w:rPr>
                  <w:color w:val="#410a8c"/>
                  <w:u w:val="single"/>
                </w:rPr>
                <w:t xml:space="preserve">Gilbert Buti</w:t>
              </w:r>
            </w:hyperlink>
            <w:r>
              <w:rPr/>
              <w:t xml:space="preserve">,</w:t>
            </w:r>
            <w:hyperlink r:id="rId13" w:history="1">
              <w:r>
                <w:rPr>
                  <w:color w:val="#410a8c"/>
                  <w:u w:val="single"/>
                </w:rPr>
                <w:t xml:space="preserve">Daniel Faget</w:t>
              </w:r>
            </w:hyperlink>
            <w:r>
              <w:rPr/>
              <w:t xml:space="preserve">,</w:t>
            </w:r>
            <w:hyperlink r:id="rId15" w:history="1">
              <w:r>
                <w:rPr>
                  <w:color w:val="#410a8c"/>
                  <w:u w:val="single"/>
                </w:rPr>
                <w:t xml:space="preserve">Olivier Raveux</w:t>
              </w:r>
            </w:hyperlink>
            <w:r>
              <w:rPr/>
              <w:t xml:space="preserve">,</w:t>
            </w:r>
            <w:hyperlink r:id="rId9" w:history="1">
              <w:r>
                <w:rPr>
                  <w:color w:val="#410a8c"/>
                  <w:u w:val="single"/>
                </w:rPr>
                <w:t xml:space="preserve">Solène Rivoal</w:t>
              </w:r>
            </w:hyperlink>
          </w:p>
          <w:p>
            <w:pPr/>
            <w:r>
              <w:rPr/>
              <w:t xml:space="preserve">Gilbert Buti; Daniel Faget; Olivier Raveux; Solène Rivoal. </w:t>
            </w:r>
            <w:r>
              <w:rPr>
                <w:i w:val="1"/>
                <w:iCs w:val="1"/>
              </w:rPr>
              <w:t xml:space="preserve">Moissonner la mer. Economies, sociétés et pratiques halieutiques méditerranéennes, 15e-21e siècle</w:t>
            </w:r>
            <w:r>
              <w:rPr/>
              <w:t xml:space="preserve">, Oct 2016, Aix-en-Provence, France. </w:t>
            </w:r>
            <w:hyperlink r:id="rId43" w:history="1">
              <w:r>
                <w:rPr>
                  <w:color w:val="#410a8c"/>
                  <w:u w:val="single"/>
                </w:rPr>
                <w:t xml:space="preserve">Karthala-Maison méditerranéennes des sciences de l’homme</w:t>
              </w:r>
            </w:hyperlink>
            <w:r>
              <w:rPr/>
              <w:t xml:space="preserve">, pp.396, 2018, Atelier méditerranéen, 9782811125141</w:t>
            </w:r>
          </w:p>
          <w:p>
            <w:pPr/>
            <w:r>
              <w:rPr/>
              <w:t xml:space="preserve">Proceedings/Recueil des communications</w:t>
            </w:r>
          </w:p>
          <w:p>
            <w:pPr/>
            <w:hyperlink r:id="rId42" w:history="1">
              <w:r>
                <w:rPr>
                  <w:color w:val="#410a8c"/>
                  <w:u w:val="single"/>
                </w:rPr>
                <w:t xml:space="preserve">hal-02175310v1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4177v1" TargetMode="External"/><Relationship Id="rId9" Type="http://schemas.openxmlformats.org/officeDocument/2006/relationships/hyperlink" Target="https://hal.science/search/index/?q=*&amp;authFullName_s=Sol&#232;ne Rivoal" TargetMode="External"/><Relationship Id="rId10" Type="http://schemas.openxmlformats.org/officeDocument/2006/relationships/hyperlink" Target="https://hal.science/search/index/?q=*&amp;authFullName_s=Romain Grancher" TargetMode="External"/><Relationship Id="rId11" Type="http://schemas.openxmlformats.org/officeDocument/2006/relationships/hyperlink" Target="https://hal.science/hal-04535324v1" TargetMode="External"/><Relationship Id="rId12" Type="http://schemas.openxmlformats.org/officeDocument/2006/relationships/hyperlink" Target="https://cnrs.hal.science/hal-04541274v1" TargetMode="External"/><Relationship Id="rId13" Type="http://schemas.openxmlformats.org/officeDocument/2006/relationships/hyperlink" Target="https://hal.science/search/index/?q=*&amp;authFullName_s=Daniel Faget" TargetMode="External"/><Relationship Id="rId14" Type="http://schemas.openxmlformats.org/officeDocument/2006/relationships/hyperlink" Target="https://hal.science/search/index/?q=*&amp;authFullName_s=Gilbert Buti" TargetMode="External"/><Relationship Id="rId15" Type="http://schemas.openxmlformats.org/officeDocument/2006/relationships/hyperlink" Target="https://hal.science/search/index/?q=*&amp;authFullName_s=Olivier Raveux" TargetMode="External"/><Relationship Id="rId16" Type="http://schemas.openxmlformats.org/officeDocument/2006/relationships/hyperlink" Target="https://shs.hal.science/halshs-03980394v1" TargetMode="External"/><Relationship Id="rId17" Type="http://schemas.openxmlformats.org/officeDocument/2006/relationships/hyperlink" Target="https://hal.science/search/index/?q=*&amp;authFullName_s=Renaud B&#233;cot"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Fabien Bartolotti" TargetMode="External"/><Relationship Id="rId20" Type="http://schemas.openxmlformats.org/officeDocument/2006/relationships/hyperlink" Target="https://hal.science/search/index/?q=*&amp;authFullName_s=Corinne Beck" TargetMode="External"/><Relationship Id="rId21" Type="http://schemas.openxmlformats.org/officeDocument/2006/relationships/hyperlink" Target="https://hal.science/search/index/?q=*&amp;authFullName_s=Camille B&#233;sombes" TargetMode="External"/><Relationship Id="rId22" Type="http://schemas.openxmlformats.org/officeDocument/2006/relationships/hyperlink" Target="https://dx.doi.org/10.3197/096734023X16702350656915" TargetMode="External"/><Relationship Id="rId23" Type="http://schemas.openxmlformats.org/officeDocument/2006/relationships/hyperlink" Target="https://cnrs.hal.science/hal-04541288v1" TargetMode="External"/><Relationship Id="rId24" Type="http://schemas.openxmlformats.org/officeDocument/2006/relationships/hyperlink" Target="https://dx.doi.org/10.1484/J.JHES.5.128579" TargetMode="External"/><Relationship Id="rId25" Type="http://schemas.openxmlformats.org/officeDocument/2006/relationships/hyperlink" Target="https://amu.hal.science/hal-01991952v1" TargetMode="External"/><Relationship Id="rId26" Type="http://schemas.openxmlformats.org/officeDocument/2006/relationships/hyperlink" Target="https://dx.doi.org/10.70551/MFUG8595" TargetMode="External"/><Relationship Id="rId27" Type="http://schemas.openxmlformats.org/officeDocument/2006/relationships/hyperlink" Target="https://cnrs.hal.science/hal-04541298v1" TargetMode="External"/><Relationship Id="rId28" Type="http://schemas.openxmlformats.org/officeDocument/2006/relationships/hyperlink" Target="https://hal.science/hal-01652778v1" TargetMode="External"/><Relationship Id="rId29" Type="http://schemas.openxmlformats.org/officeDocument/2006/relationships/hyperlink" Target="https://dx.doi.org/10.4000/rives.5172" TargetMode="External"/><Relationship Id="rId30" Type="http://schemas.openxmlformats.org/officeDocument/2006/relationships/hyperlink" Target="https://cnrs.hal.science/hal-04541321v1" TargetMode="External"/><Relationship Id="rId31" Type="http://schemas.openxmlformats.org/officeDocument/2006/relationships/hyperlink" Target="https://amu.hal.science/hal-01681955v1" TargetMode="External"/><Relationship Id="rId32" Type="http://schemas.openxmlformats.org/officeDocument/2006/relationships/hyperlink" Target="https://dx.doi.org/10.17426/67284" TargetMode="External"/><Relationship Id="rId33" Type="http://schemas.openxmlformats.org/officeDocument/2006/relationships/hyperlink" Target="https://hal.science/hal-04535321v1" TargetMode="External"/><Relationship Id="rId34" Type="http://schemas.openxmlformats.org/officeDocument/2006/relationships/hyperlink" Target="https://cnrs.hal.science/hal-04541331v1" TargetMode="External"/><Relationship Id="rId35" Type="http://schemas.openxmlformats.org/officeDocument/2006/relationships/hyperlink" Target="https://cnrs.hal.science/hal-04541337v1" TargetMode="External"/><Relationship Id="rId36" Type="http://schemas.openxmlformats.org/officeDocument/2006/relationships/hyperlink" Target="https://hal.science/hal-02471179v1" TargetMode="External"/><Relationship Id="rId37" Type="http://schemas.openxmlformats.org/officeDocument/2006/relationships/hyperlink" Target="https://www.brepolsonline.net/doi/10.1484/M.CORN-EB.5.118259" TargetMode="External"/><Relationship Id="rId38" Type="http://schemas.openxmlformats.org/officeDocument/2006/relationships/hyperlink" Target="https://dx.doi.org/10.1484/M.CORN-EB.5.118259" TargetMode="External"/><Relationship Id="rId39" Type="http://schemas.openxmlformats.org/officeDocument/2006/relationships/hyperlink" Target="https://amu.hal.science/hal-01992140v1" TargetMode="External"/><Relationship Id="rId40" Type="http://schemas.openxmlformats.org/officeDocument/2006/relationships/hyperlink" Target="https://hal.science/hal-05014258v1" TargetMode="External"/><Relationship Id="rId41" Type="http://schemas.openxmlformats.org/officeDocument/2006/relationships/hyperlink" Target="https://hal.science/search/index/?q=*&amp;authFullName_s=Julien Weisbein" TargetMode="External"/><Relationship Id="rId42" Type="http://schemas.openxmlformats.org/officeDocument/2006/relationships/hyperlink" Target="https://hal.science/hal-02175310v1" TargetMode="External"/><Relationship Id="rId43" Type="http://schemas.openxmlformats.org/officeDocument/2006/relationships/hyperlink" Target="http://www.karthala.com/atelier-mediterraneen/3243-moissonner-la-mer-economies-societes-et-pratiques-halieutiques-mediterraneennes-xve-xxie-siecle-9782811125141.html"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Rivoal</dc:title>
  <dc:description>CV</dc:description>
  <dc:subject/>
  <cp:keywords/>
  <cp:category/>
  <cp:lastModifiedBy/>
  <dcterms:created xsi:type="dcterms:W3CDTF">2026-03-09T21:56:04+01:00</dcterms:created>
  <dcterms:modified xsi:type="dcterms:W3CDTF">2026-03-09T21:56:04+01:00</dcterms:modified>
</cp:coreProperties>
</file>

<file path=docProps/custom.xml><?xml version="1.0" encoding="utf-8"?>
<Properties xmlns="http://schemas.openxmlformats.org/officeDocument/2006/custom-properties" xmlns:vt="http://schemas.openxmlformats.org/officeDocument/2006/docPropsVTypes"/>
</file>