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TARDIVEL </w:t>
      </w:r>
      <w:r>
        <w:rPr>
          <w:color w:val="641e6e"/>
        </w:rPr>
        <w:t xml:space="preserve">Doctorante en sociologie du sport et de la santé. Laboratoire VIPS², Université Rennes 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Maisons Sport-Santé (MSS): entre logiques d'accompagnement de l'usager et cadrage de l'action publique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3SLF -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vers des modes de vie plus actifs en Maison Sport-Santé : logiques d’intervention et effets sur les capabilités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S2MS</w:t>
            </w:r>
            <w:r>
              <w:rPr/>
              <w:t xml:space="preserve">, Société savante de management du sport (S2MS),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locales d'une politique de santé par l'activité physique : le cas des maisons sport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Laboratoire CRESCO, Université de Toulouse, Laboratoires Santesih et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actif avec une maladie chronique : étude des trajectoires d’engagement dans l’activité physique au sein de Maisons Sport-Santé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Laboratoire CRESCO,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l'adhésion à un mode de vie physiquement actif: analyse ethnographique des bilans d'accueil menés au sein des maisons sport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santé: la fabrique des (in)égalités sociales</w:t>
            </w:r>
            <w:r>
              <w:rPr/>
              <w:t xml:space="preserve">, Association Française de Sociologie (AFS) session croisée RT19 / RT31, Nov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sport santé comme dispositifs d'accompagnement vers des personnes âgées vers l'AP: de l'identification au soutien des capabilités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halshs-05025021v1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822v1" TargetMode="External"/><Relationship Id="rId8" Type="http://schemas.openxmlformats.org/officeDocument/2006/relationships/hyperlink" Target="https://hal.science/search/index/?q=*&amp;authFullName_s=Solenn Tardivel" TargetMode="External"/><Relationship Id="rId9" Type="http://schemas.openxmlformats.org/officeDocument/2006/relationships/hyperlink" Target="https://hal.science/search/index/?q=*&amp;authFullName_s=Julien Cazal" TargetMode="External"/><Relationship Id="rId10" Type="http://schemas.openxmlformats.org/officeDocument/2006/relationships/hyperlink" Target="https://hal.science/search/index/?q=*&amp;authFullName_s=St&#233;phane H&#233;as" TargetMode="External"/><Relationship Id="rId11" Type="http://schemas.openxmlformats.org/officeDocument/2006/relationships/hyperlink" Target="https://hal.science/hal-05613814v1" TargetMode="External"/><Relationship Id="rId12" Type="http://schemas.openxmlformats.org/officeDocument/2006/relationships/hyperlink" Target="https://shs.hal.science/halshs-05345283v1" TargetMode="External"/><Relationship Id="rId13" Type="http://schemas.openxmlformats.org/officeDocument/2006/relationships/hyperlink" Target="https://hal.science/hal-05613873v1" TargetMode="External"/><Relationship Id="rId14" Type="http://schemas.openxmlformats.org/officeDocument/2006/relationships/hyperlink" Target="https://shs.hal.science/halshs-05025025v1" TargetMode="External"/><Relationship Id="rId15" Type="http://schemas.openxmlformats.org/officeDocument/2006/relationships/hyperlink" Target="https://shs.hal.science/halshs-0502502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TARDIVEL</dc:title>
  <dc:description>CV</dc:description>
  <dc:subject/>
  <cp:keywords/>
  <cp:category/>
  <cp:lastModifiedBy/>
  <dcterms:created xsi:type="dcterms:W3CDTF">2026-05-19T22:00:38+02:00</dcterms:created>
  <dcterms:modified xsi:type="dcterms:W3CDTF">2026-05-19T22:00:38+02:00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