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Böttger </w:t>
      </w:r>
      <w:r>
        <w:rPr>
          <w:color w:val="641e6e"/>
        </w:rPr>
        <w:t xml:space="preserve">Pôle numérique, science ouverte et édition du SCD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sonja-bottger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0009-0008-1745-0995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ITRF au pôle numérique, science ouverte et édition du SCD de l'université de Perpignan Via Domitia. Administratrice du </w:t>
      </w:r>
      <w:hyperlink r:id="rId9" w:history="1">
        <w:r>
          <w:rPr>
            <w:color w:val="#410a8c"/>
            <w:u w:val="single"/>
          </w:rPr>
          <w:t xml:space="preserve">portail HAL UPVD</w:t>
        </w:r>
      </w:hyperlink>
      <w:r>
        <w:rPr/>
        <w:t xml:space="preserve">.</w:t>
      </w:r>
    </w:p>
    <w:p>
      <w:pPr/>
      <w:r>
        <w:rPr/>
        <w:t xml:space="preserve">Accès au mémoire soutenu en 2019 à Dalarna University, Suède : </w:t>
      </w:r>
      <w:hyperlink r:id="rId10" w:history="1">
        <w:r>
          <w:rPr>
            <w:color w:val="#410a8c"/>
            <w:u w:val="single"/>
          </w:rPr>
          <w:t xml:space="preserve">Memory, Ageing and Narrative Identity in John Banville’s The Sea: A Narratological Approach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Thief : Une hybridité narrative kidnappe son 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dysfonctionnements textuels,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narrative et magie diégétique dans le genre de la métafiction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2017, La magie, figures et discours, de l'antiquité à nos jours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narrative procedures: an ethics of consciousness and agency in science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/>
              <w:t xml:space="preserve">Literature.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dumas-02462072v1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3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ja-bottger" TargetMode="External"/><Relationship Id="rId8" Type="http://schemas.openxmlformats.org/officeDocument/2006/relationships/hyperlink" Target="https://orcid.org/0009-0008-1745-0995" TargetMode="External"/><Relationship Id="rId9" Type="http://schemas.openxmlformats.org/officeDocument/2006/relationships/hyperlink" Target="https://univ-perp.hal.science/" TargetMode="External"/><Relationship Id="rId10" Type="http://schemas.openxmlformats.org/officeDocument/2006/relationships/hyperlink" Target="https://urn.kb.se/resolve?urn=urn:nbn:se:du-29613" TargetMode="External"/><Relationship Id="rId11" Type="http://schemas.openxmlformats.org/officeDocument/2006/relationships/hyperlink" Target="https://univ-perp.hal.science/hal-02303989v1" TargetMode="External"/><Relationship Id="rId12" Type="http://schemas.openxmlformats.org/officeDocument/2006/relationships/hyperlink" Target="https://hal.science/search/index/?q=*&amp;authFullName_s=Sonja B&#246;ttger" TargetMode="External"/><Relationship Id="rId13" Type="http://schemas.openxmlformats.org/officeDocument/2006/relationships/hyperlink" Target="https://univ-perp.hal.science/hal-02302185v1" TargetMode="External"/><Relationship Id="rId14" Type="http://schemas.openxmlformats.org/officeDocument/2006/relationships/hyperlink" Target="https://dumas.ccsd.cnrs.fr/dumas-024620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Böttger</dc:title>
  <dc:description>CV</dc:description>
  <dc:subject/>
  <cp:keywords/>
  <cp:category/>
  <cp:lastModifiedBy/>
  <dcterms:created xsi:type="dcterms:W3CDTF">2026-04-03T18:38:24+02:00</dcterms:created>
  <dcterms:modified xsi:type="dcterms:W3CDTF">2026-04-03T18:38:24+02:00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