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Chapuis </w:t>
      </w:r>
      <w:r>
        <w:rPr>
          <w:color w:val="641e6e"/>
        </w:rPr>
        <w:t xml:space="preserve">Maîtresse de conférences en littérature américaineUniversité Jean Monnet, Saint-Etienne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Vann/Steve Kazmierczak, auteurs de crimes. Violence réelle et fantasmée dans Last Day on Earth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2026, 33,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⟨10.4000/16a2b⟩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under the Influence? “Subliminal Rebellion” in My Year of Rest and Relaxation by Ottessa Moshfegh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Failure, Great Success: the writer's memoir as a fail-safe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2 (263), pp.59-71.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⟨10.3917/rfea.163.0059⟩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Veil de Rick Moody, roman ventriloque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under Influence: Rick Moody's Stereophonic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unnoticed: Ottessa Moshfegh’s poetics of disengagement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Louisville Conference on Literature and Culture</w:t>
            </w:r>
            <w:r>
              <w:rPr/>
              <w:t xml:space="preserve">, Feb 2025,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Vann/Steve Kazmierczak, auteurs de crimes. Violence réelle et fantasmée dans Last Day on Earth (2011) et Goat Mountain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non-fiction narrative</w:t>
            </w:r>
            <w:r>
              <w:rPr/>
              <w:t xml:space="preserve">, Université d'Artois, Feb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under influence? The power of sleep in My Year of Rest and Relaxation by Ottessa Moshfegh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and Empowerment</w:t>
            </w:r>
            <w:r>
              <w:rPr/>
              <w:t xml:space="preserve">, Association française d'études américaines, May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self: Noah Eli Gordon’s autobiographical project inbox (a reverse memoir)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Fragmented Lives</w:t>
            </w:r>
            <w:r>
              <w:rPr/>
              <w:t xml:space="preserve">, International Auto/Biography Association, Jun 2024, Reykjavik - Université d’Islande,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S’écrire en ligne: Me, Myself and I face à la communauté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Séminaire: Expressions et perceptions de la communauté </w:t>
            </w:r>
            <w:r>
              <w:rPr/>
              <w:t xml:space="preserve">, Olivier Glain; Silvana Segapeli, May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value of waste in the digital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Wastelands</w:t>
            </w:r>
            <w:r>
              <w:rPr/>
              <w:t xml:space="preserve">, Universidad Nacional de Educación a Distancia; Universidad Complutense, Apr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Beast is what makes the man »: Cain versus Adam in Goat Mountain (2013) by David Vann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place and protest</w:t>
            </w:r>
            <w:r>
              <w:rPr/>
              <w:t xml:space="preserve">, European Association for American Studies; British Association for American Studies Conference,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catastrophe au XXIème siècle, pratiques et enjeux contemporains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Male Bodies in Britain and the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Kac-Vergne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11, http://www.graat.fr/backissuemale.htm,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Contemporary North American Family: Family Portraits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/>
              <w:t xml:space="preserve">Cambridge Sholars Publishing, 2021, 1-5275-7285-4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Representing the Contemporary North American Family: Family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</w:p>
          <w:p>
            <w:pPr/>
            <w:r>
              <w:rPr/>
              <w:t xml:space="preserve">, 2021, 1527572854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‘Magnificent possibilities’, ‘magnificent failure’ : trajectoire de l’échec dans Tender Is the Night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2023. F. Scott Fitzgerald. Tender is the Night</w:t>
            </w:r>
            <w:r>
              <w:rPr/>
              <w:t xml:space="preserve">, , 2022, CAPES/AGREGATION, 978-2-340-06952-7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Streams of cyber-consciousness: Tao Lin’s inquiry into the digital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American Fiction in the Embrace of the Digital Age</w:t>
            </w:r>
            <w:r>
              <w:rPr/>
              <w:t xml:space="preserve">, Sussex Academic Press, 2021, 9781789760835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l’accident dans la fiction de Rick Moody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Chapuis</w:t>
              </w:r>
            </w:hyperlink>
          </w:p>
          <w:p>
            <w:pPr/>
            <w:r>
              <w:rPr/>
              <w:t xml:space="preserve">Sciences de l'Homme et Société. Sorbonne Nouvelle - Paris 3, 2012.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tel-03950058v1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6572v1" TargetMode="External"/><Relationship Id="rId8" Type="http://schemas.openxmlformats.org/officeDocument/2006/relationships/hyperlink" Target="https://hal.science/search/index/?q=*&amp;authFullName_s=Sophie Chapuis" TargetMode="External"/><Relationship Id="rId9" Type="http://schemas.openxmlformats.org/officeDocument/2006/relationships/hyperlink" Target="https://dx.doi.org/10.4000/16a2b" TargetMode="External"/><Relationship Id="rId10" Type="http://schemas.openxmlformats.org/officeDocument/2006/relationships/hyperlink" Target="https://hal.science/hal-05320878v1" TargetMode="External"/><Relationship Id="rId11" Type="http://schemas.openxmlformats.org/officeDocument/2006/relationships/hyperlink" Target="https://hal.science/hal-03950179v1" TargetMode="External"/><Relationship Id="rId12" Type="http://schemas.openxmlformats.org/officeDocument/2006/relationships/hyperlink" Target="https://dx.doi.org/10.3917/rfea.163.0059" TargetMode="External"/><Relationship Id="rId13" Type="http://schemas.openxmlformats.org/officeDocument/2006/relationships/hyperlink" Target="https://hal.science/hal-03986872v1" TargetMode="External"/><Relationship Id="rId14" Type="http://schemas.openxmlformats.org/officeDocument/2006/relationships/hyperlink" Target="https://hal.science/hal-04615974v1" TargetMode="External"/><Relationship Id="rId15" Type="http://schemas.openxmlformats.org/officeDocument/2006/relationships/hyperlink" Target="https://hal.science/hal-04996815v1" TargetMode="External"/><Relationship Id="rId16" Type="http://schemas.openxmlformats.org/officeDocument/2006/relationships/hyperlink" Target="https://hal.science/hal-04996785v1" TargetMode="External"/><Relationship Id="rId17" Type="http://schemas.openxmlformats.org/officeDocument/2006/relationships/hyperlink" Target="https://hal.science/hal-04615943v1" TargetMode="External"/><Relationship Id="rId18" Type="http://schemas.openxmlformats.org/officeDocument/2006/relationships/hyperlink" Target="https://hal.science/hal-04615925v1" TargetMode="External"/><Relationship Id="rId19" Type="http://schemas.openxmlformats.org/officeDocument/2006/relationships/hyperlink" Target="https://hal.science/hal-04623211v1" TargetMode="External"/><Relationship Id="rId20" Type="http://schemas.openxmlformats.org/officeDocument/2006/relationships/hyperlink" Target="https://hal.science/hal-04146065v1" TargetMode="External"/><Relationship Id="rId21" Type="http://schemas.openxmlformats.org/officeDocument/2006/relationships/hyperlink" Target="https://hal.science/hal-04146078v1" TargetMode="External"/><Relationship Id="rId22" Type="http://schemas.openxmlformats.org/officeDocument/2006/relationships/hyperlink" Target="https://hal.science/hal-04624256v1" TargetMode="External"/><Relationship Id="rId23" Type="http://schemas.openxmlformats.org/officeDocument/2006/relationships/hyperlink" Target="https://hal.science/search/index/?q=*&amp;authFullName_s=Anne-Sophie Letessier" TargetMode="External"/><Relationship Id="rId24" Type="http://schemas.openxmlformats.org/officeDocument/2006/relationships/hyperlink" Target="https://hal.science/hal-04273457v1" TargetMode="External"/><Relationship Id="rId25" Type="http://schemas.openxmlformats.org/officeDocument/2006/relationships/hyperlink" Target="https://hal.science/search/index/?q=*&amp;authFullName_s=Marianne Kac-Vergne" TargetMode="External"/><Relationship Id="rId26" Type="http://schemas.openxmlformats.org/officeDocument/2006/relationships/hyperlink" Target="https://hal.science/search/index/?q=*&amp;authFullName_s=H&#233;l&#232;ne Quanquin" TargetMode="External"/><Relationship Id="rId27" Type="http://schemas.openxmlformats.org/officeDocument/2006/relationships/hyperlink" Target="https://hal.science/hal-04753088v1" TargetMode="External"/><Relationship Id="rId28" Type="http://schemas.openxmlformats.org/officeDocument/2006/relationships/hyperlink" Target="https://hal.science/search/index/?q=*&amp;authFullName_s=Marie Moreau" TargetMode="External"/><Relationship Id="rId29" Type="http://schemas.openxmlformats.org/officeDocument/2006/relationships/hyperlink" Target="https://hal.science/hal-03986894v1" TargetMode="External"/><Relationship Id="rId30" Type="http://schemas.openxmlformats.org/officeDocument/2006/relationships/hyperlink" Target="https://hal.science/hal-04143139v1" TargetMode="External"/><Relationship Id="rId31" Type="http://schemas.openxmlformats.org/officeDocument/2006/relationships/hyperlink" Target="https://hal.science/hal-04143330v1" TargetMode="External"/><Relationship Id="rId32" Type="http://schemas.openxmlformats.org/officeDocument/2006/relationships/hyperlink" Target="https://hal.science/tel-03950058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Chapuis</dc:title>
  <dc:description>CV</dc:description>
  <dc:subject/>
  <cp:keywords/>
  <cp:category/>
  <cp:lastModifiedBy/>
  <dcterms:created xsi:type="dcterms:W3CDTF">2026-05-31T17:57:14+02:00</dcterms:created>
  <dcterms:modified xsi:type="dcterms:W3CDTF">2026-05-31T17:57:14+02:00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