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KRAEBER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Linguistique Anglaise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Emprunts à l’anglais et équivalents français dans un corpus de commentaires esportifs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Cahiers de Lexicologie</w:t></w:r><w:r><w:rPr/><w:t xml:space="preserve">, 2022, </w:t></w:r><w:hyperlink r:id="rId9" w:history="1"><w:r><w:rPr><w:color w:val="#410a8c"/><w:u w:val="single"/></w:rPr><w:t xml:space="preserve">⟨10.48611/isbn.978-2-406-13319-3.p.0121⟩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LinguaCity : un jeu vidéo pour l'apprentissage de l'anglais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2" w:history="1"><w:r><w:rPr><w:color w:val="#410a8c"/><w:u w:val="single"/></w:rPr><w:t xml:space="preserve">Emmanuelle Roux</w:t></w:r></w:hyperlink><w:r><w:rPr/><w:t xml:space="preserve">,</w:t></w:r><w:hyperlink r:id="rId13" w:history="1"><w:r><w:rPr><w:color w:val="#410a8c"/><w:u w:val="single"/></w:rPr><w:t xml:space="preserve">Joasha Boutault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15" w:history="1"><w:r><w:rPr><w:color w:val="#410a8c"/><w:u w:val="single"/></w:rPr><w:t xml:space="preserve">Mélissa Deféver</w:t></w:r></w:hyperlink><w:r><w:rPr/><w:t xml:space="preserve">et al.</w:t></w:r></w:p><w:p><w:pPr/><w:r><w:rPr><w:i w:val="1"/><w:iCs w:val="1"/></w:rPr><w:t xml:space="preserve">Séminaire du laboratoire FoReLLIS</w:t></w:r><w:r><w:rPr/><w:t xml:space="preserve">, Dec 2025, Poitiers,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hal-05462826v1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Video Game for Foreign Languages and Cultures Learning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w:r><w:rPr/><w:t xml:space="preserve">,</w:t></w:r><w:hyperlink r:id="rId17" w:history="1"><w:r><w:rPr><w:color w:val="#410a8c"/><w:u w:val="single"/></w:rPr><w:t xml:space="preserve">Nicolas Videau</w:t></w:r></w:hyperlink></w:p><w:p><w:pPr/><w:r><w:rPr><w:i w:val="1"/><w:iCs w:val="1"/></w:rPr><w:t xml:space="preserve">Formation ERASMUS+ Communikite</w:t></w:r><w:r><w:rPr/><w:t xml:space="preserve">, Freiderikos Valetopoulos, Dec 2024, Poitiers,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hal-05160346v1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Between collaboration and deception: an analysis of player interactions in streamed Among Us games</w:t></w:r></w:hyperlink></w:p><w:p><w:pPr/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/w:p><w:p><w:pPr/><w:r><w:rPr><w:i w:val="1"/><w:iCs w:val="1"/></w:rPr><w:t xml:space="preserve">AILA 2023 - 20th Anniversary Congress Lyon Edition</w:t></w:r><w:r><w:rPr/><w:t xml:space="preserve">, Jul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hal-05248128v1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esports commentary of moments of action: what speaking style(s) in League of Legends?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PALA Conference 2022 : Style and Sense(s)</w:t></w:r><w:r><w:rPr/><w:t xml:space="preserve">, Jul 2022,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hal-03718230v1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des interactions au sein de groupes temporaires en partie classée dans League of Legends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LudoLing : liens entre langue(s) et jeu(x)</w:t></w:r><w:r><w:rPr/><w:t xml:space="preserve">, Jun 2022, Poitiers,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hal-03776243v1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English borrowed words in French gamer discourse: how do they function?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VI LexESP Seminar: The Language of Tourism, Sports and Outdoor Leisure Activities</w:t></w:r><w:r><w:rPr/><w:t xml:space="preserve">, May 2021, Alicante, Spain</w:t></w:r></w:p><w:p><w:pPr/><w:r><w:rPr/><w:t xml:space="preserve">Communication dans un congrès</w:t></w:r></w:p><w:p><w:pPr/><w:hyperlink r:id="rId21" w:history="1"><w:r><w:rPr><w:color w:val="#410a8c"/><w:u w:val="single"/></w:rPr><w:t xml:space="preserve">hal-03220935v1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Communication in improvised teams in League of Legends solo-queue games: teamplay or aggressive behavior?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Esports Research Network Conference 2021 (ERNC21): Esports Health &amp; Wellness</w:t></w:r><w:r><w:rPr/><w:t xml:space="preserve">, Dec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hal-03477299v1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Transmission de savoirs dans les streams pédagogiques de League of Legends : le cas des énoncés évaluatifs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ICODOC 2021 : Le savoir au prisme du langage. Acquisition, transmission, manifestations.</w:t></w:r><w:r><w:rPr/><w:t xml:space="preserve">, Oct 2021,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hal-03370133v1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« c’est chiant » et « nice ça les gars » : quelles stratégies intersubjectives dans la communication des joueurs au sein d’une équipe de sport électronique en français 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Colloque international 'Stratégies Intersubjectives en Discours et Négociation du Sens'</w:t></w:r><w:r><w:rPr/><w:t xml:space="preserve">, Jun 2021,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hal-03277456v1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L’étude linguistique des discours vidéoludique et esportif : pourquoi, comment ? L’exemple du lexique de League of Legends.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Un chercheur sachant jouer</w:t></w:r><w:r><w:rPr/><w:t xml:space="preserve">, Jan 2020,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hal-03220950v1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Traces de subjectivité dans la série de vidéos officielles « Service après Gank » du jeu vidéo-sport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 DIscours en Situation PROfessionnelle : énonciation individuelle et perception collective</w:t></w:r><w:r><w:rPr/><w:t xml:space="preserve">, Nov 2020,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hal-03114875v1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Néologie en contexte vidéoludique : le cas de 'League of Legends' et de son commentaire e-sportif en anglais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Colloque Lexique et Frontières de Genres</w:t></w:r><w:r><w:rPr/><w:t xml:space="preserve">, Oct 2019, Bayonne,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hal-02476999v1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Déterminants et pronoms en discours oral : emphase, interlocution, syntaxe et cohérence / cohésion discursives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w:r><w:rPr/><w:t xml:space="preserve">,</w:t></w:r><w:hyperlink r:id="rId29" w:history="1"><w:r><w:rPr><w:color w:val="#410a8c"/><w:u w:val="single"/></w:rPr><w:t xml:space="preserve">Raluca Nita</w:t></w:r></w:hyperlink></w:p><w:p><w:pPr/><w:r><w:rPr><w:i w:val="1"/><w:iCs w:val="1"/></w:rPr><w:t xml:space="preserve">Journée d’étude ‘Lexique et frontières de genres’</w:t></w:r><w:r><w:rPr/><w:t xml:space="preserve">, Nov 2018, Poitiers,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hal-02523628v1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Intersubjective strategies in a corpus of French esports team communication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/><w:t xml:space="preserve">Blandine Pennec; Sarah Bourse; Pauline Poincheval-Levillain. </w:t></w:r><w:r><w:rPr><w:i w:val="1"/><w:iCs w:val="1"/></w:rPr><w:t xml:space="preserve">Stratégies intersubjectives en discours et négociation du sens</w:t></w:r><w:r><w:rPr/><w:t xml:space="preserve">, </w:t></w:r><w:hyperlink r:id="rId31" w:history="1"><w:r><w:rPr><w:color w:val="#410a8c"/><w:u w:val="single"/></w:rPr><w:t xml:space="preserve">Presses universitaires de Rennes</w:t></w:r></w:hyperlink><w:r><w:rPr/><w:t xml:space="preserve">, pp.151-180, 2025, Rivages linguistiques, 978-2-7535-9837-9</w:t></w:r></w:p><w:p><w:pPr/><w:r><w:rPr/><w:t xml:space="preserve">Chapitre d'ouvrage</w:t></w:r></w:p><w:p><w:pPr/><w:hyperlink r:id="rId30" w:history="1"><w:r><w:rPr><w:color w:val="#410a8c"/><w:u w:val="single"/></w:rPr><w:t xml:space="preserve">halshs-05322298v1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Néologie lexicale dans un corpus de commentaires de sport électronique : le cas de ward dans le lexique du jeu vidéo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Lexique et frontières de genres</w:t></w:r><w:r><w:rPr/><w:t xml:space="preserve">, pp.429-, 2023, 978-2-35311-150-3</w:t></w:r></w:p><w:p><w:pPr/><w:r><w:rPr/><w:t xml:space="preserve">Chapitre d'ouvrage</w:t></w:r></w:p><w:p><w:pPr/><w:hyperlink r:id="rId32" w:history="1"><w:r><w:rPr><w:color w:val="#410a8c"/><w:u w:val="single"/></w:rPr><w:t xml:space="preserve">hal-02940632v1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Lexique & commentaire e-sportif : le cas de League of Legends</w:t></w:r></w:hyperlink></w:p><w:p><w:pPr/><w:hyperlink r:id="rId8" w:history="1"><w:r><w:rPr><w:color w:val="#410a8c"/><w:u w:val="single"/></w:rPr><w:t xml:space="preserve">Sophie Kraeber</w:t></w:r></w:hyperlink></w:p><w:p><w:pPr/><w:r><w:rPr/><w:t xml:space="preserve">[Rapport de recherche] Université de Poitiers (France). 2019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hal-03226040v1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Investigating the prominence of function words in political speech: pronoun prominence</w:t></w:r></w:hyperlink></w:p><w:p><w:pPr/><w:hyperlink r:id="rId8" w:history="1"><w:r><w:rPr><w:color w:val="#410a8c"/><w:u w:val="single"/></w:rPr><w:t xml:space="preserve">Sophie Kraeber</w:t></w:r></w:hyperlink></w:p><w:p><w:pPr/><w:r><w:rPr/><w:t xml:space="preserve">[Research Report] Université de Poitiers (France). 2018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hal-03226045v1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202v1" TargetMode="External"/><Relationship Id="rId8" Type="http://schemas.openxmlformats.org/officeDocument/2006/relationships/hyperlink" Target="https://hal.science/search/index/?q=*&amp;authFullName_s=Sophie Kraeber" TargetMode="External"/><Relationship Id="rId9" Type="http://schemas.openxmlformats.org/officeDocument/2006/relationships/hyperlink" Target="https://dx.doi.org/10.48611/isbn.978-2-406-13319-3.p.0121" TargetMode="External"/><Relationship Id="rId10" Type="http://schemas.openxmlformats.org/officeDocument/2006/relationships/hyperlink" Target="https://hal.science/hal-05462826v1" TargetMode="External"/><Relationship Id="rId11" Type="http://schemas.openxmlformats.org/officeDocument/2006/relationships/hyperlink" Target="https://hal.science/search/index/?q=*&amp;authFullName_s=Sylvie Hanote" TargetMode="External"/><Relationship Id="rId12" Type="http://schemas.openxmlformats.org/officeDocument/2006/relationships/hyperlink" Target="https://hal.science/search/index/?q=*&amp;authFullName_s=Emmanuelle Roux" TargetMode="External"/><Relationship Id="rId13" Type="http://schemas.openxmlformats.org/officeDocument/2006/relationships/hyperlink" Target="https://hal.science/search/index/?q=*&amp;authFullName_s=Joasha Boutault" TargetMode="External"/><Relationship Id="rId14" Type="http://schemas.openxmlformats.org/officeDocument/2006/relationships/hyperlink" Target="https://hal.science/search/index/?q=*&amp;authFullName_s=Mareva Brunet" TargetMode="External"/><Relationship Id="rId15" Type="http://schemas.openxmlformats.org/officeDocument/2006/relationships/hyperlink" Target="https://hal.science/search/index/?q=*&amp;authFullName_s=M&#233;lissa Def&#233;ver" TargetMode="External"/><Relationship Id="rId16" Type="http://schemas.openxmlformats.org/officeDocument/2006/relationships/hyperlink" Target="https://hal.science/hal-05160346v1" TargetMode="External"/><Relationship Id="rId17" Type="http://schemas.openxmlformats.org/officeDocument/2006/relationships/hyperlink" Target="https://hal.science/search/index/?q=*&amp;authFullName_s=Nicolas Videau" TargetMode="External"/><Relationship Id="rId18" Type="http://schemas.openxmlformats.org/officeDocument/2006/relationships/hyperlink" Target="https://hal.science/hal-05248128v1" TargetMode="External"/><Relationship Id="rId19" Type="http://schemas.openxmlformats.org/officeDocument/2006/relationships/hyperlink" Target="https://hal.science/hal-03718230v1" TargetMode="External"/><Relationship Id="rId20" Type="http://schemas.openxmlformats.org/officeDocument/2006/relationships/hyperlink" Target="https://hal.science/hal-03776243v1" TargetMode="External"/><Relationship Id="rId21" Type="http://schemas.openxmlformats.org/officeDocument/2006/relationships/hyperlink" Target="https://hal.science/hal-03220935v1" TargetMode="External"/><Relationship Id="rId22" Type="http://schemas.openxmlformats.org/officeDocument/2006/relationships/hyperlink" Target="https://hal.science/hal-03477299v1" TargetMode="External"/><Relationship Id="rId23" Type="http://schemas.openxmlformats.org/officeDocument/2006/relationships/hyperlink" Target="https://hal.science/hal-03370133v1" TargetMode="External"/><Relationship Id="rId24" Type="http://schemas.openxmlformats.org/officeDocument/2006/relationships/hyperlink" Target="https://hal.science/hal-03277456v1" TargetMode="External"/><Relationship Id="rId25" Type="http://schemas.openxmlformats.org/officeDocument/2006/relationships/hyperlink" Target="https://hal.science/hal-03220950v1" TargetMode="External"/><Relationship Id="rId26" Type="http://schemas.openxmlformats.org/officeDocument/2006/relationships/hyperlink" Target="https://hal.science/hal-03114875v1" TargetMode="External"/><Relationship Id="rId27" Type="http://schemas.openxmlformats.org/officeDocument/2006/relationships/hyperlink" Target="https://hal.science/hal-02476999v1" TargetMode="External"/><Relationship Id="rId28" Type="http://schemas.openxmlformats.org/officeDocument/2006/relationships/hyperlink" Target="https://hal.science/hal-02523628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shs.hal.science/halshs-05322298v1" TargetMode="External"/><Relationship Id="rId31" Type="http://schemas.openxmlformats.org/officeDocument/2006/relationships/hyperlink" Target="https://www.pur-editions.fr/product/10167/strategies-intersubjectives-en-discours-et-negociation-du-sens" TargetMode="External"/><Relationship Id="rId32" Type="http://schemas.openxmlformats.org/officeDocument/2006/relationships/hyperlink" Target="https://hal.science/hal-02940632v1" TargetMode="External"/><Relationship Id="rId33" Type="http://schemas.openxmlformats.org/officeDocument/2006/relationships/hyperlink" Target="https://hal.science/hal-03226040v1" TargetMode="External"/><Relationship Id="rId34" Type="http://schemas.openxmlformats.org/officeDocument/2006/relationships/hyperlink" Target="https://hal.science/hal-0322604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KRAEBER</dc:title>
  <dc:description>CV</dc:description>
  <dc:subject/>
  <cp:keywords/>
  <cp:category/>
  <cp:lastModifiedBy/>
  <dcterms:created xsi:type="dcterms:W3CDTF">2026-03-16T06:52:25+01:00</dcterms:created>
  <dcterms:modified xsi:type="dcterms:W3CDTF">2026-03-16T06:52:25+01:00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