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LAMULLE KERBASTARD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sophie-lamulle-kerbastard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analyse d'un corpus sur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Lamulle Kerbastard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CLESTHIA</w:t>
            </w:r>
            <w:r>
              <w:rPr/>
              <w:t xml:space="preserve">, Université Sorbonne Nouvelle (CLESTHIA),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Nucléaire et enjeux climatiques : perspectives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Lamulle Kerbastard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théoriques et appliquées dans les études de linguistique française synchronique et diachronique</w:t>
            </w:r>
            <w:r>
              <w:rPr/>
              <w:t xml:space="preserve">, Università Cattolica del Sacro Cuore, May 2022, Milan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Socioterminologie et environnement : perspectives en 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Lamulle Kerbastard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doctorants-es en linguistique</w:t>
            </w:r>
            <w:r>
              <w:rPr/>
              <w:t xml:space="preserve">, Université de Caen (CRISCO), université de Rouen (DYLIS), Apr 2021,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hal-04403837v1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9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amulle-kerbastard" TargetMode="External"/><Relationship Id="rId8" Type="http://schemas.openxmlformats.org/officeDocument/2006/relationships/hyperlink" Target="https://hal.science/hal-04403869v1" TargetMode="External"/><Relationship Id="rId9" Type="http://schemas.openxmlformats.org/officeDocument/2006/relationships/hyperlink" Target="https://hal.science/search/index/?q=*&amp;authFullName_s=Sophie Lamulle Kerbastard" TargetMode="External"/><Relationship Id="rId10" Type="http://schemas.openxmlformats.org/officeDocument/2006/relationships/hyperlink" Target="https://hal.science/hal-04403828v1" TargetMode="External"/><Relationship Id="rId11" Type="http://schemas.openxmlformats.org/officeDocument/2006/relationships/hyperlink" Target="https://hal.science/hal-0440383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LAMULLE KERBASTARD</dc:title>
  <dc:description>CV</dc:description>
  <dc:subject/>
  <cp:keywords/>
  <cp:category/>
  <cp:lastModifiedBy/>
  <dcterms:created xsi:type="dcterms:W3CDTF">2026-03-18T16:10:40+01:00</dcterms:created>
  <dcterms:modified xsi:type="dcterms:W3CDTF">2026-03-18T16:10:40+01:00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