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Montel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l’école au musée : pratiques, expériences et perspectives en dialogue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Archimède : archéologie et histoire ancienne</w:t></w:r><w:r><w:rPr/><w:t xml:space="preserve">, 2025, De l’école au musée. Les collections de moulages et leur valorisation, 12, pp.76-82. </w:t></w:r><w:hyperlink r:id="rId10" w:history="1"><w:r><w:rPr><w:color w:val="#410a8c"/><w:u w:val="single"/></w:rPr><w:t xml:space="preserve">⟨10.47245/archimede.0012.ds2.01⟩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hal-05477163v1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Embarquement pour Délos, 150 ans de fouilles dans l’île d’Apollon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Anabases - Traditions et réceptions de l’Antiquité</w:t></w:r><w:r><w:rPr/><w:t xml:space="preserve">, 2024, 39, pp.360-363</w:t></w:r></w:p><w:p><w:pPr/><w:r><w:rPr/><w:t xml:space="preserve">Article dans une revue</w:t></w:r></w:p><w:p><w:pPr/><w:hyperlink r:id="rId11" w:history="1"><w:r><w:rPr><w:color w:val="#410a8c"/><w:u w:val="single"/></w:rPr><w:t xml:space="preserve">halshs-05187234v1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Moldagens, arte e objetos de ensino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2022, 6 (1), pp.80-106. </w:t></w:r><w:hyperlink r:id="rId13" w:history="1"><w:r><w:rPr><w:color w:val="#410a8c"/><w:u w:val="single"/></w:rPr><w:t xml:space="preserve">⟨10.34024/herodoto.2021.v6.13767⟩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halshs-03723928v1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Eleutheria ! Retour à la liberté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Anabases - Traditions et réceptions de l’Antiquité</w:t></w:r><w:r><w:rPr/><w:t xml:space="preserve">, 2022, 36, pp.308-312</w:t></w:r></w:p><w:p><w:pPr/><w:r><w:rPr/><w:t xml:space="preserve">Article dans une revue</w:t></w:r></w:p><w:p><w:pPr/><w:hyperlink r:id="rId14" w:history="1"><w:r><w:rPr><w:color w:val="#410a8c"/><w:u w:val="single"/></w:rPr><w:t xml:space="preserve">halshs-05187230v1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forêt de statues dans le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Dossiers d'Archéologie</w:t></w:r><w:r><w:rPr/><w:t xml:space="preserve">, 2022, 411, pp.40-45</w:t></w:r></w:p><w:p><w:pPr/><w:r><w:rPr/><w:t xml:space="preserve">Article dans une revue</w:t></w:r></w:p><w:p><w:pPr/><w:hyperlink r:id="rId15" w:history="1"><w:r><w:rPr><w:color w:val="#410a8c"/><w:u w:val="single"/></w:rPr><w:t xml:space="preserve">halshs-05187266v1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moulages, objets d’art et d’enseignement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2021, 6 (1), pp.80-106</w:t></w:r></w:p><w:p><w:pPr/><w:r><w:rPr/><w:t xml:space="preserve">Article dans une revue</w:t></w:r></w:p><w:p><w:pPr/><w:hyperlink r:id="rId16" w:history="1"><w:r><w:rPr><w:color w:val="#410a8c"/><w:u w:val="single"/></w:rPr><w:t xml:space="preserve">hal-03899744v1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Dans le goût de l’antique. Collection de plâtres et patrimoine des écoles d’art en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18" w:history="1"><w:r><w:rPr><w:color w:val="#410a8c"/><w:u w:val="single"/></w:rPr><w:t xml:space="preserve">Lionel Markus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In Situ : Revue des patrimoines</w:t></w:r><w:r><w:rPr/><w:t xml:space="preserve">, 2021, 43, </w:t></w:r><w:hyperlink r:id="rId19" w:history="1"><w:r><w:rPr><w:color w:val="#410a8c"/><w:u w:val="single"/></w:rPr><w:t xml:space="preserve">⟨10.4000/insitu.28758⟩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halshs-03525975v1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Réinventer l'histoire : réécritures du passé et honneurs aux héros dans le monde grec à l'époque classique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Atti e memorie della Società Magna Grecia (AMSMG)</w:t></w:r><w:r><w:rPr/><w:t xml:space="preserve">, 2020, 5, pp.73-87. </w:t></w:r><w:hyperlink r:id="rId22" w:history="1"><w:r><w:rPr><w:color w:val="#410a8c"/><w:u w:val="single"/></w:rPr><w:t xml:space="preserve">⟨10.19272/202012901004⟩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hal-03270577v1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Schvalberg Sophie, Le modèle grec dans l’art français 1815-1914, Presses universitaires de Rennes (Art & Société), 2014, dans les Dialogues d’Histoire ancienne 44/2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Dialogues d'histoire ancienne</w:t></w:r><w:r><w:rPr/><w:t xml:space="preserve">, 2019, pp.371-373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halshs-02554096v1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Architecture and the radiance of Greek sculpture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Kermes</w:t></w:r><w:r><w:rPr/><w:t xml:space="preserve">, 2018, Dossier Éclat. Brilliance and its erasure in societies, past and present: vocabulary, operations, scenographies, meanings, 101-102, pp.39-46</w:t></w:r></w:p><w:p><w:pPr/><w:r><w:rPr/><w:t xml:space="preserve">Article dans une revue</w:t></w:r></w:p><w:p><w:pPr/><w:hyperlink r:id="rId24" w:history="1"><w:r><w:rPr><w:color w:val="#410a8c"/><w:u w:val="single"/></w:rPr><w:t xml:space="preserve">hal-01845767v1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 de Collard Hélène, Montrer l’invisible. Rituel et présentification du divin dans l’imagerie attique, Liège, Presses universitaires de Liège (Kernos, Suppl. 30), dans Revue archéologique, 2018/1</w:t></w:r></w:hyperlink></w:p><w:p><w:pPr/><w:hyperlink r:id="rId9" w:history="1"><w:r><w:rPr><w:color w:val="#410a8c"/><w:u w:val="single"/></w:rPr><w:t xml:space="preserve">Sophie Montel</w:t></w:r></w:hyperlink></w:p><w:p><w:pPr/><w:r><w:rPr/><w:t xml:space="preserve">2018, pp.183-185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halshs-02554099v1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 la trace des moulages antiques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En direct</w:t></w:r><w:r><w:rPr/><w:t xml:space="preserve">, 2018, Le journal de la recherche et du transfert de l'arc jurassien, 275, pp.8</w:t></w:r></w:p><w:p><w:pPr/><w:r><w:rPr/><w:t xml:space="preserve">Article dans une revue</w:t></w:r></w:p><w:p><w:pPr/><w:hyperlink r:id="rId26" w:history="1"><w:r><w:rPr><w:color w:val="#410a8c"/><w:u w:val="single"/></w:rPr><w:t xml:space="preserve">hal-01845842v1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Muller-Dufeu Marion, « Créer du vivant » Sculpteurs et artistes dans l’Antiquité grecque, Villeneuve d’Ascq, Presses Universitaires du Septentrion, 2011 (Archaiologia), sur Histara les comptes rendus</w:t></w:r></w:hyperlink></w:p><w:p><w:pPr/><w:hyperlink r:id="rId9" w:history="1"><w:r><w:rPr><w:color w:val="#410a8c"/><w:u w:val="single"/></w:rPr><w:t xml:space="preserve">Sophie Montel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halshs-02554097v1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 Stewart Andrew, Art in the Hellenistic World: An Introduction, Cambridge, Cambridge University Press, 2014, dans Revue archéologique, 2017/1</w:t></w:r></w:hyperlink></w:p><w:p><w:pPr/><w:hyperlink r:id="rId9" w:history="1"><w:r><w:rPr><w:color w:val="#410a8c"/><w:u w:val="single"/></w:rPr><w:t xml:space="preserve">Sophie Montel</w:t></w:r></w:hyperlink></w:p><w:p><w:pPr/><w:r><w:rPr/><w:t xml:space="preserve">2017, pp.169-171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halshs-02554100v1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Dame d’Auxerre, une crétoise ?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Dossiers d'Archéologie</w:t></w:r><w:r><w:rPr/><w:t xml:space="preserve">, 2017, pp.52-53</w:t></w:r></w:p><w:p><w:pPr/><w:r><w:rPr/><w:t xml:space="preserve">Article dans une revue</w:t></w:r></w:p><w:p><w:pPr/><w:hyperlink r:id="rId29" w:history="1"><w:r><w:rPr><w:color w:val="#410a8c"/><w:u w:val="single"/></w:rPr><w:t xml:space="preserve">halshs-02554084v1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Espaces, environnement architectural et rituels autour des statues dans les sanctuaires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Revue de l'histoire des religions</w:t></w:r><w:r><w:rPr/><w:t xml:space="preserve">, 2014, 231 (4), p. 729-744</w:t></w:r></w:p><w:p><w:pPr/><w:r><w:rPr/><w:t xml:space="preserve">Article dans une revue</w:t></w:r></w:p><w:p><w:pPr/><w:hyperlink r:id="rId30" w:history="1"><w:r><w:rPr><w:color w:val="#410a8c"/><w:u w:val="single"/></w:rPr><w:t xml:space="preserve">halshs-01578501v1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trésor dans un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Archéologia</w:t></w:r><w:r><w:rPr/><w:t xml:space="preserve">, 2012, Le trésor des Marseillais, Hors-série (15), p. 16-17</w:t></w:r></w:p><w:p><w:pPr/><w:r><w:rPr/><w:t xml:space="preserve">Article dans une revue</w:t></w:r></w:p><w:p><w:pPr/><w:hyperlink r:id="rId31" w:history="1"><w:r><w:rPr><w:color w:val="#410a8c"/><w:u w:val="single"/></w:rPr><w:t xml:space="preserve">halshs-01579495v1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Assos, une cité grecque de Troade et son temple dorique particulier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Histoire Antique et Médiévale</w:t></w:r><w:r><w:rPr/><w:t xml:space="preserve">, 2011, Dossier, 55, p. 50-65</w:t></w:r></w:p><w:p><w:pPr/><w:r><w:rPr/><w:t xml:space="preserve">Article dans une revue</w:t></w:r></w:p><w:p><w:pPr/><w:hyperlink r:id="rId32" w:history="1"><w:r><w:rPr><w:color w:val="#410a8c"/><w:u w:val="single"/></w:rPr><w:t xml:space="preserve">halshs-01579502v1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sanctuaires de Sparte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Histoire Antique et Médiévale</w:t></w:r><w:r><w:rPr/><w:t xml:space="preserve">, 2011, La puissante cité de Sparte, 56, p. 40-45</w:t></w:r></w:p><w:p><w:pPr/><w:r><w:rPr/><w:t xml:space="preserve">Article dans une revue</w:t></w:r></w:p><w:p><w:pPr/><w:hyperlink r:id="rId33" w:history="1"><w:r><w:rPr><w:color w:val="#410a8c"/><w:u w:val="single"/></w:rPr><w:t xml:space="preserve">halshs-01579498v1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images cachées</w:t></w:r></w:hyperlink></w:p><w:p><w:pPr/><w:hyperlink r:id="rId35" w:history="1"><w:r><w:rPr><w:color w:val="#410a8c"/><w:u w:val="single"/></w:rPr><w:t xml:space="preserve">Laurent Haumesser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Cahier des thèmes transversaux ArScAn</w:t></w:r><w:r><w:rPr/><w:t xml:space="preserve">, 2008, VIII, pp.147-153</w:t></w:r></w:p><w:p><w:pPr/><w:r><w:rPr/><w:t xml:space="preserve">Article dans une revue</w:t></w:r></w:p><w:p><w:pPr/><w:hyperlink r:id="rId34" w:history="1"><w:r><w:rPr><w:color w:val="#410a8c"/><w:u w:val="single"/></w:rPr><w:t xml:space="preserve">hal-02235210v1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Paestum</w:t></w:r></w:hyperlink></w:p><w:p><w:pPr/><w:hyperlink r:id="rId37" w:history="1"><w:r><w:rPr><w:color w:val="#410a8c"/><w:u w:val="single"/></w:rPr><w:t xml:space="preserve">Emanuele Greco</w:t></w:r></w:hyperlink><w:r><w:rPr/><w:t xml:space="preserve">,</w:t></w:r><w:hyperlink r:id="rId38" w:history="1"><w:r><w:rPr><w:color w:val="#410a8c"/><w:u w:val="single"/></w:rPr><w:t xml:space="preserve">Marina Cipriani</w:t></w:r></w:hyperlink><w:r><w:rPr/><w:t xml:space="preserve">,</w:t></w:r><w:hyperlink r:id="rId39" w:history="1"><w:r><w:rPr><w:color w:val="#410a8c"/><w:u w:val="single"/></w:rPr><w:t xml:space="preserve">Agnès Rouveret</w:t></w:r></w:hyperlink><w:r><w:rPr/><w:t xml:space="preserve">,</w:t></w:r><w:hyperlink r:id="rId35" w:history="1"><w:r><w:rPr><w:color w:val="#410a8c"/><w:u w:val="single"/></w:rPr><w:t xml:space="preserve">Laurent Haumesser</w:t></w:r></w:hyperlink><w:r><w:rPr/><w:t xml:space="preserve">,</w:t></w:r><w:hyperlink r:id="rId9" w:history="1"><w:r><w:rPr><w:color w:val="#410a8c"/><w:u w:val="single"/></w:rPr><w:t xml:space="preserve">Sophie Montel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2006, 118 (1), pp.349-358. </w:t></w:r><w:hyperlink r:id="rId40" w:history="1"><w:r><w:rPr><w:color w:val="#410a8c"/><w:u w:val="single"/></w:rPr><w:t xml:space="preserve">⟨10.3406/mefr.2006.10995⟩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hal-05522416v1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Paestum</w:t></w:r></w:hyperlink></w:p><w:p><w:pPr/><w:hyperlink r:id="rId37" w:history="1"><w:r><w:rPr><w:color w:val="#410a8c"/><w:u w:val="single"/></w:rPr><w:t xml:space="preserve">Emanuele Greco</w:t></w:r></w:hyperlink><w:r><w:rPr/><w:t xml:space="preserve">,</w:t></w:r><w:hyperlink r:id="rId38" w:history="1"><w:r><w:rPr><w:color w:val="#410a8c"/><w:u w:val="single"/></w:rPr><w:t xml:space="preserve">Marina Cipriani</w:t></w:r></w:hyperlink><w:r><w:rPr/><w:t xml:space="preserve">,</w:t></w:r><w:hyperlink r:id="rId39" w:history="1"><w:r><w:rPr><w:color w:val="#410a8c"/><w:u w:val="single"/></w:rPr><w:t xml:space="preserve">Agnès Rouveret</w:t></w:r></w:hyperlink><w:r><w:rPr/><w:t xml:space="preserve">,</w:t></w:r><w:hyperlink r:id="rId42" w:history="1"><w:r><w:rPr><w:color w:val="#410a8c"/><w:u w:val="single"/></w:rPr><w:t xml:space="preserve">Stéphanie Wyler</w:t></w:r></w:hyperlink><w:r><w:rPr/><w:t xml:space="preserve">,</w:t></w:r><w:hyperlink r:id="rId43" w:history="1"><w:r><w:rPr><w:color w:val="#410a8c"/><w:u w:val="single"/></w:rPr><w:t xml:space="preserve">Martine Leguilloux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2005, 117 (1), pp.359-385. </w:t></w:r><w:hyperlink r:id="rId44" w:history="1"><w:r><w:rPr><w:color w:val="#410a8c"/><w:u w:val="single"/></w:rPr><w:t xml:space="preserve">⟨10.3406/mefr.2005.10957⟩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hal-05522422v1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Gestes et pratiques rituelles autour des statues en Grèce ancienne.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Séance publique de l'Académie</w:t></w:r><w:r><w:rPr/><w:t xml:space="preserve">, Nov 2025, Besançon,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halshs-05356654v1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Continuity and transformation: some examples of stoai and thesauroi organizing the public and religious space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EAA (European Association of Archaeologists) Widening Horizons</w:t></w:r><w:r><w:rPr/><w:t xml:space="preserve">, 2021, Kiel, Germany</w:t></w:r></w:p><w:p><w:pPr/><w:r><w:rPr/><w:t xml:space="preserve">Communication dans un congrès</w:t></w:r></w:p><w:p><w:pPr/><w:hyperlink r:id="rId46" w:history="1"><w:r><w:rPr><w:color w:val="#410a8c"/><w:u w:val="single"/></w:rPr><w:t xml:space="preserve">hal-03773171v1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Portiques et trésors archaïques dans les espaces publics et sacrés grecs égéens et occidentaux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VI Convegno Internazionale di Studi. Architettura, urbanistica e societa delle colonie greche</w:t></w:r><w:r><w:rPr/><w:t xml:space="preserve">, Oct 2021, Paestum, Italy</w:t></w:r></w:p><w:p><w:pPr/><w:r><w:rPr/><w:t xml:space="preserve">Communication dans un congrès</w:t></w:r></w:p><w:p><w:pPr/><w:hyperlink r:id="rId47" w:history="1"><w:r><w:rPr><w:color w:val="#410a8c"/><w:u w:val="single"/></w:rPr><w:t xml:space="preserve">hal-03995286v1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place de la sculpture dans les pratiques religieuses des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Metageitnia, Rencontres internationales</w:t></w:r><w:r><w:rPr/><w:t xml:space="preserve">, Jan 2016, Besançon,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halshs-01579644v1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Scénographie de l’éclat : des lieux sacrés en Grèce ancienne à l’immersion muséale de demain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Séminaire L’éclat, le geste et la société</w:t></w:r><w:r><w:rPr/><w:t xml:space="preserve">, Jockey, Philippe ; Université Pierre et Marie Curie, May 2015,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halshs-01579676v1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l’exposition à la mise au rebut, la gestion des offrandes dans les sanctuaires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Master ACTE, Séminaire franco-suisse : Sanctuaires et lieux de culte</w:t></w:r><w:r><w:rPr/><w:t xml:space="preserve">, Gauthier, Emilie, Nov 2013, Montferrand-le-Château,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halshs-01579697v1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Emplacement, exposition, réglementation, mise au rebut : quelques aspects de la gestion des statues dans l’espace du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L’objet dans le rite en Grèce ancienne</w:t></w:r><w:r><w:rPr/><w:t xml:space="preserve">, Patera, Ioanna, Feb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halshs-01579707v1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Apport des travaux récents et de l’anastylose du Philippeion d’Olympie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séminaire interuniversitaire 2012 (Besançon, Dijon, Strasbourg, Neufchâtel, Fribourg), Autour des notions de restitution et de reconstruction en archéologie</w:t></w:r><w:r><w:rPr/><w:t xml:space="preserve">, Université e Franche-Comté, Mar 2012, Bibracte,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halshs-01579699v1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Quand l’exilé en met plein la vue : le monument funéraire de l’Istrien Nikératos dans les faubourgs de l’Athènes classique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Exils et exilés (Journée d’études)</w:t></w:r><w:r><w:rPr/><w:t xml:space="preserve">, Borello, Céline; Pollini, Airton, Dec 2011, Mulhouse,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halshs-01579714v1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archives des missions archéologiques françaises à l’étranger à la Maison René-Ginouvès Archéologie et Ethnologie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130e Congrès national des sociétés historiques et scientifiques</w:t></w:r><w:r><w:rPr/><w:t xml:space="preserve">, CTHS, Apr 2005, La Rochelle, France. p. 159-172</w:t></w:r></w:p><w:p><w:pPr/><w:r><w:rPr/><w:t xml:space="preserve">Communication dans un congrès</w:t></w:r></w:p><w:p><w:pPr/><w:hyperlink r:id="rId54" w:history="1"><w:r><w:rPr><w:color w:val="#410a8c"/><w:u w:val="single"/></w:rPr><w:t xml:space="preserve">halshs-01579466v1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écrins architecturaux pour des statues de marbre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VIIIe Colloque international de l'Association for the Study of Marble and Other Stones used in Antiquity (ASMOSIA)</w:t></w:r><w:r><w:rPr/><w:t xml:space="preserve">, Jun 2006, Aix-en-Provence, France. pp.807-822</w:t></w:r></w:p><w:p><w:pPr/><w:r><w:rPr/><w:t xml:space="preserve">Communication dans un congrès</w:t></w:r></w:p><w:p><w:pPr/><w:hyperlink r:id="rId55" w:history="1"><w:r><w:rPr><w:color w:val="#410a8c"/><w:u w:val="single"/></w:rPr><w:t xml:space="preserve">halshs-00696032v1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Pourquoi met-on des groupes statuaires sous abri ?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Troisièmes Rencontres Doctorales Orient-Express</w:t></w:r><w:r><w:rPr/><w:t xml:space="preserve">, Association Orient-Express, Feb 2006, Lyon, France. p. 129-137</w:t></w:r></w:p><w:p><w:pPr/><w:r><w:rPr/><w:t xml:space="preserve">Communication dans un congrès</w:t></w:r></w:p><w:p><w:pPr/><w:hyperlink r:id="rId56" w:history="1"><w:r><w:rPr><w:color w:val="#410a8c"/><w:u w:val="single"/></w:rPr><w:t xml:space="preserve">halshs-01579473v1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écrins architecturaux sacralisants ? Regards sur la présentation de quelques groupes statuaires du monde grec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Image et religion</w:t></w:r><w:r><w:rPr/><w:t xml:space="preserve">, Dec 2003, Rome, Italie. pp.165-179</w:t></w:r></w:p><w:p><w:pPr/><w:r><w:rPr/><w:t xml:space="preserve">Communication dans un congrès</w:t></w:r></w:p><w:p><w:pPr/><w:hyperlink r:id="rId57" w:history="1"><w:r><w:rPr><w:color w:val="#410a8c"/><w:u w:val="single"/></w:rPr><w:t xml:space="preserve">halshs-00696046v1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Anatolia to Athens: the links between sculpture and architecture in ancient funerary monuments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International Workshop Funeral rites, rituals and ceremonies from Prehistory to Antiquity</w:t></w:r><w:r><w:rPr/><w:t xml:space="preserve">, Onsekiz Mart University, Oct 2006, Çanakkale, Turkey. p. 139-152</w:t></w:r></w:p><w:p><w:pPr/><w:r><w:rPr/><w:t xml:space="preserve">Communication dans un congrès</w:t></w:r></w:p><w:p><w:pPr/><w:hyperlink r:id="rId58" w:history="1"><w:r><w:rPr><w:color w:val="#410a8c"/><w:u w:val="single"/></w:rPr><w:t xml:space="preserve">halshs-01579489v1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Exposer l’art urbain. Modalités de présentation d'un art éphémère et contextuel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60" w:history="1"><w:r><w:rPr><w:color w:val="#410a8c"/><w:u w:val="single"/></w:rPr><w:t xml:space="preserve">David Demougeot</w:t></w:r></w:hyperlink><w:r><w:rPr/><w:t xml:space="preserve">,</w:t></w:r><w:hyperlink r:id="rId61" w:history="1"><w:r><w:rPr><w:color w:val="#410a8c"/><w:u w:val="single"/></w:rPr><w:t xml:space="preserve">Cécile Cloutour</w:t></w:r></w:hyperlink></w:p><w:p><w:pPr/><w:hyperlink r:id="rId62" w:history="1"><w:r><w:rPr><w:color w:val="#410a8c"/><w:u w:val="single"/></w:rPr><w:t xml:space="preserve">Presses universitaires de Franche-Comté</w:t></w:r></w:hyperlink><w:r><w:rPr/><w:t xml:space="preserve">, 2025, Annales littéraires, Sandra Bazin-Henry, 978-2-38549-170-3</w:t></w:r></w:p><w:p><w:pPr/><w:r><w:rPr/><w:t xml:space="preserve">Ouvrages</w:t></w:r></w:p><w:p><w:pPr/><w:hyperlink r:id="rId59" w:history="1"><w:r><w:rPr><w:color w:val="#410a8c"/><w:u w:val="single"/></w:rPr><w:t xml:space="preserve">halshs-05187187v1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question de l’espace au IVe siècle avant J.-C. dans les mondes grec et étrusco-italique : continuités, ruptures, reprises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hyperlink r:id="rId64" w:history="1"><w:r><w:rPr><w:color w:val="#410a8c"/><w:u w:val="single"/></w:rPr><w:t xml:space="preserve">Presses Universitaires de Franche-Comté</w:t></w:r></w:hyperlink><w:r><w:rPr/><w:t xml:space="preserve">, 2018</w:t></w:r></w:p><w:p><w:pPr/><w:r><w:rPr/><w:t xml:space="preserve">Ouvrages</w:t></w:r></w:p><w:p><w:pPr/><w:hyperlink r:id="rId63" w:history="1"><w:r><w:rPr><w:color w:val="#410a8c"/><w:u w:val="single"/></w:rPr><w:t xml:space="preserve">halshs-02554060v1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Zeus Agoraios tra Egeo ed Occidente: forma e funzioni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Michele Scafuro; Luigi Vecchio. </w:t></w:r><w:r><w:rPr><w:i w:val="1"/><w:iCs w:val="1"/></w:rPr><w:t xml:space="preserve">Gli spazi della città : istituzioni, forme e funzioni, Dialoghi sull’Archeologia della Magna Grecia e del Mediterraneo : VIII Convegno Internazionale di Studi</w:t></w:r><w:r><w:rPr/><w:t xml:space="preserve">, Pandemos, pp.83-91, 2025</w:t></w:r></w:p><w:p><w:pPr/><w:r><w:rPr/><w:t xml:space="preserve">Chapitre d'ouvrage</w:t></w:r></w:p><w:p><w:pPr/><w:hyperlink r:id="rId65" w:history="1"><w:r><w:rPr><w:color w:val="#410a8c"/><w:u w:val="single"/></w:rPr><w:t xml:space="preserve">halshs-05522168v1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patrimoine universitaire dans son territoire : l’exemple de la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Nina Mansion-Prud’homme; Sylvain Schoonbaert. </w:t></w:r><w:r><w:rPr><w:i w:val="1"/><w:iCs w:val="1"/></w:rPr><w:t xml:space="preserve">Villes et universités. Quels patrimoines pour quel avenir partagé ?</w:t></w:r><w:r><w:rPr/><w:t xml:space="preserve">, Un@ - L'édition en libre accès; PrimaLun@32, https://una-editions.fr/villes-et-universites/, 2025, 979-10-300-1139-5</w:t></w:r></w:p><w:p><w:pPr/><w:r><w:rPr/><w:t xml:space="preserve">Chapitre d'ouvrage</w:t></w:r></w:p><w:p><w:pPr/><w:hyperlink r:id="rId66" w:history="1"><w:r><w:rPr><w:color w:val="#410a8c"/><w:u w:val="single"/></w:rPr><w:t xml:space="preserve">halshs-05187248v1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patrimoine universitaire dans son territoire : l’exemple de la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Nina Mansion-Prud’homme; Sylvain Schoonbaert. </w:t></w:r><w:r><w:rPr><w:i w:val="1"/><w:iCs w:val="1"/></w:rPr><w:t xml:space="preserve">Villes et universités. Quels patrimoines pour quel avenir partagé ?, Actes des journées d’étude, Bordeaux, université Bordeaux Montaigne, MSH, 19-20 oct. 2023</w:t></w:r><w:r><w:rPr/><w:t xml:space="preserve">, Ville de Bordeaux; Bordeaux Métropole, pp.301-319, 2024</w:t></w:r></w:p><w:p><w:pPr/><w:r><w:rPr/><w:t xml:space="preserve">Chapitre d'ouvrage</w:t></w:r></w:p><w:p><w:pPr/><w:hyperlink r:id="rId67" w:history="1"><w:r><w:rPr><w:color w:val="#410a8c"/><w:u w:val="single"/></w:rPr><w:t xml:space="preserve">halshs-05187244v1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Fragments d’un discours pédagogique : moulages et enseignement universitaire de l’histoire de l’art et de l’archéologie en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Alain Bonnet; Valérie Dupont. </w:t></w:r><w:r><w:rPr><w:i w:val="1"/><w:iCs w:val="1"/></w:rPr><w:t xml:space="preserve">Ce que l'art fait à l'école. la politique publique d'insertion d’œuvres plastiques dans les établissements scolaires et universitaires. 1880-2020</w:t></w:r><w:r><w:rPr/><w:t xml:space="preserve">, Mare et Martin, pp.191-208, 2023, 978-2-36222-067-8</w:t></w:r></w:p><w:p><w:pPr/><w:r><w:rPr/><w:t xml:space="preserve">Chapitre d'ouvrage</w:t></w:r></w:p><w:p><w:pPr/><w:hyperlink r:id="rId68" w:history="1"><w:r><w:rPr><w:color w:val="#410a8c"/><w:u w:val="single"/></w:rPr><w:t xml:space="preserve">halshs-05187243v1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Lucien Lerat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70" w:history="1"><w:r><w:rPr><w:color w:val="#410a8c"/><w:u w:val="single"/></w:rPr><w:t xml:space="preserve">Benjamin Clément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pp.509-510, 2023, 978-2-84867-981-5</w:t></w:r></w:p><w:p><w:pPr/><w:r><w:rPr/><w:t xml:space="preserve">Chapitre d'ouvrage</w:t></w:r></w:p><w:p><w:pPr/><w:hyperlink r:id="rId69" w:history="1"><w:r><w:rPr><w:color w:val="#410a8c"/><w:u w:val="single"/></w:rPr><w:t xml:space="preserve">halshs-05187259v1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ouvrages des antiquaires et des premiers archéologues ; Statuette de Jules César, Statue de faune (?)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Bassir Amiri; Julien Cosnuau; Sabine Lefebvre. </w:t></w:r><w:r><w:rPr><w:i w:val="1"/><w:iCs w:val="1"/></w:rPr><w:t xml:space="preserve">Les lettres séquanes. Le territoire des Séquanes sous l'empire romain, [Catalogue de l'exposition MBAA, Besançon 20.10.2023-3.3.2024]</w:t></w:r><w:r><w:rPr/><w:t xml:space="preserve">, SilvanaEditoriale, pp.33, 64 et 106., 2023, 9788836654109</w:t></w:r></w:p><w:p><w:pPr/><w:r><w:rPr/><w:t xml:space="preserve">Chapitre d'ouvrage</w:t></w:r></w:p><w:p><w:pPr/><w:hyperlink r:id="rId71" w:history="1"><w:r><w:rPr><w:color w:val="#410a8c"/><w:u w:val="single"/></w:rPr><w:t xml:space="preserve">halshs-05187208v1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la recherche des moulages perdus. Eugène Nageotte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pp.463-465, 2023, 978-2-84867-981-5</w:t></w:r></w:p><w:p><w:pPr/><w:r><w:rPr/><w:t xml:space="preserve">Chapitre d'ouvrage</w:t></w:r></w:p><w:p><w:pPr/><w:hyperlink r:id="rId72" w:history="1"><w:r><w:rPr><w:color w:val="#410a8c"/><w:u w:val="single"/></w:rPr><w:t xml:space="preserve">halshs-05187263v1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L’archéologie en Franche-Comté à travers le prisme des sociétés savantes : savoirs, pratiques et interprétations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Bassir Amiri; Julien Cosnuau; Sabine Lefebvre. </w:t></w:r><w:r><w:rPr><w:i w:val="1"/><w:iCs w:val="1"/></w:rPr><w:t xml:space="preserve">Les lettres séquanes. Le territoire des Séquanes sous l'empire romain, [Catalogue de l'exposition MBAA, Besançon 20.10.2023-3.3.2024]</w:t></w:r><w:r><w:rPr/><w:t xml:space="preserve">, SilvanaEditoriale, pp.24-29, 2023, 9788836654109</w:t></w:r></w:p><w:p><w:pPr/><w:r><w:rPr/><w:t xml:space="preserve">Chapitre d'ouvrage</w:t></w:r></w:p><w:p><w:pPr/><w:hyperlink r:id="rId73" w:history="1"><w:r><w:rPr><w:color w:val="#410a8c"/><w:u w:val="single"/></w:rPr><w:t xml:space="preserve">halshs-05187197v1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maison romaine de la fac de Lettres, un patrimoine archéologique en devenir</w:t></w:r></w:hyperlink></w:p><w:p><w:pPr/><w:hyperlink r:id="rId70" w:history="1"><w:r><w:rPr><w:color w:val="#410a8c"/><w:u w:val="single"/></w:rPr><w:t xml:space="preserve">Benjamin Clément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pp.513-516, 2023, 978-2-84867-981-5</w:t></w:r></w:p><w:p><w:pPr/><w:r><w:rPr/><w:t xml:space="preserve">Chapitre d'ouvrage</w:t></w:r></w:p><w:p><w:pPr/><w:hyperlink r:id="rId74" w:history="1"><w:r><w:rPr><w:color w:val="#410a8c"/><w:u w:val="single"/></w:rPr><w:t xml:space="preserve">halshs-05187260v1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collections d’antiquités du Musée des Beaux-Arts et d’Archéologie de Besançon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76" w:history="1"><w:r><w:rPr><w:color w:val="#410a8c"/><w:u w:val="single"/></w:rPr><w:t xml:space="preserve">Marion Vincent</w:t></w:r></w:hyperlink></w:p><w:p><w:pPr/><w:r><w:rPr/><w:t xml:space="preserve">Boschung Dietrich; Colonna Cécile; Mathieux Néguine; Queyrel François. </w:t></w:r><w:r><w:rPr><w:i w:val="1"/><w:iCs w:val="1"/></w:rPr><w:t xml:space="preserve">La Belle Époque des collectionneurs d’antiques en Europe, 1850-1914</w:t></w:r><w:r><w:rPr/><w:t xml:space="preserve">, Hermann; Louvre éditions, pp.205-216, 2022, 979 1 0370 0681 3</w:t></w:r></w:p><w:p><w:pPr/><w:r><w:rPr/><w:t xml:space="preserve">Chapitre d'ouvrage</w:t></w:r></w:p><w:p><w:pPr/><w:hyperlink r:id="rId75" w:history="1"><w:r><w:rPr><w:color w:val="#410a8c"/><w:u w:val="single"/></w:rPr><w:t xml:space="preserve">halshs-03723941v1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Stoai arcaiche negli spazi pubblici e sacri nel mondo greco egeo e occidentale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r><w:rPr/><w:t xml:space="preserve">Marina Cipriani; Emanuele Greco; Angela Pontrandolfo. </w:t></w:r><w:r><w:rPr><w:i w:val="1"/><w:iCs w:val="1"/></w:rPr><w:t xml:space="preserve">Atti del 6° convegno Dialoghi sull’archeologia della Magna Grecia e del Mediterraneo Paestum 2021</w:t></w:r><w:r><w:rPr/><w:t xml:space="preserve">, Pandemos, pp.113-120, 2022</w:t></w:r></w:p><w:p><w:pPr/><w:r><w:rPr/><w:t xml:space="preserve">Chapitre d'ouvrage</w:t></w:r></w:p><w:p><w:pPr/><w:hyperlink r:id="rId77" w:history="1"><w:r><w:rPr><w:color w:val="#410a8c"/><w:u w:val="single"/></w:rPr><w:t xml:space="preserve">halshs-05187217v1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Cadrage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35" w:history="1"><w:r><w:rPr><w:color w:val="#410a8c"/><w:u w:val="single"/></w:rPr><w:t xml:space="preserve">Laurent Haumesser</w:t></w:r></w:hyperlink><w:r><w:rPr/><w:t xml:space="preserve">,</w:t></w:r><w:hyperlink r:id="rId79" w:history="1"><w:r><w:rPr><w:color w:val="#410a8c"/><w:u w:val="single"/></w:rPr><w:t xml:space="preserve">Amina-Aïcha Malek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</w:t></w:r><w:hyperlink r:id="rId80" w:history="1"><w:r><w:rPr><w:color w:val="#410a8c"/><w:u w:val="single"/></w:rPr><w:t xml:space="preserve">Éditions de Boccard</w:t></w:r></w:hyperlink><w:r><w:rPr/><w:t xml:space="preserve">, pp.51-88, 2022, Travaux de la MAE René-Ginouvès (29), 978-2-7018-0568-9</w:t></w:r></w:p><w:p><w:pPr/><w:r><w:rPr/><w:t xml:space="preserve">Chapitre d'ouvrage</w:t></w:r></w:p><w:p><w:pPr/><w:hyperlink r:id="rId78" w:history="1"><w:r><w:rPr><w:color w:val="#410a8c"/><w:u w:val="single"/></w:rPr><w:t xml:space="preserve">hal-04101207v2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Pâris à Paestum</w:t></w:r></w:hyperlink></w:p><w:p><w:pPr/><w:hyperlink r:id="rId35" w:history="1"><w:r><w:rPr><w:color w:val="#410a8c"/><w:u w:val="single"/></w:rPr><w:t xml:space="preserve">Laurent Haumesser</w:t></w:r></w:hyperlink><w:r><w:rPr/><w:t xml:space="preserve">,</w:t></w:r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w:r><w:rPr/><w:t xml:space="preserve">,</w:t></w:r><w:hyperlink r:id="rId42" w:history="1"><w:r><w:rPr><w:color w:val="#410a8c"/><w:u w:val="single"/></w:rPr><w:t xml:space="preserve">Stéphanie Wyler</w:t></w:r></w:hyperlink></w:p><w:p><w:pPr/><w:r><w:rPr/><w:t xml:space="preserve">Emanuele Greco; Fausto Longo; Angela Pontrandolfo. </w:t></w:r><w:r><w:rPr><w:i w:val="1"/><w:iCs w:val="1"/></w:rPr><w:t xml:space="preserve">Studiis florens. Miscellanea in onore di Marina Cipriani per il suo 70° compleanno</w:t></w:r><w:r><w:rPr/><w:t xml:space="preserve">, 20, Pandemos, pp.261-274, 2022, Tekmeria, 978-88-87744-97-2</w:t></w:r></w:p><w:p><w:pPr/><w:r><w:rPr/><w:t xml:space="preserve">Chapitre d'ouvrage</w:t></w:r></w:p><w:p><w:pPr/><w:hyperlink r:id="rId81" w:history="1"><w:r><w:rPr><w:color w:val="#410a8c"/><w:u w:val="single"/></w:rPr><w:t xml:space="preserve">hal-03758448v1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Cadres et sorties de cadre dans 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Airton Pollini; Claude Pouzadoux. </w:t></w:r><w:r><w:rPr><w:i w:val="1"/><w:iCs w:val="1"/></w:rPr><w:t xml:space="preserve">Synopsis. Images antiques, images cinématographiques</w:t></w:r><w:r><w:rPr/><w:t xml:space="preserve">, MSH Mondes; Editions De Boccard, pp.51-61, 2022, 978-2-7018-0568-9</w:t></w:r></w:p><w:p><w:pPr/><w:r><w:rPr/><w:t xml:space="preserve">Chapitre d'ouvrage</w:t></w:r></w:p><w:p><w:pPr/><w:hyperlink r:id="rId82" w:history="1"><w:r><w:rPr><w:color w:val="#410a8c"/><w:u w:val="single"/></w:rPr><w:t xml:space="preserve">halshs-05187224v1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Réinventer l’histoire : réécritures du passé et honneurs aux héros dans le monde grec à l’époque classique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r><w:rPr/><w:t xml:space="preserve">Vistoli Fabrizio. </w:t></w:r><w:r><w:rPr><w:i w:val="1"/><w:iCs w:val="1"/></w:rPr><w:t xml:space="preserve">Miscellanea di Studi in Memoria di Enzo Lippolis</w:t></w:r><w:r><w:rPr/><w:t xml:space="preserve">, Quinta Serie V, Fabrizio Serra, pp.73-87, 2021, Atti e memorie della Società Magna Grecia, </w:t></w:r><w:hyperlink r:id="rId22" w:history="1"><w:r><w:rPr><w:color w:val="#410a8c"/><w:u w:val="single"/></w:rPr><w:t xml:space="preserve">⟨10.19272/202012901004⟩</w:t></w:r></w:hyperlink></w:p><w:p><w:pPr/><w:r><w:rPr/><w:t xml:space="preserve">Chapitre d'ouvrage</w:t></w:r></w:p><w:p><w:pPr/><w:hyperlink r:id="rId83" w:history="1"><w:r><w:rPr><w:color w:val="#410a8c"/><w:u w:val="single"/></w:rPr><w:t xml:space="preserve">halshs-03724055v1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Images sculptées, sources pour l’historien. Exemples d’Asie Mineure</w:t></w:r></w:hyperlink></w:p><w:p><w:pPr/><w:hyperlink r:id="rId9" w:history="1"><w:r><w:rPr><w:color w:val="#410a8c"/><w:u w:val="single"/></w:rPr><w:t xml:space="preserve">Sophie Montel</w:t></w:r></w:hyperlink></w:p><w:p><w:pPr/><w:r><w:rPr/><w:t xml:space="preserve">Labarre Guy. </w:t></w:r><w:r><w:rPr><w:i w:val="1"/><w:iCs w:val="1"/></w:rPr><w:t xml:space="preserve">Sources, Histoire et Éditions. Les outils de la recherche. Formation et recherche en science de l’Antiquité</w:t></w:r><w:r><w:rPr/><w:t xml:space="preserve">, , pp.69-80, 2021</w:t></w:r></w:p><w:p><w:pPr/><w:r><w:rPr/><w:t xml:space="preserve">Chapitre d'ouvrage</w:t></w:r></w:p><w:p><w:pPr/><w:hyperlink r:id="rId84" w:history="1"><w:r><w:rPr><w:color w:val="#410a8c"/><w:u w:val="single"/></w:rPr><w:t xml:space="preserve">halshs-03190320v1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rôle de l’image sculptée dans la diffusion de la notion de citoyenneté en Grèce antique</w:t></w:r></w:hyperlink></w:p><w:p><w:pPr/><w:hyperlink r:id="rId9" w:history="1"><w:r><w:rPr><w:color w:val="#410a8c"/><w:u w:val="single"/></w:rPr><w:t xml:space="preserve">Sophie Montel</w:t></w:r></w:hyperlink></w:p><w:p><w:pPr/><w:r><w:rPr/><w:t xml:space="preserve">Labarre, Guy. </w:t></w:r><w:r><w:rPr><w:i w:val="1"/><w:iCs w:val="1"/></w:rPr><w:t xml:space="preserve">Citoyenneté et éducation par la société</w:t></w:r><w:r><w:rPr/><w:t xml:space="preserve">, Presses Universitaires de Franche-Comté, pp.41-54, 2019</w:t></w:r></w:p><w:p><w:pPr/><w:r><w:rPr/><w:t xml:space="preserve">Chapitre d'ouvrage</w:t></w:r></w:p><w:p><w:pPr/><w:hyperlink r:id="rId85" w:history="1"><w:r><w:rPr><w:color w:val="#410a8c"/><w:u w:val="single"/></w:rPr><w:t xml:space="preserve">halshs-02554062v1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Marnotte, antiquaire et archéologue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Maîtres carrés. Marnotte et Miquel au pied du mur, catalogue de l’exposition du Musée des Beaux-Arts et d’Archéologie de Besançon</w:t></w:r><w:r><w:rPr/><w:t xml:space="preserve">, Silvana Editoriale, pp.84-107, 2018</w:t></w:r></w:p><w:p><w:pPr/><w:r><w:rPr/><w:t xml:space="preserve">Chapitre d'ouvrage</w:t></w:r></w:p><w:p><w:pPr/><w:hyperlink r:id="rId86" w:history="1"><w:r><w:rPr><w:color w:val="#410a8c"/><w:u w:val="single"/></w:rPr><w:t xml:space="preserve">halshs-02554064v1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Points de vue en images sur la femme et l’enfant dans l’art grec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Parmentier Edith; Guilhembet Jean-Pierre; Roman Yves. </w:t></w:r><w:r><w:rPr><w:i w:val="1"/><w:iCs w:val="1"/></w:rPr><w:t xml:space="preserve">Famille et société dans le monde grec et en Italie du Ve au IIe siècle av. J.-C.</w:t></w:r><w:r><w:rPr/><w:t xml:space="preserve">, Ellipses, pp.249-268, 2017</w:t></w:r></w:p><w:p><w:pPr/><w:r><w:rPr/><w:t xml:space="preserve">Chapitre d'ouvrage</w:t></w:r></w:p><w:p><w:pPr/><w:hyperlink r:id="rId87" w:history="1"><w:r><w:rPr><w:color w:val="#410a8c"/><w:u w:val="single"/></w:rPr><w:t xml:space="preserve">hal-01847062v1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Quand les statues parlent</w:t></w:r></w:hyperlink></w:p><w:p><w:pPr/><w:hyperlink r:id="rId9" w:history="1"><w:r><w:rPr><w:color w:val="#410a8c"/><w:u w:val="single"/></w:rPr><w:t xml:space="preserve">Sophie Montel</w:t></w:r></w:hyperlink></w:p><w:p><w:pPr/><w:r><w:rPr/><w:t xml:space="preserve">Sous la direction de Mireille CORBIER et Gilles SAURON. </w:t></w:r><w:r><w:rPr><w:i w:val="1"/><w:iCs w:val="1"/></w:rPr><w:t xml:space="preserve">Langages et communication : écrits, images, sons (édition électronique)</w:t></w:r><w:r><w:rPr/><w:t xml:space="preserve">, , pp.109-122, 2017, Collection : Actes des congrès nationaux des sociétés historiques et scientifiques (édition électronique)</w:t></w:r></w:p><w:p><w:pPr/><w:r><w:rPr/><w:t xml:space="preserve">Chapitre d'ouvrage</w:t></w:r></w:p><w:p><w:pPr/><w:hyperlink r:id="rId88" w:history="1"><w:r><w:rPr><w:color w:val="#410a8c"/><w:u w:val="single"/></w:rPr><w:t xml:space="preserve">hal-01845754v1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sources iconographiques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0" w:history="1"><w:r><w:rPr><w:color w:val="#410a8c"/><w:u w:val="single"/></w:rPr><w:t xml:space="preserve">Cécile Jubier-Galinier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Parmentier Edith; Guilhembet Jean-Pierre; Roman Yves. </w:t></w:r><w:r><w:rPr><w:i w:val="1"/><w:iCs w:val="1"/></w:rPr><w:t xml:space="preserve">Famille et société dans le monde grec et en Italie du Ve au IIe siècle av. J.-C.</w:t></w:r><w:r><w:rPr/><w:t xml:space="preserve">, Ellipses, pp.57-68, 2017</w:t></w:r></w:p><w:p><w:pPr/><w:r><w:rPr/><w:t xml:space="preserve">Chapitre d'ouvrage</w:t></w:r></w:p><w:p><w:pPr/><w:hyperlink r:id="rId89" w:history="1"><w:r><w:rPr><w:color w:val="#410a8c"/><w:u w:val="single"/></w:rPr><w:t xml:space="preserve">hal-01847125v1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Heródoto arqueólogo: tesouros de Delfos e de outros lugares</w:t></w:r></w:hyperlink></w:p><w:p><w:pPr/><w:hyperlink r:id="rId9" w:history="1"><w:r><w:rPr><w:color w:val="#410a8c"/><w:u w:val="single"/></w:rPr><w:t xml:space="preserve">Sophie Montel</w:t></w:r></w:hyperlink></w:p><w:p><w:pPr/><w:r><w:rPr/><w:t xml:space="preserve">Maria Aparecida de Oliveira Silva; Luiz Otávio de Magalhães; Anderson Zalewski Vargas. </w:t></w:r><w:r><w:rPr><w:i w:val="1"/><w:iCs w:val="1"/></w:rPr><w:t xml:space="preserve">Heródoto e Tucídides: História e Tradição</w:t></w:r><w:r><w:rPr/><w:t xml:space="preserve">, 2016, 9788579851001</w:t></w:r></w:p><w:p><w:pPr/><w:r><w:rPr/><w:t xml:space="preserve">Chapitre d'ouvrage</w:t></w:r></w:p><w:p><w:pPr/><w:hyperlink r:id="rId91" w:history="1"><w:r><w:rPr><w:color w:val="#410a8c"/><w:u w:val="single"/></w:rPr><w:t xml:space="preserve">halshs-01579525v1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Portraits ‘‘romains’’ de la collection Pierre-Adrien Pâris au Musée des Beaux-arts et d’archéologie de Besançon</w:t></w:r></w:hyperlink></w:p><w:p><w:pPr/><w:hyperlink r:id="rId9" w:history="1"><w:r><w:rPr><w:color w:val="#410a8c"/><w:u w:val="single"/></w:rPr><w:t xml:space="preserve">Sophie Montel</w:t></w:r></w:hyperlink></w:p><w:p><w:pPr/><w:r><w:rPr/><w:t xml:space="preserve">Gaggadis-Robin, Vassiliki; Picard, Pascale. </w:t></w:r><w:r><w:rPr><w:i w:val="1"/><w:iCs w:val="1"/></w:rPr><w:t xml:space="preserve">La sculpture romaine en Occident. Nouveaux regards</w:t></w:r><w:r><w:rPr/><w:t xml:space="preserve">, 20, p. 357-366, 2016, Bibliothèque d'archéologie méditerranéenne et africaine</w:t></w:r></w:p><w:p><w:pPr/><w:r><w:rPr/><w:t xml:space="preserve">Chapitre d'ouvrage</w:t></w:r></w:p><w:p><w:pPr/><w:hyperlink r:id="rId92" w:history="1"><w:r><w:rPr><w:color w:val="#410a8c"/><w:u w:val="single"/></w:rPr><w:t xml:space="preserve">halshs-01579517v1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Sophie Montel</w:t></w:r></w:hyperlink></w:p><w:p><w:pPr/><w:r><w:rPr/><w:t xml:space="preserve">Montel Sophie. </w:t></w:r><w:r><w:rPr><w:i w:val="1"/><w:iCs w:val="1"/></w:rPr><w:t xml:space="preserve">La sculpture gréco-romaine en Asie Mineure. Synthèse et découvertes récentes</w:t></w:r><w:r><w:rPr/><w:t xml:space="preserve">, </w:t></w:r><w:hyperlink r:id="rId94" w:history="1"><w:r><w:rPr><w:color w:val="#410a8c"/><w:u w:val="single"/></w:rPr><w:t xml:space="preserve">Presses Universitaires de Franche-Comté</w:t></w:r></w:hyperlink><w:r><w:rPr/><w:t xml:space="preserve">, p. 9-12, 2015, 978-2-84867-541-1</w:t></w:r></w:p><w:p><w:pPr/><w:r><w:rPr/><w:t xml:space="preserve">Chapitre d'ouvrage</w:t></w:r></w:p><w:p><w:pPr/><w:hyperlink r:id="rId93" w:history="1"><w:r><w:rPr><w:color w:val="#410a8c"/><w:u w:val="single"/></w:rPr><w:t xml:space="preserve">halshs-01578492v1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représentation des guerriers dans l’art grec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La guerre et la paix</w:t></w:r><w:r><w:rPr/><w:t xml:space="preserve">, Ellipses, p. 469-487, 2014, Cultures antiques</w:t></w:r></w:p><w:p><w:pPr/><w:r><w:rPr/><w:t xml:space="preserve">Chapitre d'ouvrage</w:t></w:r></w:p><w:p><w:pPr/><w:hyperlink r:id="rId95" w:history="1"><w:r><w:rPr><w:color w:val="#410a8c"/><w:u w:val="single"/></w:rPr><w:t xml:space="preserve">halshs-01578723v1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représentation de la famille dans 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La famille</w:t></w:r><w:r><w:rPr/><w:t xml:space="preserve">, Ellipses, p. 227-241, 2013, Cultures antiques</w:t></w:r></w:p><w:p><w:pPr/><w:r><w:rPr/><w:t xml:space="preserve">Chapitre d'ouvrage</w:t></w:r></w:p><w:p><w:pPr/><w:hyperlink r:id="rId96" w:history="1"><w:r><w:rPr><w:color w:val="#410a8c"/><w:u w:val="single"/></w:rPr><w:t xml:space="preserve">halshs-01578730v1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Scénographies sculptées et présence divine</w:t></w:r></w:hyperlink></w:p><w:p><w:pPr/><w:hyperlink r:id="rId9" w:history="1"><w:r><w:rPr><w:color w:val="#410a8c"/><w:u w:val="single"/></w:rPr><w:t xml:space="preserve">Sophie Montel</w:t></w:r></w:hyperlink></w:p><w:p><w:pPr/><w:r><w:rPr/><w:t xml:space="preserve">Borgeaud, Philippe; Fabiano, Doralice. </w:t></w:r><w:r><w:rPr><w:i w:val="1"/><w:iCs w:val="1"/></w:rPr><w:t xml:space="preserve">Perception et construction du divin dans l’Antiquité</w:t></w:r><w:r><w:rPr/><w:t xml:space="preserve">, Droz, p. 121-145, 2013</w:t></w:r></w:p><w:p><w:pPr/><w:r><w:rPr/><w:t xml:space="preserve">Chapitre d'ouvrage</w:t></w:r></w:p><w:p><w:pPr/><w:hyperlink r:id="rId97" w:history="1"><w:r><w:rPr><w:color w:val="#410a8c"/><w:u w:val="single"/></w:rPr><w:t xml:space="preserve">halshs-01578742v1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Expérience de l’espace du sanctuaire et de la sculpture chez Pausanias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Expériences et représentations de l’espace</w:t></w:r><w:r><w:rPr/><w:t xml:space="preserve">, Ellipses, p. 60-86, 2012, Cultures antiques</w:t></w:r></w:p><w:p><w:pPr/><w:r><w:rPr/><w:t xml:space="preserve">Chapitre d'ouvrage</w:t></w:r></w:p><w:p><w:pPr/><w:hyperlink r:id="rId98" w:history="1"><w:r><w:rPr><w:color w:val="#410a8c"/><w:u w:val="single"/></w:rPr><w:t xml:space="preserve">halshs-01579427v1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Représentations italiennes à Délos. Les niches de l’agora des Italiens</w:t></w:r></w:hyperlink></w:p><w:p><w:pPr/><w:hyperlink r:id="rId9" w:history="1"><w:r><w:rPr><w:color w:val="#410a8c"/><w:u w:val="single"/></w:rPr><w:t xml:space="preserve">Sophie Montel</w:t></w:r></w:hyperlink></w:p><w:p><w:pPr/><w:r><w:rPr/><w:t xml:space="preserve">Mahé, Mathilde. </w:t></w:r><w:r><w:rPr><w:i w:val="1"/><w:iCs w:val="1"/></w:rPr><w:t xml:space="preserve">Identités romaines, Conscience de soi et représentations de l’autre dans la Rome antique (IVe s. av. J.-C. - VIIIe s. apr. J.-C.), Actes de la journée d’étude de mars 2003</w:t></w:r><w:r><w:rPr/><w:t xml:space="preserve">, Éditions Rue d’Ulm/École Normale Supérieure, p. 243-254, 2011</w:t></w:r></w:p><w:p><w:pPr/><w:r><w:rPr/><w:t xml:space="preserve">Chapitre d'ouvrage</w:t></w:r></w:p><w:p><w:pPr/><w:hyperlink r:id="rId99" w:history="1"><w:r><w:rPr><w:color w:val="#410a8c"/><w:u w:val="single"/></w:rPr><w:t xml:space="preserve">halshs-01579440v1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‘‘Portraits’’ de dirigeants grecs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Le pouvoir, diriger, commander, gouverner</w:t></w:r><w:r><w:rPr/><w:t xml:space="preserve">, Ellipses, p. 397-413, 2011, Cultures antiques</w:t></w:r></w:p><w:p><w:pPr/><w:r><w:rPr/><w:t xml:space="preserve">Chapitre d'ouvrage</w:t></w:r></w:p><w:p><w:pPr/><w:hyperlink r:id="rId100" w:history="1"><w:r><w:rPr><w:color w:val="#410a8c"/><w:u w:val="single"/></w:rPr><w:t xml:space="preserve">halshs-01579430v1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colons qui veulent passer pour plus grecs que les Grecs de métropole</w:t></w:r></w:hyperlink></w:p><w:p><w:pPr/><w:hyperlink r:id="rId9" w:history="1"><w:r><w:rPr><w:color w:val="#410a8c"/><w:u w:val="single"/></w:rPr><w:t xml:space="preserve">Sophie Montel</w:t></w:r></w:hyperlink></w:p><w:p><w:pPr/><w:r><w:rPr/><w:t xml:space="preserve">Rouillard, Pierre. </w:t></w:r><w:r><w:rPr><w:i w:val="1"/><w:iCs w:val="1"/></w:rPr><w:t xml:space="preserve">Portraits de migrants, portraits de colons II</w:t></w:r><w:r><w:rPr/><w:t xml:space="preserve">, 6, De Boccard, p. 203-215, 2010, Colloques de la Maison René-Ginouvès</w:t></w:r></w:p><w:p><w:pPr/><w:r><w:rPr/><w:t xml:space="preserve">Chapitre d'ouvrage</w:t></w:r></w:p><w:p><w:pPr/><w:hyperlink r:id="rId101" w:history="1"><w:r><w:rPr><w:color w:val="#410a8c"/><w:u w:val="single"/></w:rPr><w:t xml:space="preserve">halshs-01579457v1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Architectural Setting of the Knidian Aphrodite</w:t></w:r></w:hyperlink></w:p><w:p><w:pPr/><w:hyperlink r:id="rId9" w:history="1"><w:r><w:rPr><w:color w:val="#410a8c"/><w:u w:val="single"/></w:rPr><w:t xml:space="preserve">Sophie Montel</w:t></w:r></w:hyperlink></w:p><w:p><w:pPr/><w:r><w:rPr/><w:t xml:space="preserve">Smith, Amy C.; Pickup, Sadie. </w:t></w:r><w:r><w:rPr><w:i w:val="1"/><w:iCs w:val="1"/></w:rPr><w:t xml:space="preserve">Brill’s Companion to Aphrodite, Emerged from a conference at the University of Reading, May 8-10, 2008</w:t></w:r><w:r><w:rPr/><w:t xml:space="preserve">, Brill, p. 251-268, 2010, Brill’s Companion, 9789004180031</w:t></w:r></w:p><w:p><w:pPr/><w:r><w:rPr/><w:t xml:space="preserve">Chapitre d'ouvrage</w:t></w:r></w:p><w:p><w:pPr/><w:hyperlink r:id="rId102" w:history="1"><w:r><w:rPr><w:color w:val="#410a8c"/><w:u w:val="single"/></w:rPr><w:t xml:space="preserve">halshs-01579453v1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Statues divines en contexte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Les dieux et les hommes</w:t></w:r><w:r><w:rPr/><w:t xml:space="preserve">, Ellipses, p. 231-258, 2010, Cultures antiques</w:t></w:r></w:p><w:p><w:pPr/><w:r><w:rPr/><w:t xml:space="preserve">Chapitre d'ouvrage</w:t></w:r></w:p><w:p><w:pPr/><w:hyperlink r:id="rId103" w:history="1"><w:r><w:rPr><w:color w:val="#410a8c"/><w:u w:val="single"/></w:rPr><w:t xml:space="preserve">halshs-01579444v1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Geographic overview: Circum-Mediterranean: Greek archaeology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Encyclopedia of Archaeology, D. M. PEARSALL (éd.)</w:t></w:r><w:r><w:rPr/><w:t xml:space="preserve">, New York, Academic Press, pp.1253-1267, 2008</w:t></w:r></w:p><w:p><w:pPr/><w:r><w:rPr/><w:t xml:space="preserve">Chapitre d'ouvrage</w:t></w:r></w:p><w:p><w:pPr/><w:hyperlink r:id="rId104" w:history="1"><w:r><w:rPr><w:color w:val="#410a8c"/><w:u w:val="single"/></w:rPr><w:t xml:space="preserve">halshs-00610989v1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sculptures antiques : un plaisir pour les yeux… et le nez ? Une étude le révèle !</w:t></w:r></w:hyperlink></w:p><w:p><w:pPr/><w:hyperlink r:id="rId9" w:history="1"><w:r><w:rPr><w:color w:val="#410a8c"/><w:u w:val="single"/></w:rPr><w:t xml:space="preserve">Sophie Montel</w:t></w:r></w:hyperlink></w:p><w:p><w:pPr/><w:r><w:rPr/><w:t xml:space="preserve">2025</w:t></w:r></w:p><w:p><w:pPr/><w:r><w:rPr/><w:t xml:space="preserve">Autre publication scientifique</w:t></w:r></w:p><w:p><w:pPr/><w:hyperlink r:id="rId105" w:history="1"><w:r><w:rPr><w:color w:val="#410a8c"/><w:u w:val="single"/></w:rPr><w:t xml:space="preserve">halshs-05356646v1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sanctuaire d’Olympie. Des origines mythiques à sa destruction</w:t></w:r></w:hyperlink></w:p><w:p><w:pPr/><w:hyperlink r:id="rId9" w:history="1"><w:r><w:rPr><w:color w:val="#410a8c"/><w:u w:val="single"/></w:rPr><w:t xml:space="preserve">Sophie Montel</w:t></w:r></w:hyperlink></w:p><w:p><w:pPr/><w:r><w:rPr/><w:t xml:space="preserve">2014</w:t></w:r></w:p><w:p><w:pPr/><w:r><w:rPr/><w:t xml:space="preserve">Autre publication scientifique</w:t></w:r></w:p><w:p><w:pPr/><w:hyperlink r:id="rId106" w:history="1"><w:r><w:rPr><w:color w:val="#410a8c"/><w:u w:val="single"/></w:rPr><w:t xml:space="preserve">halshs-01578494v1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2012</w:t></w:r></w:p><w:p><w:pPr/><w:r><w:rPr/><w:t xml:space="preserve">Autre publication scientifique</w:t></w:r></w:p><w:p><w:pPr/><w:hyperlink r:id="rId107" w:history="1"><w:r><w:rPr><w:color w:val="#410a8c"/><w:u w:val="single"/></w:rPr><w:t xml:space="preserve">halshs-01578497v1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 soigner à Vélia : le sanctuaire d'Asclépios et les médecins de l'école éléate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2010, pp.62-67</w:t></w:r></w:p><w:p><w:pPr/><w:r><w:rPr/><w:t xml:space="preserve">Autre publication scientifique</w:t></w:r></w:p><w:p><w:pPr/><w:hyperlink r:id="rId108" w:history="1"><w:r><w:rPr><w:color w:val="#410a8c"/><w:u w:val="single"/></w:rPr><w:t xml:space="preserve">halshs-00611026v1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victoires de Tarente et les offrandes du sanctuaire de Delphes</w:t></w:r></w:hyperlink></w:p><w:p><w:pPr/><w:hyperlink r:id="rId9" w:history="1"><w:r><w:rPr><w:color w:val="#410a8c"/><w:u w:val="single"/></w:rPr><w:t xml:space="preserve">Sophie Montel</w:t></w:r></w:hyperlink></w:p><w:p><w:pPr/><w:r><w:rPr/><w:t xml:space="preserve">2009, p. 78-79</w:t></w:r></w:p><w:p><w:pPr/><w:r><w:rPr/><w:t xml:space="preserve">Autre publication scientifique</w:t></w:r></w:p><w:p><w:pPr/><w:hyperlink r:id="rId109" w:history="1"><w:r><w:rPr><w:color w:val="#410a8c"/><w:u w:val="single"/></w:rPr><w:t xml:space="preserve">halshs-01579468v1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offrandes exposées dans le sanctuaire d'Apollon de Delphes : célébration et représentation de l'actualité.</w:t></w:r></w:hyperlink></w:p><w:p><w:pPr/><w:hyperlink r:id="rId9" w:history="1"><w:r><w:rPr><w:color w:val="#410a8c"/><w:u w:val="single"/></w:rPr><w:t xml:space="preserve">Sophie Montel</w:t></w:r></w:hyperlink></w:p><w:p><w:pPr/><w:r><w:rPr/><w:t xml:space="preserve">2006</w:t></w:r></w:p><w:p><w:pPr/><w:r><w:rPr/><w:t xml:space="preserve">Pré-publication, Document de travail</w:t></w:r></w:p><w:p><w:pPr/><w:hyperlink r:id="rId110" w:history="1"><w:r><w:rPr><w:color w:val="#410a8c"/><w:u w:val="single"/></w:rPr><w:t xml:space="preserve">halshs-00067770v2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Représentations italiennes à Délos : les niches de l'agora des Italiens</w:t></w:r></w:hyperlink></w:p><w:p><w:pPr/><w:hyperlink r:id="rId9" w:history="1"><w:r><w:rPr><w:color w:val="#410a8c"/><w:u w:val="single"/></w:rPr><w:t xml:space="preserve">Sophie Montel</w:t></w:r></w:hyperlink></w:p><w:p><w:pPr/><w:r><w:rPr/><w:t xml:space="preserve">2006</w:t></w:r></w:p><w:p><w:pPr/><w:r><w:rPr/><w:t xml:space="preserve">Pré-publication, Document de travail</w:t></w:r></w:p><w:p><w:pPr/><w:hyperlink r:id="rId111" w:history="1"><w:r><w:rPr><w:color w:val="#410a8c"/><w:u w:val="single"/></w:rPr><w:t xml:space="preserve">halshs-00068378v1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163v1" TargetMode="External"/><Relationship Id="rId8" Type="http://schemas.openxmlformats.org/officeDocument/2006/relationships/hyperlink" Target="https://hal.science/search/index/?q=*&amp;authFullName_s=Arianna Esposito" TargetMode="External"/><Relationship Id="rId9" Type="http://schemas.openxmlformats.org/officeDocument/2006/relationships/hyperlink" Target="https://hal.science/search/index/?q=*&amp;authFullName_s=Sophie Montel" TargetMode="External"/><Relationship Id="rId10" Type="http://schemas.openxmlformats.org/officeDocument/2006/relationships/hyperlink" Target="https://dx.doi.org/10.47245/archimede.0012.ds2.01" TargetMode="External"/><Relationship Id="rId11" Type="http://schemas.openxmlformats.org/officeDocument/2006/relationships/hyperlink" Target="https://shs.hal.science/halshs-05187234v1" TargetMode="External"/><Relationship Id="rId12" Type="http://schemas.openxmlformats.org/officeDocument/2006/relationships/hyperlink" Target="https://shs.hal.science/halshs-03723928v1" TargetMode="External"/><Relationship Id="rId13" Type="http://schemas.openxmlformats.org/officeDocument/2006/relationships/hyperlink" Target="https://dx.doi.org/10.34024/herodoto.2021.v6.13767" TargetMode="External"/><Relationship Id="rId14" Type="http://schemas.openxmlformats.org/officeDocument/2006/relationships/hyperlink" Target="https://shs.hal.science/halshs-05187230v1" TargetMode="External"/><Relationship Id="rId15" Type="http://schemas.openxmlformats.org/officeDocument/2006/relationships/hyperlink" Target="https://shs.hal.science/halshs-05187266v1" TargetMode="External"/><Relationship Id="rId16" Type="http://schemas.openxmlformats.org/officeDocument/2006/relationships/hyperlink" Target="https://hal.science/hal-03899744v1" TargetMode="External"/><Relationship Id="rId17" Type="http://schemas.openxmlformats.org/officeDocument/2006/relationships/hyperlink" Target="https://shs.hal.science/halshs-03525975v1" TargetMode="External"/><Relationship Id="rId18" Type="http://schemas.openxmlformats.org/officeDocument/2006/relationships/hyperlink" Target="https://hal.science/search/index/?q=*&amp;authFullName_s=Lionel Markus" TargetMode="External"/><Relationship Id="rId19" Type="http://schemas.openxmlformats.org/officeDocument/2006/relationships/hyperlink" Target="https://dx.doi.org/10.4000/insitu.28758" TargetMode="External"/><Relationship Id="rId20" Type="http://schemas.openxmlformats.org/officeDocument/2006/relationships/hyperlink" Target="https://hal.science/hal-03270577v1" TargetMode="External"/><Relationship Id="rId21" Type="http://schemas.openxmlformats.org/officeDocument/2006/relationships/hyperlink" Target="https://hal.science/search/index/?q=*&amp;authFullName_s=Airton Pollini" TargetMode="External"/><Relationship Id="rId22" Type="http://schemas.openxmlformats.org/officeDocument/2006/relationships/hyperlink" Target="https://dx.doi.org/10.19272/202012901004" TargetMode="External"/><Relationship Id="rId23" Type="http://schemas.openxmlformats.org/officeDocument/2006/relationships/hyperlink" Target="https://shs.hal.science/halshs-02554096v1" TargetMode="External"/><Relationship Id="rId24" Type="http://schemas.openxmlformats.org/officeDocument/2006/relationships/hyperlink" Target="https://hal.science/hal-01845767v1" TargetMode="External"/><Relationship Id="rId25" Type="http://schemas.openxmlformats.org/officeDocument/2006/relationships/hyperlink" Target="https://shs.hal.science/halshs-02554099v1" TargetMode="External"/><Relationship Id="rId26" Type="http://schemas.openxmlformats.org/officeDocument/2006/relationships/hyperlink" Target="https://hal.science/hal-01845842v1" TargetMode="External"/><Relationship Id="rId27" Type="http://schemas.openxmlformats.org/officeDocument/2006/relationships/hyperlink" Target="https://shs.hal.science/halshs-02554097v1" TargetMode="External"/><Relationship Id="rId28" Type="http://schemas.openxmlformats.org/officeDocument/2006/relationships/hyperlink" Target="https://shs.hal.science/halshs-02554100v1" TargetMode="External"/><Relationship Id="rId29" Type="http://schemas.openxmlformats.org/officeDocument/2006/relationships/hyperlink" Target="https://shs.hal.science/halshs-02554084v1" TargetMode="External"/><Relationship Id="rId30" Type="http://schemas.openxmlformats.org/officeDocument/2006/relationships/hyperlink" Target="https://shs.hal.science/halshs-01578501v1" TargetMode="External"/><Relationship Id="rId31" Type="http://schemas.openxmlformats.org/officeDocument/2006/relationships/hyperlink" Target="https://shs.hal.science/halshs-01579495v1" TargetMode="External"/><Relationship Id="rId32" Type="http://schemas.openxmlformats.org/officeDocument/2006/relationships/hyperlink" Target="https://shs.hal.science/halshs-01579502v1" TargetMode="External"/><Relationship Id="rId33" Type="http://schemas.openxmlformats.org/officeDocument/2006/relationships/hyperlink" Target="https://shs.hal.science/halshs-01579498v1" TargetMode="External"/><Relationship Id="rId34" Type="http://schemas.openxmlformats.org/officeDocument/2006/relationships/hyperlink" Target="https://hal.science/hal-02235210v1" TargetMode="External"/><Relationship Id="rId35" Type="http://schemas.openxmlformats.org/officeDocument/2006/relationships/hyperlink" Target="https://hal.science/search/index/?q=*&amp;authFullName_s=Laurent Haumesser" TargetMode="External"/><Relationship Id="rId36" Type="http://schemas.openxmlformats.org/officeDocument/2006/relationships/hyperlink" Target="https://univoak.hal.science/hal-05522416v1" TargetMode="External"/><Relationship Id="rId37" Type="http://schemas.openxmlformats.org/officeDocument/2006/relationships/hyperlink" Target="https://hal.science/search/index/?q=*&amp;authFullName_s=Emanuele Greco" TargetMode="External"/><Relationship Id="rId38" Type="http://schemas.openxmlformats.org/officeDocument/2006/relationships/hyperlink" Target="https://hal.science/search/index/?q=*&amp;authFullName_s=Marina Cipriani" TargetMode="External"/><Relationship Id="rId39" Type="http://schemas.openxmlformats.org/officeDocument/2006/relationships/hyperlink" Target="https://hal.science/search/index/?q=*&amp;authFullName_s=Agn&#232;s Rouveret" TargetMode="External"/><Relationship Id="rId40" Type="http://schemas.openxmlformats.org/officeDocument/2006/relationships/hyperlink" Target="https://dx.doi.org/10.3406/mefr.2006.10995" TargetMode="External"/><Relationship Id="rId41" Type="http://schemas.openxmlformats.org/officeDocument/2006/relationships/hyperlink" Target="https://univoak.hal.science/hal-05522422v1" TargetMode="External"/><Relationship Id="rId42" Type="http://schemas.openxmlformats.org/officeDocument/2006/relationships/hyperlink" Target="https://hal.science/search/index/?q=*&amp;authFullName_s=St&#233;phanie Wyler" TargetMode="External"/><Relationship Id="rId43" Type="http://schemas.openxmlformats.org/officeDocument/2006/relationships/hyperlink" Target="https://hal.science/search/index/?q=*&amp;authFullName_s=Martine Leguilloux" TargetMode="External"/><Relationship Id="rId44" Type="http://schemas.openxmlformats.org/officeDocument/2006/relationships/hyperlink" Target="https://dx.doi.org/10.3406/mefr.2005.10957" TargetMode="External"/><Relationship Id="rId45" Type="http://schemas.openxmlformats.org/officeDocument/2006/relationships/hyperlink" Target="https://shs.hal.science/halshs-05356654v1" TargetMode="External"/><Relationship Id="rId46" Type="http://schemas.openxmlformats.org/officeDocument/2006/relationships/hyperlink" Target="https://hal.science/hal-03773171v1" TargetMode="External"/><Relationship Id="rId47" Type="http://schemas.openxmlformats.org/officeDocument/2006/relationships/hyperlink" Target="https://hal.science/hal-03995286v1" TargetMode="External"/><Relationship Id="rId48" Type="http://schemas.openxmlformats.org/officeDocument/2006/relationships/hyperlink" Target="https://shs.hal.science/halshs-01579644v1" TargetMode="External"/><Relationship Id="rId49" Type="http://schemas.openxmlformats.org/officeDocument/2006/relationships/hyperlink" Target="https://shs.hal.science/halshs-01579676v1" TargetMode="External"/><Relationship Id="rId50" Type="http://schemas.openxmlformats.org/officeDocument/2006/relationships/hyperlink" Target="https://shs.hal.science/halshs-01579697v1" TargetMode="External"/><Relationship Id="rId51" Type="http://schemas.openxmlformats.org/officeDocument/2006/relationships/hyperlink" Target="https://shs.hal.science/halshs-01579707v1" TargetMode="External"/><Relationship Id="rId52" Type="http://schemas.openxmlformats.org/officeDocument/2006/relationships/hyperlink" Target="https://shs.hal.science/halshs-01579699v1" TargetMode="External"/><Relationship Id="rId53" Type="http://schemas.openxmlformats.org/officeDocument/2006/relationships/hyperlink" Target="https://shs.hal.science/halshs-01579714v1" TargetMode="External"/><Relationship Id="rId54" Type="http://schemas.openxmlformats.org/officeDocument/2006/relationships/hyperlink" Target="https://shs.hal.science/halshs-01579466v1" TargetMode="External"/><Relationship Id="rId55" Type="http://schemas.openxmlformats.org/officeDocument/2006/relationships/hyperlink" Target="https://shs.hal.science/halshs-00696032v1" TargetMode="External"/><Relationship Id="rId56" Type="http://schemas.openxmlformats.org/officeDocument/2006/relationships/hyperlink" Target="https://shs.hal.science/halshs-01579473v1" TargetMode="External"/><Relationship Id="rId57" Type="http://schemas.openxmlformats.org/officeDocument/2006/relationships/hyperlink" Target="https://shs.hal.science/halshs-00696046v1" TargetMode="External"/><Relationship Id="rId58" Type="http://schemas.openxmlformats.org/officeDocument/2006/relationships/hyperlink" Target="https://shs.hal.science/halshs-01579489v1" TargetMode="External"/><Relationship Id="rId59" Type="http://schemas.openxmlformats.org/officeDocument/2006/relationships/hyperlink" Target="https://shs.hal.science/halshs-05187187v1" TargetMode="External"/><Relationship Id="rId60" Type="http://schemas.openxmlformats.org/officeDocument/2006/relationships/hyperlink" Target="https://hal.science/search/index/?q=*&amp;authFullName_s=David Demougeot" TargetMode="External"/><Relationship Id="rId61" Type="http://schemas.openxmlformats.org/officeDocument/2006/relationships/hyperlink" Target="https://hal.science/search/index/?q=*&amp;authFullName_s=C&#233;cile Cloutour" TargetMode="External"/><Relationship Id="rId62" Type="http://schemas.openxmlformats.org/officeDocument/2006/relationships/hyperlink" Target="https://pufc.univ-fcomte.fr/" TargetMode="External"/><Relationship Id="rId63" Type="http://schemas.openxmlformats.org/officeDocument/2006/relationships/hyperlink" Target="https://shs.hal.science/halshs-02554060v1" TargetMode="External"/><Relationship Id="rId64" Type="http://schemas.openxmlformats.org/officeDocument/2006/relationships/hyperlink" Target="http://www.persee.fr/issue/ista_0000-0000_2018_act_1442_1" TargetMode="External"/><Relationship Id="rId65" Type="http://schemas.openxmlformats.org/officeDocument/2006/relationships/hyperlink" Target="https://shs.hal.science/halshs-05522168v1" TargetMode="External"/><Relationship Id="rId66" Type="http://schemas.openxmlformats.org/officeDocument/2006/relationships/hyperlink" Target="https://shs.hal.science/halshs-05187248v1" TargetMode="External"/><Relationship Id="rId67" Type="http://schemas.openxmlformats.org/officeDocument/2006/relationships/hyperlink" Target="https://shs.hal.science/halshs-05187244v1" TargetMode="External"/><Relationship Id="rId68" Type="http://schemas.openxmlformats.org/officeDocument/2006/relationships/hyperlink" Target="https://shs.hal.science/halshs-05187243v1" TargetMode="External"/><Relationship Id="rId69" Type="http://schemas.openxmlformats.org/officeDocument/2006/relationships/hyperlink" Target="https://shs.hal.science/halshs-05187259v1" TargetMode="External"/><Relationship Id="rId70" Type="http://schemas.openxmlformats.org/officeDocument/2006/relationships/hyperlink" Target="https://hal.science/search/index/?q=*&amp;authFullName_s=Benjamin Cl&#233;ment" TargetMode="External"/><Relationship Id="rId71" Type="http://schemas.openxmlformats.org/officeDocument/2006/relationships/hyperlink" Target="https://shs.hal.science/halshs-05187208v1" TargetMode="External"/><Relationship Id="rId72" Type="http://schemas.openxmlformats.org/officeDocument/2006/relationships/hyperlink" Target="https://shs.hal.science/halshs-05187263v1" TargetMode="External"/><Relationship Id="rId73" Type="http://schemas.openxmlformats.org/officeDocument/2006/relationships/hyperlink" Target="https://shs.hal.science/halshs-05187197v1" TargetMode="External"/><Relationship Id="rId74" Type="http://schemas.openxmlformats.org/officeDocument/2006/relationships/hyperlink" Target="https://shs.hal.science/halshs-05187260v1" TargetMode="External"/><Relationship Id="rId75" Type="http://schemas.openxmlformats.org/officeDocument/2006/relationships/hyperlink" Target="https://shs.hal.science/halshs-03723941v1" TargetMode="External"/><Relationship Id="rId76" Type="http://schemas.openxmlformats.org/officeDocument/2006/relationships/hyperlink" Target="https://hal.science/search/index/?q=*&amp;authFullName_s=Marion Vincent" TargetMode="External"/><Relationship Id="rId77" Type="http://schemas.openxmlformats.org/officeDocument/2006/relationships/hyperlink" Target="https://shs.hal.science/halshs-05187217v1" TargetMode="External"/><Relationship Id="rId78" Type="http://schemas.openxmlformats.org/officeDocument/2006/relationships/hyperlink" Target="https://hal.science/hal-04101207v2" TargetMode="External"/><Relationship Id="rId79" Type="http://schemas.openxmlformats.org/officeDocument/2006/relationships/hyperlink" Target="https://hal.science/search/index/?q=*&amp;authFullName_s=Amina-A&#239;cha Malek" TargetMode="External"/><Relationship Id="rId80" Type="http://schemas.openxmlformats.org/officeDocument/2006/relationships/hyperlink" Target="https://www.mshmondes.cnrs.fr/publication/synopsis/" TargetMode="External"/><Relationship Id="rId81" Type="http://schemas.openxmlformats.org/officeDocument/2006/relationships/hyperlink" Target="https://hal.science/hal-03758448v1" TargetMode="External"/><Relationship Id="rId82" Type="http://schemas.openxmlformats.org/officeDocument/2006/relationships/hyperlink" Target="https://shs.hal.science/halshs-05187224v1" TargetMode="External"/><Relationship Id="rId83" Type="http://schemas.openxmlformats.org/officeDocument/2006/relationships/hyperlink" Target="https://shs.hal.science/halshs-03724055v1" TargetMode="External"/><Relationship Id="rId84" Type="http://schemas.openxmlformats.org/officeDocument/2006/relationships/hyperlink" Target="https://shs.hal.science/halshs-03190320v1" TargetMode="External"/><Relationship Id="rId85" Type="http://schemas.openxmlformats.org/officeDocument/2006/relationships/hyperlink" Target="https://shs.hal.science/halshs-02554062v1" TargetMode="External"/><Relationship Id="rId86" Type="http://schemas.openxmlformats.org/officeDocument/2006/relationships/hyperlink" Target="https://shs.hal.science/halshs-02554064v1" TargetMode="External"/><Relationship Id="rId87" Type="http://schemas.openxmlformats.org/officeDocument/2006/relationships/hyperlink" Target="https://hal.science/hal-01847062v1" TargetMode="External"/><Relationship Id="rId88" Type="http://schemas.openxmlformats.org/officeDocument/2006/relationships/hyperlink" Target="https://hal.science/hal-01845754v1" TargetMode="External"/><Relationship Id="rId89" Type="http://schemas.openxmlformats.org/officeDocument/2006/relationships/hyperlink" Target="https://hal.science/hal-01847125v1" TargetMode="External"/><Relationship Id="rId90" Type="http://schemas.openxmlformats.org/officeDocument/2006/relationships/hyperlink" Target="https://hal.science/search/index/?q=*&amp;authFullName_s=C&#233;cile Jubier-Galinier" TargetMode="External"/><Relationship Id="rId91" Type="http://schemas.openxmlformats.org/officeDocument/2006/relationships/hyperlink" Target="https://shs.hal.science/halshs-01579525v1" TargetMode="External"/><Relationship Id="rId92" Type="http://schemas.openxmlformats.org/officeDocument/2006/relationships/hyperlink" Target="https://shs.hal.science/halshs-01579517v1" TargetMode="External"/><Relationship Id="rId93" Type="http://schemas.openxmlformats.org/officeDocument/2006/relationships/hyperlink" Target="https://shs.hal.science/halshs-01578492v1" TargetMode="External"/><Relationship Id="rId94" Type="http://schemas.openxmlformats.org/officeDocument/2006/relationships/hyperlink" Target="http://pufc.univ-fcomte.fr/" TargetMode="External"/><Relationship Id="rId95" Type="http://schemas.openxmlformats.org/officeDocument/2006/relationships/hyperlink" Target="https://shs.hal.science/halshs-01578723v1" TargetMode="External"/><Relationship Id="rId96" Type="http://schemas.openxmlformats.org/officeDocument/2006/relationships/hyperlink" Target="https://shs.hal.science/halshs-01578730v1" TargetMode="External"/><Relationship Id="rId97" Type="http://schemas.openxmlformats.org/officeDocument/2006/relationships/hyperlink" Target="https://shs.hal.science/halshs-01578742v1" TargetMode="External"/><Relationship Id="rId98" Type="http://schemas.openxmlformats.org/officeDocument/2006/relationships/hyperlink" Target="https://shs.hal.science/halshs-01579427v1" TargetMode="External"/><Relationship Id="rId99" Type="http://schemas.openxmlformats.org/officeDocument/2006/relationships/hyperlink" Target="https://shs.hal.science/halshs-01579440v1" TargetMode="External"/><Relationship Id="rId100" Type="http://schemas.openxmlformats.org/officeDocument/2006/relationships/hyperlink" Target="https://shs.hal.science/halshs-01579430v1" TargetMode="External"/><Relationship Id="rId101" Type="http://schemas.openxmlformats.org/officeDocument/2006/relationships/hyperlink" Target="https://shs.hal.science/halshs-01579457v1" TargetMode="External"/><Relationship Id="rId102" Type="http://schemas.openxmlformats.org/officeDocument/2006/relationships/hyperlink" Target="https://shs.hal.science/halshs-01579453v1" TargetMode="External"/><Relationship Id="rId103" Type="http://schemas.openxmlformats.org/officeDocument/2006/relationships/hyperlink" Target="https://shs.hal.science/halshs-01579444v1" TargetMode="External"/><Relationship Id="rId104" Type="http://schemas.openxmlformats.org/officeDocument/2006/relationships/hyperlink" Target="https://shs.hal.science/halshs-00610989v1" TargetMode="External"/><Relationship Id="rId105" Type="http://schemas.openxmlformats.org/officeDocument/2006/relationships/hyperlink" Target="https://shs.hal.science/halshs-05356646v1" TargetMode="External"/><Relationship Id="rId106" Type="http://schemas.openxmlformats.org/officeDocument/2006/relationships/hyperlink" Target="https://shs.hal.science/halshs-01578494v1" TargetMode="External"/><Relationship Id="rId107" Type="http://schemas.openxmlformats.org/officeDocument/2006/relationships/hyperlink" Target="https://shs.hal.science/halshs-01578497v1" TargetMode="External"/><Relationship Id="rId108" Type="http://schemas.openxmlformats.org/officeDocument/2006/relationships/hyperlink" Target="https://shs.hal.science/halshs-00611026v1" TargetMode="External"/><Relationship Id="rId109" Type="http://schemas.openxmlformats.org/officeDocument/2006/relationships/hyperlink" Target="https://shs.hal.science/halshs-01579468v1" TargetMode="External"/><Relationship Id="rId110" Type="http://schemas.openxmlformats.org/officeDocument/2006/relationships/hyperlink" Target="https://shs.hal.science/halshs-00067770v2" TargetMode="External"/><Relationship Id="rId111" Type="http://schemas.openxmlformats.org/officeDocument/2006/relationships/hyperlink" Target="https://shs.hal.science/halshs-0006837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Montel</dc:title>
  <dc:description>CV</dc:description>
  <dc:subject/>
  <cp:keywords/>
  <cp:category/>
  <cp:lastModifiedBy/>
  <dcterms:created xsi:type="dcterms:W3CDTF">2026-05-20T11:06:21+02:00</dcterms:created>
  <dcterms:modified xsi:type="dcterms:W3CDTF">2026-05-20T11:06:21+02:00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