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Soccard </w:t>
      </w:r>
      <w:r>
        <w:rPr>
          <w:color w:val="641e6e"/>
        </w:rPr>
        <w:t xml:space="preserve">Maître de Conférences en Études anglophones, Civilisation britanniques des XVIIe et XVIIIe siècles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sophie-soccard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0000-0002-5849-7561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120156059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connaissance des jeunes femmes dans l'Angleterre caroléenne, 1640-1680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tolérance ecclésiastique dans la doctrine lockienne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Penser le religieux</w:t>
            </w:r>
            <w:r>
              <w:rPr/>
              <w:t xml:space="preserve">, 2023,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⟨10.4000/theoremes.13645⟩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Trotter Cockburn et le concept lockéen de personne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Walsham, Charitable Hatred, Tolerance and Intolerance in England, 1500-1700, Manchester : Manchester University Press,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“Locke and the Jews: Remembering the Christian Reading of Jewish Prophecies”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judaïques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athées exclus de la tolérance chez Locke : l’envers théorique d’une convention politique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 Wild, Christopher Smart and Satire: ‘Mary Midnight’ and the Midwife, Aldershot: Ashgate, 2008.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Ambiguïté générique de la controverse Locke/Stillingfleet : quelques figures marquantes de l’histoire de la philosophie et de la religion au XVIIe siècle en Grande-Bretagne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2006,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Blamed by many for divulging secrets' : The Transmission of Recipe Books and Women's Emancipation.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: Société des Anglicistes de l'Enseignement supérieur</w:t>
            </w:r>
            <w:r>
              <w:rPr/>
              <w:t xml:space="preserve">, Université de Rennes;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contribution of Madame de Maintenon to girls ‘education in France during the reign of the Sun King”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: Medieval and Renaissance Studies</w:t>
            </w:r>
            <w:r>
              <w:rPr/>
              <w:t xml:space="preserve">, Brigham Young University, Provo, Utah, U.S.A., Nov 2022,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“Women and Scientific Learning in seventeenth-century England”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WOMEN STUDIES</w:t>
            </w:r>
            <w:r>
              <w:rPr/>
              <w:t xml:space="preserve">, Brigham Young University, Nov 2022, Provo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Distiller, soigner, partager : Hannah Woolley et la contribution des femmes au débat scientifique, 1661-1675.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FEMINAE : Matérialités des écritures féminines dans l'Europe Moderne</w:t>
            </w:r>
            <w:r>
              <w:rPr/>
              <w:t xml:space="preserve">, Sorbonne Nouvelle, Dec 2022,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Mapping an improvement path for female education through the Hartlib circle (17th Britain)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Meeting,Toronto (Canada),</w:t>
            </w:r>
            <w:r>
              <w:rPr/>
              <w:t xml:space="preserve">, Renaissance Society of America,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invisible : Poétique et politique du saut-du-loup dans le jardin anglais du dix-huitième siècle»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3L.AM/Amicae-Alliance Europa « Les représentations des frontières dans les arts »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auto-biographiques de Lucy Hutchinson dans Memoirs of Colonel John Hutchinson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Auto-Biographies dans les Arts, Université d’Angers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théorie de John Locke sur la tolérance : pertinence contemporaine d’une analyse empirique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HIEROS : Les organisations spirituelles non religieuses face aux défis du XXIe siècle</w:t>
            </w:r>
            <w:r>
              <w:rPr/>
              <w:t xml:space="preserve">, Feb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objets coloniaux au British Museum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Raconter l’Autre / axe 10 projet CPER « Les Sujets de l’Empire »,Musée des Beaux-Arts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L'explication rationnelle de Catherine Trotter Cockburn en faveur de l'éducation des filles.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SAES, Société d’Etudes Anglo-Américaines des XVIIe et XVIIIe siècles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Holy Experiment de William Penn : Genèse d’une société pluraliste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SAES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femmes dans l’Europe Moderne : entre méfiance et fascination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filles dans l'Europe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11,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des filles dans l’Europe des Lumières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May 2018, Le Mans, France. </w:t>
            </w:r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Harriet Tubman, les Trains de l’Espoir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Editions du Siamois, 216 p., 2015, 979-10-94454-03-9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 auctorial dans les publications féminines de l'Angleterre des Stuart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Ailleurs du Genre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avec grâce : les recettes cosmétiques des anglaises du XVVIe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 vieilles? Expériences intimes et représentations en Europe dans le long dix-huitième siècle (1650-1850)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regret de la pureté originelle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comme une image? L'enfance dans l’œil des artistes, 1790-1850</w:t>
            </w:r>
            <w:r>
              <w:rPr/>
              <w:t xml:space="preserve">, Liénart, 2025, 978-2-35906-456-8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spectateur au critique : l’émerveillement « rationalisé » des visiteurs des “country houses” dans la Grande-Bretagne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expérience sensorielle dans les expositions d’art au XVIIIe siècle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arthistoricum.net</w:t>
              </w:r>
            </w:hyperlink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⟨10.11588/arthistoricum.1147⟩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Veluti In Speculum », Quand les Noirs de Hogarth tendent un miroir aux Blancs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l’esclavage</w:t>
            </w:r>
            <w:r>
              <w:rPr/>
              <w:t xml:space="preserve">, L'Harmattan, 2024, Harmattant Guinée, 978-2-336-45453-5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Murders in a Museum: Agatha Christie’s Greenway and the reconstruction of her work universe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Expositions : Transitzonen zwischen Literatur und Museum</w:t>
            </w:r>
            <w:r>
              <w:rPr/>
              <w:t xml:space="preserve">, De Gruyter,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⟨10.1515/9783110691566⟩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des Pensées sur l’Education, de John Locke vers la France, de l’adaptation linguistique à la transmission culturelle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textes voyageurs des périodes médiévales et modernes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pp.113-134,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⟨10.4000/books.pur.143405⟩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Barons contre Braconniers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Eric Jamet. </w:t>
            </w:r>
            <w:r>
              <w:rPr>
                <w:i w:val="1"/>
                <w:iCs w:val="1"/>
              </w:rPr>
              <w:t xml:space="preserve">Aux origines du Conflit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contestation en religion : Faut-il encadrer la liberté de conscience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Maison des sciences de l'homme. </w:t>
            </w:r>
            <w:r>
              <w:rPr>
                <w:i w:val="1"/>
                <w:iCs w:val="1"/>
              </w:rPr>
              <w:t xml:space="preserve">RELIGION ET CONTESTATION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pp.263-286, 2016, 978-2-84516-741-4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d’une reine : enjeux politiques et finalités poétiques dans certaines représentations picturales d’Elisabeth I d’Angleterre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Portrait, champ d’expérimentation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l’indéfinissable erreur à l’intolérable faute : Errements de la conscience sincère dans quelques écrits de John Locke sur la tolérance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Erreur, Faute, péché : le concept de faute dans les textes littéraires, philosophiques et théologiques de 1453 à 1715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“Antipopery in Late Seventeenth Century England: Forms and Structure of an obsessive fear”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CLIMAS Université Michel de Montaigne Bordeaux 3. </w:t>
            </w:r>
            <w:r>
              <w:rPr>
                <w:i w:val="1"/>
                <w:iCs w:val="1"/>
              </w:rPr>
              <w:t xml:space="preserve">L’Obsession à l’Oeuvre : Littérature, cinéma et société en Grande-Bretagne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Jardins Allégoriques d’Elisabeth Ire d’Angleterre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ou les reliefs du texte, Du paysage naturel au paysage urbain, Au-delà du Paradis… En-deçà de l’enfer ?</w:t>
            </w:r>
            <w:r>
              <w:rPr/>
              <w:t xml:space="preserve">, Michel Houdiart,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John Locke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Littérature Anglaise des origines à nos jours</w:t>
            </w:r>
            <w:r>
              <w:rPr/>
              <w:t xml:space="preserve">, Ellipses,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Rinaldi, VIÊT-NAM, traduction Sophie Soccard, Paris : Editions Gründ, 1997, 136 pages.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CHEZ JOHN LOCKE : ÉLABORATION D’UN CONCEPT. 1659-1704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Sciences de l'Homme et Société. Université Nanterre - Paris X, 2007.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tel-05563142v1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D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occard" TargetMode="External"/><Relationship Id="rId9" Type="http://schemas.openxmlformats.org/officeDocument/2006/relationships/hyperlink" Target="https://orcid.org/0000-0002-5849-7561" TargetMode="External"/><Relationship Id="rId10" Type="http://schemas.openxmlformats.org/officeDocument/2006/relationships/hyperlink" Target="https://www.idref.fr/120156059" TargetMode="External"/><Relationship Id="rId11" Type="http://schemas.openxmlformats.org/officeDocument/2006/relationships/hyperlink" Target="https://hal.science/hal-05562851v1" TargetMode="External"/><Relationship Id="rId12" Type="http://schemas.openxmlformats.org/officeDocument/2006/relationships/hyperlink" Target="https://hal.science/search/index/?q=*&amp;authFullName_s=Sophie Soccard" TargetMode="External"/><Relationship Id="rId13" Type="http://schemas.openxmlformats.org/officeDocument/2006/relationships/hyperlink" Target="https://hal.science/hal-05562830v1" TargetMode="External"/><Relationship Id="rId14" Type="http://schemas.openxmlformats.org/officeDocument/2006/relationships/hyperlink" Target="https://dx.doi.org/10.4000/theoremes.13645" TargetMode="External"/><Relationship Id="rId15" Type="http://schemas.openxmlformats.org/officeDocument/2006/relationships/hyperlink" Target="https://hal.science/hal-05562893v1" TargetMode="External"/><Relationship Id="rId16" Type="http://schemas.openxmlformats.org/officeDocument/2006/relationships/hyperlink" Target="https://hal.science/hal-02562461v1" TargetMode="External"/><Relationship Id="rId17" Type="http://schemas.openxmlformats.org/officeDocument/2006/relationships/hyperlink" Target="https://hal.science/hal-02562278v1" TargetMode="External"/><Relationship Id="rId18" Type="http://schemas.openxmlformats.org/officeDocument/2006/relationships/hyperlink" Target="https://hal.science/hal-02561998v1" TargetMode="External"/><Relationship Id="rId19" Type="http://schemas.openxmlformats.org/officeDocument/2006/relationships/hyperlink" Target="https://hal.science/hal-02562458v1" TargetMode="External"/><Relationship Id="rId20" Type="http://schemas.openxmlformats.org/officeDocument/2006/relationships/hyperlink" Target="https://hal.science/hal-02562006v1" TargetMode="External"/><Relationship Id="rId21" Type="http://schemas.openxmlformats.org/officeDocument/2006/relationships/hyperlink" Target="https://hal.science/hal-05563251v1" TargetMode="External"/><Relationship Id="rId22" Type="http://schemas.openxmlformats.org/officeDocument/2006/relationships/hyperlink" Target="https://hal.science/hal-05563188v1" TargetMode="External"/><Relationship Id="rId23" Type="http://schemas.openxmlformats.org/officeDocument/2006/relationships/hyperlink" Target="https://hal.science/hal-05563203v1" TargetMode="External"/><Relationship Id="rId24" Type="http://schemas.openxmlformats.org/officeDocument/2006/relationships/hyperlink" Target="https://hal.science/hal-05563214v1" TargetMode="External"/><Relationship Id="rId25" Type="http://schemas.openxmlformats.org/officeDocument/2006/relationships/hyperlink" Target="https://hal.science/hal-02562168v1" TargetMode="External"/><Relationship Id="rId26" Type="http://schemas.openxmlformats.org/officeDocument/2006/relationships/hyperlink" Target="https://hal.science/hal-02562178v1" TargetMode="External"/><Relationship Id="rId27" Type="http://schemas.openxmlformats.org/officeDocument/2006/relationships/hyperlink" Target="https://hal.science/hal-02562203v1" TargetMode="External"/><Relationship Id="rId28" Type="http://schemas.openxmlformats.org/officeDocument/2006/relationships/hyperlink" Target="https://hal.science/hal-02562187v1" TargetMode="External"/><Relationship Id="rId29" Type="http://schemas.openxmlformats.org/officeDocument/2006/relationships/hyperlink" Target="https://hal.science/hal-02562197v1" TargetMode="External"/><Relationship Id="rId30" Type="http://schemas.openxmlformats.org/officeDocument/2006/relationships/hyperlink" Target="https://hal.science/hal-02562207v1" TargetMode="External"/><Relationship Id="rId31" Type="http://schemas.openxmlformats.org/officeDocument/2006/relationships/hyperlink" Target="https://hal.science/hal-02562213v1" TargetMode="External"/><Relationship Id="rId32" Type="http://schemas.openxmlformats.org/officeDocument/2006/relationships/hyperlink" Target="https://hal.science/hal-05563286v1" TargetMode="External"/><Relationship Id="rId33" Type="http://schemas.openxmlformats.org/officeDocument/2006/relationships/hyperlink" Target="https://hal.science/hal-05563279v1" TargetMode="External"/><Relationship Id="rId34" Type="http://schemas.openxmlformats.org/officeDocument/2006/relationships/hyperlink" Target="https://hal.science/hal-02562017v1" TargetMode="External"/><Relationship Id="rId35" Type="http://schemas.openxmlformats.org/officeDocument/2006/relationships/hyperlink" Target="https://hal.science/hal-02562497v1" TargetMode="External"/><Relationship Id="rId36" Type="http://schemas.openxmlformats.org/officeDocument/2006/relationships/hyperlink" Target="https://hal.science/hal-05563057v1" TargetMode="External"/><Relationship Id="rId37" Type="http://schemas.openxmlformats.org/officeDocument/2006/relationships/hyperlink" Target="https://hal.science/hal-05564606v1" TargetMode="External"/><Relationship Id="rId38" Type="http://schemas.openxmlformats.org/officeDocument/2006/relationships/hyperlink" Target="https://hal.science/hal-05563069v1" TargetMode="External"/><Relationship Id="rId39" Type="http://schemas.openxmlformats.org/officeDocument/2006/relationships/hyperlink" Target="https://hal.science/hal-05563109v1" TargetMode="External"/><Relationship Id="rId40" Type="http://schemas.openxmlformats.org/officeDocument/2006/relationships/hyperlink" Target="https://www.dfk-paris.org/fr/publication/lexperience-sensorielle-dans-les-expositions-dart-au-xviiie-siecle-4008.html" TargetMode="External"/><Relationship Id="rId41" Type="http://schemas.openxmlformats.org/officeDocument/2006/relationships/hyperlink" Target="https://dx.doi.org/10.11588/arthistoricum.1147" TargetMode="External"/><Relationship Id="rId42" Type="http://schemas.openxmlformats.org/officeDocument/2006/relationships/hyperlink" Target="https://hal.science/hal-05563090v1" TargetMode="External"/><Relationship Id="rId43" Type="http://schemas.openxmlformats.org/officeDocument/2006/relationships/hyperlink" Target="https://hal.science/hal-02562148v1" TargetMode="External"/><Relationship Id="rId44" Type="http://schemas.openxmlformats.org/officeDocument/2006/relationships/hyperlink" Target="https://dx.doi.org/10.1515/9783110691566" TargetMode="External"/><Relationship Id="rId45" Type="http://schemas.openxmlformats.org/officeDocument/2006/relationships/hyperlink" Target="https://hal.science/hal-02562229v1" TargetMode="External"/><Relationship Id="rId46" Type="http://schemas.openxmlformats.org/officeDocument/2006/relationships/hyperlink" Target="https://books.openedition.org/pur/143525" TargetMode="External"/><Relationship Id="rId47" Type="http://schemas.openxmlformats.org/officeDocument/2006/relationships/hyperlink" Target="https://dx.doi.org/10.4000/books.pur.143405" TargetMode="External"/><Relationship Id="rId48" Type="http://schemas.openxmlformats.org/officeDocument/2006/relationships/hyperlink" Target="https://hal.science/hal-02562247v1" TargetMode="External"/><Relationship Id="rId49" Type="http://schemas.openxmlformats.org/officeDocument/2006/relationships/hyperlink" Target="https://hal.science/hal-02517893v1" TargetMode="External"/><Relationship Id="rId50" Type="http://schemas.openxmlformats.org/officeDocument/2006/relationships/hyperlink" Target="http://pubp.univ-bpclermont.fr" TargetMode="External"/><Relationship Id="rId51" Type="http://schemas.openxmlformats.org/officeDocument/2006/relationships/hyperlink" Target="https://hal.science/hal-02562315v1" TargetMode="External"/><Relationship Id="rId52" Type="http://schemas.openxmlformats.org/officeDocument/2006/relationships/hyperlink" Target="https://hal.science/hal-02562255v1" TargetMode="External"/><Relationship Id="rId53" Type="http://schemas.openxmlformats.org/officeDocument/2006/relationships/hyperlink" Target="https://hal.science/hal-02562268v1" TargetMode="External"/><Relationship Id="rId54" Type="http://schemas.openxmlformats.org/officeDocument/2006/relationships/hyperlink" Target="https://hal.science/hal-02562324v1" TargetMode="External"/><Relationship Id="rId55" Type="http://schemas.openxmlformats.org/officeDocument/2006/relationships/hyperlink" Target="https://hal.science/hal-02562338v1" TargetMode="External"/><Relationship Id="rId56" Type="http://schemas.openxmlformats.org/officeDocument/2006/relationships/hyperlink" Target="https://hal.science/hal-02562476v1" TargetMode="External"/><Relationship Id="rId57" Type="http://schemas.openxmlformats.org/officeDocument/2006/relationships/hyperlink" Target="https://hal.science/tel-05563142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Soccard</dc:title>
  <dc:description>CV</dc:description>
  <dc:subject/>
  <cp:keywords/>
  <cp:category/>
  <cp:lastModifiedBy/>
  <dcterms:created xsi:type="dcterms:W3CDTF">2026-05-26T15:08:26+02:00</dcterms:created>
  <dcterms:modified xsi:type="dcterms:W3CDTF">2026-05-26T15:08:26+02:00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