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Friederike Spitzl-Dupic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spitzl-dupic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139044736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 Friederike SPITZL-DUPIC</w:t></w:r></w:p><w:p><w:pPr/><w:r><w:rPr><w:b w:val="1"/><w:bCs w:val="1"/><w:i w:val="1"/><w:iCs w:val="1"/></w:rPr><w:t xml:space="preserve">Titres et diplômes</w:t></w:r><w:r><w:rPr><w:b w:val="1"/><w:bCs w:val="1"/><w:i w:val="1"/><w:iCs w:val="1"/></w:rPr><w:t xml:space="preserve">universitaires</w:t></w:r></w:p><w:p><w:pPr/><w:r><w:rPr/><w:t xml:space="preserve">·  2007 </w:t></w:r><w:r><w:rPr><w:b w:val="1"/><w:bCs w:val="1"/><w:i w:val="1"/><w:iCs w:val="1"/></w:rPr><w:t xml:space="preserve">HDR</w:t></w:r><w:r><w:rPr/><w:t xml:space="preserve"> en Etudes </w:t></w:r><w:r><w:rPr><w:i w:val="1"/><w:iCs w:val="1"/></w:rPr><w:t xml:space="preserve">germaniques</w:t></w:r><w:r><w:rPr/><w:t xml:space="preserve">, Université Paris X – Nanterre</w:t></w:r></w:p><w:p><w:pPr/><w:r><w:rPr/><w:t xml:space="preserve">· 1997 </w:t></w:r><w:r><w:rPr><w:b w:val="1"/><w:bCs w:val="1"/><w:i w:val="1"/><w:iCs w:val="1"/></w:rPr><w:t xml:space="preserve">Doctorat d’université</w:t></w:r><w:r><w:rPr/><w:t xml:space="preserve"> en Etudes germaniques, Université Blaise Pascal–Clermont-Ferrand</w:t></w:r></w:p><w:p><w:pPr/><w:r><w:rPr/><w:t xml:space="preserve">· 1993 </w:t></w:r><w:r><w:rPr><w:b w:val="1"/><w:bCs w:val="1"/><w:i w:val="1"/><w:iCs w:val="1"/></w:rPr><w:t xml:space="preserve">Agrégation</w:t></w:r><w:r><w:rPr><w:b w:val="1"/><w:bCs w:val="1"/><w:i w:val="1"/><w:iCs w:val="1"/></w:rPr><w:t xml:space="preserve">externe</w:t></w:r><w:r><w:rPr/><w:t xml:space="preserve"> d’allemand (avec option Linguistique)</w:t></w:r></w:p><w:p><w:pPr/><w:r><w:rPr/><w:t xml:space="preserve">· 1992 </w:t></w:r><w:r><w:rPr><w:b w:val="1"/><w:bCs w:val="1"/><w:i w:val="1"/><w:iCs w:val="1"/></w:rPr><w:t xml:space="preserve">DEA</w:t></w:r><w:r><w:rPr/><w:t xml:space="preserve"> « </w:t></w:r><w:r><w:rPr><w:i w:val="1"/><w:iCs w:val="1"/></w:rPr><w:t xml:space="preserve">Linguistique</w:t></w:r><w:r><w:rPr/><w:t xml:space="preserve"> </w:t></w:r><w:r><w:rPr><w:i w:val="1"/><w:iCs w:val="1"/></w:rPr><w:t xml:space="preserve">et Informatique</w:t></w:r><w:r><w:rPr/><w:t xml:space="preserve"> », Université Blaise Pascal – Clermont-Ferrand 2</w:t></w:r></w:p><w:p><w:pPr/><w:r><w:rPr/><w:t xml:space="preserve">·  1991 </w:t></w:r><w:r><w:rPr><w:b w:val="1"/><w:bCs w:val="1"/><w:i w:val="1"/><w:iCs w:val="1"/></w:rPr><w:t xml:space="preserve">Staatsexamen</w:t></w:r><w:r><w:rPr><w:b w:val="1"/><w:bCs w:val="1"/></w:rPr><w:t xml:space="preserve"> « Erweiterungsfach »</w:t></w:r><w:r><w:rPr/><w:t xml:space="preserve"> – « Examen d’Etat pour l’enseignement » de l’allemand (</w:t></w:r><w:r><w:rPr><w:i w:val="1"/><w:iCs w:val="1"/></w:rPr><w:t xml:space="preserve">BAC + 5)</w:t></w:r><w:r><w:rPr/><w:t xml:space="preserve"> (</w:t></w:r><w:r><w:rPr><w:i w:val="1"/><w:iCs w:val="1"/></w:rPr><w:t xml:space="preserve">collèges</w:t></w:r><w:r><w:rPr/><w:t xml:space="preserve"> et </w:t></w:r><w:r><w:rPr><w:i w:val="1"/><w:iCs w:val="1"/></w:rPr><w:t xml:space="preserve">lycées</w:t></w:r><w:r><w:rPr/><w:t xml:space="preserve">), Université d’Osnabrück</w:t></w:r></w:p><w:p><w:pPr/><w:r><w:rPr/><w:t xml:space="preserve">·    1989 </w:t></w:r><w:r><w:rPr><w:b w:val="1"/><w:bCs w:val="1"/><w:i w:val="1"/><w:iCs w:val="1"/></w:rPr><w:t xml:space="preserve">2.</w:t></w:r><w:r><w:rPr><w:b w:val="1"/><w:bCs w:val="1"/><w:i w:val="1"/><w:iCs w:val="1"/></w:rPr><w:t xml:space="preserve">Staatsexamen</w:t></w:r><w:r><w:rPr/><w:t xml:space="preserve"> en Philosophie et Romanistique (</w:t></w:r><w:r><w:rPr><w:i w:val="1"/><w:iCs w:val="1"/></w:rPr><w:t xml:space="preserve">Second</w:t></w:r><w:r><w:rPr/><w:t xml:space="preserve"> </w:t></w:r><w:r><w:rPr><w:i w:val="1"/><w:iCs w:val="1"/></w:rPr><w:t xml:space="preserve">Examen d'Etat</w:t></w:r><w:r><w:rPr/><w:t xml:space="preserve">) : Studienseminar Osnabrück / Allemagne</w:t></w:r></w:p><w:p><w:pPr/><w:r><w:rPr/><w:t xml:space="preserve">· 1987 </w:t></w:r><w:r><w:rPr><w:b w:val="1"/><w:bCs w:val="1"/><w:i w:val="1"/><w:iCs w:val="1"/></w:rPr><w:t xml:space="preserve">Magister Artium</w:t></w:r><w:r><w:rPr/><w:t xml:space="preserve"> en Philosophie et Linguistique française, Université d’Hanovre / </w:t></w:r><w:r><w:rPr><w:i w:val="1"/><w:iCs w:val="1"/></w:rPr><w:t xml:space="preserve">Allemagne</w:t></w:r></w:p><w:p><w:pPr/><w:r><w:rPr/><w:t xml:space="preserve">· 1987 </w:t></w:r><w:r><w:rPr><w:b w:val="1"/><w:bCs w:val="1"/><w:i w:val="1"/><w:iCs w:val="1"/></w:rPr><w:t xml:space="preserve">1. Staatsexamen</w:t></w:r><w:r><w:rPr/><w:t xml:space="preserve"> (</w:t></w:r><w:r><w:rPr><w:i w:val="1"/><w:iCs w:val="1"/></w:rPr><w:t xml:space="preserve">Premier Examen d'Etat</w:t></w:r><w:r><w:rPr/><w:t xml:space="preserve">, BAC+5) en </w:t></w:r><w:r><w:rPr><w:i w:val="1"/><w:iCs w:val="1"/></w:rPr><w:t xml:space="preserve">Philosophie et Romanistique</w:t></w:r><w:r><w:rPr/><w:t xml:space="preserve">, Université d’Hanovre</w:t></w:r></w:p><w:p><w:pPr/><w:r><w:rPr><w:b w:val="1"/><w:bCs w:val="1"/></w:rPr><w:t xml:space="preserve">Expérience professionnelle</w:t></w:r></w:p><w:p><w:pPr/><w:r><w:rPr/><w:t xml:space="preserve">· </w:t></w:r><w:r><w:rPr><w:b w:val="1"/><w:bCs w:val="1"/></w:rPr><w:t xml:space="preserve">Depuis octobre 2022</w:t></w:r><w:r><w:rPr/><w:t xml:space="preserve"> Professeur émérite. Université Clermont Auvergne. Laboratoire de Recherche sur le Langage (LRL, EA 999)· </w:t></w:r><w:r><w:rPr><w:b w:val="1"/><w:bCs w:val="1"/></w:rPr><w:t xml:space="preserve">Depuis septembre 2008 : PU</w:t></w:r><w:r><w:rPr/><w:t xml:space="preserve"> au Départment d’Etudes germaniques à l’U.F.R.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Septembre 2001 – Août 2008 :</w:t></w:r><w:r><w:rPr/><w:t xml:space="preserve"> Maître </w:t></w:r><w:r><w:rPr><w:b w:val="1"/><w:bCs w:val="1"/></w:rPr><w:t xml:space="preserve">de conférences</w:t></w:r><w:r><w:rPr/><w:t xml:space="preserve"> au Département d’Etudes germaniques à l’UFR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1994</w:t></w:r><w:r><w:rPr><w:b w:val="1"/><w:bCs w:val="1"/><w:i w:val="1"/><w:iCs w:val="1"/></w:rPr><w:t xml:space="preserve">- 2001</w:t></w:r><w:r><w:rPr><w:b w:val="1"/><w:bCs w:val="1"/></w:rPr><w:t xml:space="preserve"> : Professeur agrégé (PRAG)</w:t></w:r><w:r><w:rPr/><w:t xml:space="preserve"> au Département d’Etudes germaniques à l’U.F.R. Lettres et Sciences Humaines de l’Université Blaise Pascal/Clermont-Fer­rand II, avec un tiers du service à l’U.F.R. LACC.</w:t></w:r></w:p><w:p><w:pPr/><w:r><w:rPr/><w:t xml:space="preserve">· </w:t></w:r><w:r><w:rPr><w:b w:val="1"/><w:bCs w:val="1"/><w:i w:val="1"/><w:iCs w:val="1"/></w:rPr><w:t xml:space="preserve">1993-1994</w:t></w:r><w:r><w:rPr><w:b w:val="1"/><w:bCs w:val="1"/></w:rPr><w:t xml:space="preserve"> : Agrégée-stagiaire en situation</w:t></w:r><w:r><w:rPr/><w:t xml:space="preserve"> sur un poste de PRAG au Département d’Etudes germaniques à l’UFR LLSH de l’Université Blaise Pascal - Clermont-Ferrand II avec un tiers du service à l’U.F.R. LACC.</w:t></w:r></w:p><w:p><w:pPr/><w:r><w:rPr/><w:t xml:space="preserve">· </w:t></w:r><w:r><w:rPr><w:b w:val="1"/><w:bCs w:val="1"/><w:i w:val="1"/><w:iCs w:val="1"/></w:rPr><w:t xml:space="preserve">1990-1993</w:t></w:r><w:r><w:rPr><w:b w:val="1"/><w:bCs w:val="1"/></w:rPr><w:t xml:space="preserve"> : Lectrice du DAAD</w:t></w:r><w:r><w:rPr/><w:t xml:space="preserve"> (Office Allemand d’Echanges Universitaires) au Département d’Etudes germaniques à l’U.F.R. LLSH de l’Université Blaise Pascal - Clermont-Ferrand II.</w:t></w:r></w:p><w:p><w:pPr/><w:r><w:rPr/><w:t xml:space="preserve">· </w:t></w:r><w:r><w:rPr><w:b w:val="1"/><w:bCs w:val="1"/><w:i w:val="1"/><w:iCs w:val="1"/></w:rPr><w:t xml:space="preserve">1987 - avril 1989</w:t></w:r><w:r><w:rPr><w:b w:val="1"/><w:bCs w:val="1"/></w:rPr><w:t xml:space="preserve"> : Professeur-stagiaire</w:t></w:r><w:r><w:rPr/><w:t xml:space="preserve"> (français, philosophie) au Lycée Käthe-Kollwitz à Osnabrück/RFA et au </w:t></w:r><w:r><w:rPr><w:i w:val="1"/><w:iCs w:val="1"/></w:rPr><w:t xml:space="preserve">Studienseminar Osnabrück</w:t></w:r></w:p><w:p><w:pPr/><w:r><w:rPr><w:b w:val="1"/><w:bCs w:val="1"/></w:rPr><w:t xml:space="preserve">Responsabilités pédagogiques, scientifiques, administratives (depuis 2009)</w:t></w:r></w:p><w:p><w:pPr/><w:r><w:rPr/><w:t xml:space="preserve">· </w:t></w:r><w:r><w:rPr><w:b w:val="1"/><w:bCs w:val="1"/></w:rPr><w:t xml:space="preserve">Depuis 2009 responsable du M LLCER</w:t></w:r><w:r><w:rPr/><w:t xml:space="preserve"> (spécialité, puis parcours, puis option allemand, + MEEF 2009+2013, mise en place de ces formations au CEAD)</w:t></w:r></w:p><w:p><w:pPr/><w:r><w:rPr/><w:t xml:space="preserve">· </w:t></w:r><w:r><w:rPr><w:b w:val="1"/><w:bCs w:val="1"/></w:rPr><w:t xml:space="preserve">2009-2013 Responsable de l’axe Sémantique, Pragmatique, Discours du Laboratoire de Recherche sur le Langage (LRL, EA 999)</w:t></w:r></w:p><w:p><w:pPr/><w:r><w:rPr/><w:t xml:space="preserve">· </w:t></w:r><w:r><w:rPr><w:b w:val="1"/><w:bCs w:val="1"/></w:rPr><w:t xml:space="preserve">2013-2014 Directrice adjointe du Laboratoire de Recherche sur le Langage (LRL, EA 999)</w:t></w:r></w:p><w:p><w:pPr/><w:r><w:rPr/><w:t xml:space="preserve">· </w:t></w:r><w:r><w:rPr><w:b w:val="1"/><w:bCs w:val="1"/></w:rPr><w:t xml:space="preserve">2014-2020 Directrice du LRL</w:t></w:r></w:p><w:p><w:pPr/><w:r><w:rPr/><w:t xml:space="preserve">· </w:t></w:r><w:r><w:rPr><w:b w:val="1"/><w:bCs w:val="1"/></w:rPr><w:t xml:space="preserve">2016-2021 élue à la Commission Recherche et au CAC (Université Blaise Pascal, puis Université Clermont Auvergne )</w:t></w:r></w:p><w:p><w:pPr/><w:r><w:rPr/><w:t xml:space="preserve">· </w:t></w:r><w:r><w:rPr><w:b w:val="1"/><w:bCs w:val="1"/></w:rPr><w:t xml:space="preserve">Depuis 2017 élue au Conseil de gestion de l’UFR LCC / UCA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Einleitung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Brevitas &amp; Prolixitas (31.1), pp.3-11</w:t></w:r></w:p><w:p><w:pPr/><w:r><w:rPr/><w:t xml:space="preserve">Article dans une revue</w:t></w:r></w:p><w:p><w:pPr/><w:hyperlink r:id="rId9" w:history="1"><w:r><w:rPr><w:color w:val="#410a8c"/><w:u w:val="single"/></w:rPr><w:t xml:space="preserve">hal-03418483v1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Prolixité dans la pensée linguistique au 18e siècle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Beiträge zur Geschichte der Sprachwissenschaft - Hrsg. von Friederike Spitzl &amp; Gerda Haßler, Brevitas &amp; Prolixitas (31.1), pp.71-90</w:t></w:r></w:p><w:p><w:pPr/><w:r><w:rPr/><w:t xml:space="preserve">Article dans une revue</w:t></w:r></w:p><w:p><w:pPr/><w:hyperlink r:id="rId11" w:history="1"><w:r><w:rPr><w:color w:val="#410a8c"/><w:u w:val="single"/></w:rPr><w:t xml:space="preserve">hal-03418484v1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INCIDENTES COMMENTATIVES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Discours et la Langue Revue de linguistique française et d'analyse du discours</w:t></w:r><w:r><w:rPr/><w:t xml:space="preserve">, A paraître, Le commentaire, du manuscrit à la toile, pp.173-186</w:t></w:r></w:p><w:p><w:pPr/><w:r><w:rPr/><w:t xml:space="preserve">Article dans une revue</w:t></w:r></w:p><w:p><w:pPr/><w:hyperlink r:id="rId12" w:history="1"><w:r><w:rPr><w:color w:val="#410a8c"/><w:u w:val="single"/></w:rPr><w:t xml:space="preserve">hal-02352189v1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L’ouïe dans la grammaticographie allemande (2e moitié du 18e siècle -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Revue Germanique Internationale</w:t></w:r><w:r><w:rPr/><w:t xml:space="preserve">, 2018, L’ouïe dans la pensée européenne au XVIIIe siècle, 27, pp.189-203</w:t></w:r></w:p><w:p><w:pPr/><w:r><w:rPr/><w:t xml:space="preserve">Article dans une revue</w:t></w:r></w:p><w:p><w:pPr/><w:hyperlink r:id="rId13" w:history="1"><w:r><w:rPr><w:color w:val="#410a8c"/><w:u w:val="single"/></w:rPr><w:t xml:space="preserve">hal-01826950v1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pp.9-14</w:t></w:r></w:p><w:p><w:pPr/><w:r><w:rPr/><w:t xml:space="preserve">Article dans une revue</w:t></w:r></w:p><w:p><w:pPr/><w:hyperlink r:id="rId14" w:history="1"><w:r><w:rPr><w:color w:val="#410a8c"/><w:u w:val="single"/></w:rPr><w:t xml:space="preserve">hal-01436466v1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L’émergence et l’évolution d’une visée discursive, énonciative et pragmatique sur l’adjectif dans la grammaticographie allemand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pp.273-287</w:t></w:r></w:p><w:p><w:pPr/><w:r><w:rPr/><w:t xml:space="preserve">Article dans une revue</w:t></w:r></w:p><w:p><w:pPr/><w:hyperlink r:id="rId15" w:history="1"><w:r><w:rPr><w:color w:val="#410a8c"/><w:u w:val="single"/></w:rPr><w:t xml:space="preserve">hal-01062041v1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Quelques observations sur des traductions et adaptations françaises de la pièce Menschenhaß und Reue d’August von Kotzebue dans les années 1790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texte et l'idée</w:t></w:r><w:r><w:rPr/><w:t xml:space="preserve">, 2017, 31, pp.119-142</w:t></w:r></w:p><w:p><w:pPr/><w:r><w:rPr/><w:t xml:space="preserve">Article dans une revue</w:t></w:r></w:p><w:p><w:pPr/><w:hyperlink r:id="rId16" w:history="1"><w:r><w:rPr><w:color w:val="#410a8c"/><w:u w:val="single"/></w:rPr><w:t xml:space="preserve">hal-01378568v1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Zur Behandlung von parenthetischen Einschüben in Lehrwerken des Deutschen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2016, 26 (1), pp.83-106</w:t></w:r></w:p><w:p><w:pPr/><w:r><w:rPr/><w:t xml:space="preserve">Article dans une revue</w:t></w:r></w:p><w:p><w:pPr/><w:hyperlink r:id="rId17" w:history="1"><w:r><w:rPr><w:color w:val="#410a8c"/><w:u w:val="single"/></w:rPr><w:t xml:space="preserve">hal-01345490v1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Kurzrezension : Penser l’histoire des savoirs linguistiques. Hommage à Sylvain Auroux. Textes réunis par Sylvie Archaimbauld, Jean-Marie Fournier, Valérie Raby. Lyon: ENS Editions, 2014 (710 Seiten)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2015, 25</w:t></w:r></w:p><w:p><w:pPr/><w:r><w:rPr/><w:t xml:space="preserve">Article dans une revue</w:t></w:r></w:p><w:p><w:pPr/><w:hyperlink r:id="rId18" w:history="1"><w:r><w:rPr><w:color w:val="#410a8c"/><w:u w:val="single"/></w:rPr><w:t xml:space="preserve">hal-01235434v1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notion de 'Nachdruck' dans la réflexion linguistique des XVIIIe-XIXe siècles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22.1., pp.67-94</w:t></w:r></w:p><w:p><w:pPr/><w:r><w:rPr/><w:t xml:space="preserve">Article dans une revue</w:t></w:r></w:p><w:p><w:pPr/><w:hyperlink r:id="rId19" w:history="1"><w:r><w:rPr><w:color w:val="#410a8c"/><w:u w:val="single"/></w:rPr><w:t xml:space="preserve">hal-00745601v1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‚Connected history' in der Historiographie des Sprachdenkens : ein grundlegender Beitrag im Rahmen der begriffsgeschichtlichen Bewegung.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22.2 (22.2), pp.309-317</w:t></w:r></w:p><w:p><w:pPr/><w:r><w:rPr/><w:t xml:space="preserve">Article dans une revue</w:t></w:r></w:p><w:p><w:pPr/><w:hyperlink r:id="rId20" w:history="1"><w:r><w:rPr><w:color w:val="#410a8c"/><w:u w:val="single"/></w:rPr><w:t xml:space="preserve">hal-00805889v1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Theoretische Annäherungen an die Linearität der Sprache - Einleitung in: Beiträge zur Geschichte der Sprachwissenschaft 22.1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 (1), pp.3-8</w:t></w:r></w:p><w:p><w:pPr/><w:r><w:rPr/><w:t xml:space="preserve">Article dans une revue</w:t></w:r></w:p><w:p><w:pPr/><w:hyperlink r:id="rId21" w:history="1"><w:r><w:rPr><w:color w:val="#410a8c"/><w:u w:val="single"/></w:rPr><w:t xml:space="preserve">hal-00805842v1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conception et le rôle du langage idéal (&amp;quot;idealische Sprache&amp;quot;) dans la Sprachlehre [...] (1801-1803) et dans les Anfangsgründe der Sprachwissenschaft (1805) d'A.F. Bernhardi (1769-1820)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Littoral</w:t></w:r><w:r><w:rPr/><w:t xml:space="preserve">, 2011, No 9, pp.377-390</w:t></w:r></w:p><w:p><w:pPr/><w:r><w:rPr/><w:t xml:space="preserve">Article dans une revue</w:t></w:r></w:p><w:p><w:pPr/><w:hyperlink r:id="rId22" w:history="1"><w:r><w:rPr><w:color w:val="#410a8c"/><w:u w:val="single"/></w:rPr><w:t xml:space="preserve">hal-00707880v1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connexivité extra- et intratextuelle dans la grammaticographie allemande (début XVIIIe siècle - 1ère moitié du XIXe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LRL</w:t></w:r><w:r><w:rPr/><w:t xml:space="preserve">, 2010, 4, pp.127-159</w:t></w:r></w:p><w:p><w:pPr/><w:r><w:rPr/><w:t xml:space="preserve">Article dans une revue</w:t></w:r></w:p><w:p><w:pPr/><w:hyperlink r:id="rId23" w:history="1"><w:r><w:rPr><w:color w:val="#410a8c"/><w:u w:val="single"/></w:rPr><w:t xml:space="preserve">hal-00595909v1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Geomojis - A global symbology for communicating geosciences</w:t></w:r></w:hyperlink></w:p><w:p><w:pPr/><w:hyperlink r:id="rId25" w:history="1"><w:r><w:rPr><w:color w:val="#410a8c"/><w:u w:val="single"/></w:rPr><w:t xml:space="preserve">Michaël Grégoire</w:t></w:r></w:hyperlink><w:r><w:rPr/><w:t xml:space="preserve">,</w:t></w:r><w:hyperlink r:id="rId26" w:history="1"><w:r><w:rPr><w:color w:val="#410a8c"/><w:u w:val="single"/></w:rPr><w:t xml:space="preserve">Claire Shires</w:t></w:r></w:hyperlink><w:r><w:rPr/><w:t xml:space="preserve">,</w:t></w:r><w:hyperlink r:id="rId27" w:history="1"><w:r><w:rPr><w:color w:val="#410a8c"/><w:u w:val="single"/></w:rPr><w:t xml:space="preserve">Benjamin van Wyk de Vries</w:t></w:r></w:hyperlink><w:r><w:rPr/><w:t xml:space="preserve">,</w:t></w:r><w:hyperlink r:id="rId28" w:history="1"><w:r><w:rPr><w:color w:val="#410a8c"/><w:u w:val="single"/></w:rPr><w:t xml:space="preserve">Dana Martin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EGU 21</w:t></w:r><w:r><w:rPr/><w:t xml:space="preserve">, Apr 2021, Munich, Germany. pp.EGU21-9945, </w:t></w:r><w:hyperlink r:id="rId29" w:history="1"><w:r><w:rPr><w:color w:val="#410a8c"/><w:u w:val="single"/></w:rPr><w:t xml:space="preserve">⟨10.5194/egusphere-egu21-9945⟩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hal-03470609v1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Simplicité et complexité au 18e siècle à travers le prisme de la brièveté et de la prolixité (Conférence plénière)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SHESL-HTL 2020 - Simplicité et complexité des langues dans l’histoire des théories linguistiques (Paris, 23-25 janvier 2020)</w:t></w:r><w:r><w:rPr/><w:t xml:space="preserve">, Jan 2020,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hal-02469008v1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Kürze und Weitschweif(f)igkeit im deutschen Sprachdenken (17.-18.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XXXe Colloque international du " Studienkreis 'Geschichte der Sprachwissenschaft' " (SGdS) 'BRIÈVETÉ' ET 'PROLIXITÉ' DANS L'HISTOIRE DE LA PENSÉE LINGUISTIQUE</w:t></w:r><w:r><w:rPr/><w:t xml:space="preserve">, Oct 2019,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hal-02336255v1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Der Begriff der Relation und des Relativen im Rahmen allgemeingrammatischer Sprachanalysen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XXVIII. Internationales Kolloquium des “Studienkreis ‘Geschichte der Sprachwissenschaft’” (SGdS) SPRACHKONZEPTE UND SPRACHKATEGORIEN in Geschichte und Gegenwart</w:t></w:r><w:r><w:rPr/><w:t xml:space="preserve">, Université de Vérone / Italie, May 2017, Vérone / Verona, Italy</w:t></w:r></w:p><w:p><w:pPr/><w:r><w:rPr/><w:t xml:space="preserve">Communication dans un congrès</w:t></w:r></w:p><w:p><w:pPr/><w:hyperlink r:id="rId32" w:history="1"><w:r><w:rPr><w:color w:val="#410a8c"/><w:u w:val="single"/></w:rPr><w:t xml:space="preserve">hal-01532827v1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L’importance de l’ouïe pour la grammaticographie allemande (2e moitié du 18e siècle –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L’ouïe dans la pensée européenne au 18e siècle</w:t></w:r><w:r><w:rPr/><w:t xml:space="preserve">, Mar 2017,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hal-02062597v1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Der parenthetische Einschub in Kommentarfunktion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Die kommentative Funktion - La fonction commentative. </w:t></w:r><w:r><w:rPr/><w:t xml:space="preserve">, Université Lille III, Laboratoire Savoirs, Textes, Langage, UMR 8163 et le Centre de Linguistique en Sorbonne ( EA 7332), Nov 2016,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hal-01397540v1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Kategorien und Kategorisierung in der Tradition der allgemeinen Grammatiken in einigen allgemeingrammatischen Texten direkt vor und nach Kant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Sprachliche Kategorien </w:t></w:r><w:r><w:rPr/><w:t xml:space="preserve">, EA 4223 CEREG Université Sorbonne Nouvelle – Paris 3, Oct 2016,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hal-01388780v1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Innovation-Revolution : literarische und künstlerische Erneuerung im Diskurs</w:t></w:r><w:r><w:rPr/><w:t xml:space="preserve">, Groupe Germanosphère (UBP, MSH Clermont-Ferrand), Jun 2016,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hal-01397558v1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Agrégationskolloquium 2015 &amp;quot;Deiktische Ausdrücke im Deutschen — Auffälligkeiten, Probleme, Analysen&amp;quot;, 27.-28. März 2015 in Paris & Villetaneuse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Agrégationskolloquium 2015 "Deiktische Ausdrücke im Deutschen — Auffälligkeiten, Probleme, Analysen"</w:t></w:r><w:r><w:rPr/><w:t xml:space="preserve">, Laboratoire LDI ("Lexique, Dictionnaires, Informatique", UMR 7187, CNRS, Université Paris 13, Université Cergy), Université Paris 13 (Sorbonne Paris Cité), CLILLAC-ARP ("Centre de Linguistique Interlangues, Linguistique anglaise et corpus, Atelier de recherche sur la parole", EA 3967), Université Paris Diderot - Paris 7 (Sorbonne Paris Cité), Mar 2015, Paris &amp; Villetaneuse,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hal-01088945v1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L’incise parenthétique « commentative »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interdisciplinaire Le commentaire : du manuscrit à la toile. Modes d’interventions et dispositifs techniques</w:t></w:r><w:r><w:rPr/><w:t xml:space="preserve">, Université libre de Bruxelles, Mar 2015, Bruxelles,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hal-01088942v1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Zur Behandlung von Parenthesen in der Geschichte der Sprachtheorien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 / PARENTHÈSES</w:t></w:r><w:r><w:rPr/><w:t xml:space="preserve">, Mar 2014,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hal-00934307v1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Zur Behandlung der Parenthesen in der deutschsprachigen Grammatikographie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Language and Learning The history of linguistics in the context of education</w:t></w:r><w:r><w:rPr/><w:t xml:space="preserve">, Jun 2014, Leiden, Netherlands</w:t></w:r></w:p><w:p><w:pPr/><w:r><w:rPr/><w:t xml:space="preserve">Communication dans un congrès</w:t></w:r></w:p><w:p><w:pPr/><w:hyperlink r:id="rId40" w:history="1"><w:r><w:rPr><w:color w:val="#410a8c"/><w:u w:val="single"/></w:rPr><w:t xml:space="preserve">hal-00934303v1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Zur sprachtheoretischen Behandlung der Ausdrucksseite der Sprachzeichen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XXIV. Internationales Kolloquium des "Studienkreis 'Geschichte der Sprachwissenschaft'" (SGdS), Potsdam, August 2013 METASPRACHLICHE EFLEXION UND DISKONTINUITÄT WENDEPUNKTE RISENZEITEN UMBRÜCHE</w:t></w:r><w:r><w:rPr/><w:t xml:space="preserve">, Aug 2013, Potsdam, Germany</w:t></w:r></w:p><w:p><w:pPr/><w:r><w:rPr/><w:t xml:space="preserve">Communication dans un congrès</w:t></w:r></w:p><w:p><w:pPr/><w:hyperlink r:id="rId41" w:history="1"><w:r><w:rPr><w:color w:val="#410a8c"/><w:u w:val="single"/></w:rPr><w:t xml:space="preserve">hal-01062024v1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Das Problem der Mehrheit der Sprachen&amp;quot; -- die Behandlung der Sprachenvielfalt in philosophisch-grammatischen Ansätzen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DIVERSITAS LINGUARUM Sprach(en)vielfalt und sprachliche Diversität von der Antike bis zur Gegenwart</w:t></w:r><w:r><w:rPr/><w:t xml:space="preserve">, Aug 2012, Louvain, Belgium</w:t></w:r></w:p><w:p><w:pPr/><w:r><w:rPr/><w:t xml:space="preserve">Communication dans un congrès</w:t></w:r></w:p><w:p><w:pPr/><w:hyperlink r:id="rId42" w:history="1"><w:r><w:rPr><w:color w:val="#410a8c"/><w:u w:val="single"/></w:rPr><w:t xml:space="preserve">hal-00909801v1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traduction des Principes de grammaire générale mis à la portée des enfans [...] (18032) de A. I. Silvestre de Sacy par J. S. Vater (1804)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" Le français et les Français en pays germanophones aux XVIII-XIXe siècles "</w:t></w:r><w:r><w:rPr/><w:t xml:space="preserve">, Nov 2012,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hal-00910799v1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Von Sprüngen und Lücken sowie von grammatischer und logischer, kommunikativer Vollständigkeit: Zur Entwicklung des Ellipsenbegriffs in der deutschen Sprachtheorie (Mitte 18. Jh. -Anf. 20.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Fragmentarische Äußerungen</w:t></w:r><w:r><w:rPr/><w:t xml:space="preserve">, Jan 2012,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hal-00909804v1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Approches de la diathèse dans les grammaires générales en Allemagne entre 1715 et 1803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Approches de la diathèse dans les grammaires générales en Allemagne entre 1715 et 1803</w:t></w:r><w:r><w:rPr/><w:t xml:space="preserve">, Nov 2005, Bruxelles, Belgique. pp.383-396</w:t></w:r></w:p><w:p><w:pPr/><w:r><w:rPr/><w:t xml:space="preserve">Communication dans un congrès</w:t></w:r></w:p><w:p><w:pPr/><w:hyperlink r:id="rId45" w:history="1"><w:r><w:rPr><w:color w:val="#410a8c"/><w:u w:val="single"/></w:rPr><w:t xml:space="preserve">hal-00599133v1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Réduction - densification - élision. Formes réduites et leurs fonctions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hyperlink r:id="rId48" w:history="1"><w:r><w:rPr><w:color w:val="#410a8c"/><w:u w:val="single"/></w:rPr><w:t xml:space="preserve">Nodus</w:t></w:r></w:hyperlink><w:r><w:rPr/><w:t xml:space="preserve">, 195 p., 2021, Réduction - densification - élision. Formes réduites et leurs fonctions, 979-3-89323-025-9</w:t></w:r></w:p><w:p><w:pPr/><w:r><w:rPr/><w:t xml:space="preserve">Ouvrages</w:t></w:r></w:p><w:p><w:pPr/><w:hyperlink r:id="rId46" w:history="1"><w:r><w:rPr><w:color w:val="#410a8c"/><w:u w:val="single"/></w:rPr><w:t xml:space="preserve">hal-03427744v1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Parenthetische Einschübe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hyperlink r:id="rId50" w:history="1"><w:r><w:rPr><w:color w:val="#410a8c"/><w:u w:val="single"/></w:rPr><w:t xml:space="preserve">Stauffenburg Verlag</w:t></w:r></w:hyperlink><w:r><w:rPr/><w:t xml:space="preserve">, 34, 2018, Eurogermanistik - Europäische Studien zur deutschen Sprache, I. Behr, M. Kauffer, 978-3-95809-120-7</w:t></w:r></w:p><w:p><w:pPr/><w:r><w:rPr/><w:t xml:space="preserve">Ouvrages</w:t></w:r></w:p><w:p><w:pPr/><w:hyperlink r:id="rId49" w:history="1"><w:r><w:rPr><w:color w:val="#410a8c"/><w:u w:val="single"/></w:rPr><w:t xml:space="preserve">hal-01889401v1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Circulations et réseaux transnationaux en Europe (XVIIIe-XXe siècles). Acteurs, pratiques, modèles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52" w:history="1"><w:r><w:rPr><w:color w:val="#410a8c"/><w:u w:val="single"/></w:rPr><w:t xml:space="preserve">Landry Charrier</w:t></w:r></w:hyperlink><w:r><w:rPr/><w:t xml:space="preserve">,</w:t></w:r><w:hyperlink r:id="rId53" w:history="1"><w:r><w:rPr><w:color w:val="#410a8c"/><w:u w:val="single"/></w:rPr><w:t xml:space="preserve">Karine Rance</w:t></w:r></w:hyperlink></w:p><w:p><w:pPr/><w:r><w:rPr/><w:t xml:space="preserve">Peter Lang, pp.228, 2013, 978-3-0343-1277-6 br. (Softcover) 978-3-0352-0176-5 (eBook)</w:t></w:r></w:p><w:p><w:pPr/><w:r><w:rPr/><w:t xml:space="preserve">Ouvrages</w:t></w:r></w:p><w:p><w:pPr/><w:hyperlink r:id="rId51" w:history="1"><w:r><w:rPr><w:color w:val="#410a8c"/><w:u w:val="single"/></w:rPr><w:t xml:space="preserve">hal-00805860v1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Approches théoriques de la linéarité du langage. (Themenheft)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Nodus Publikationen, pp.210, 2012, 978-3-89323-608-4</w:t></w:r></w:p><w:p><w:pPr/><w:r><w:rPr/><w:t xml:space="preserve">Ouvrages</w:t></w:r></w:p><w:p><w:pPr/><w:hyperlink r:id="rId54" w:history="1"><w:r><w:rPr><w:color w:val="#410a8c"/><w:u w:val="single"/></w:rPr><w:t xml:space="preserve">hal-00875025v1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r><w:rPr><w:i w:val="1"/><w:iCs w:val="1"/></w:rPr><w:t xml:space="preserve">Réduction - Densification - élision. Formes réduites et leurs fonctions</w:t></w:r><w:r><w:rPr/><w:t xml:space="preserve">, </w:t></w:r><w:hyperlink r:id="rId48" w:history="1"><w:r><w:rPr><w:color w:val="#410a8c"/><w:u w:val="single"/></w:rPr><w:t xml:space="preserve">Nodus</w:t></w:r></w:hyperlink><w:r><w:rPr/><w:t xml:space="preserve">, pp.7-16, 2021, Réduction - Densification - élision. Formes réduites et leurs fonctions, 979-3-89323-025-9</w:t></w:r></w:p><w:p><w:pPr/><w:r><w:rPr/><w:t xml:space="preserve">Chapitre d'ouvrage</w:t></w:r></w:p><w:p><w:pPr/><w:hyperlink r:id="rId55" w:history="1"><w:r><w:rPr><w:color w:val="#410a8c"/><w:u w:val="single"/></w:rPr><w:t xml:space="preserve">hal-03427699v1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Situationsdeixis‘ in der Geschichte der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Eurogermanistik (38), </w:t></w:r><w:hyperlink r:id="rId57" w:history="1"><w:r><w:rPr><w:color w:val="#410a8c"/><w:u w:val="single"/></w:rPr><w:t xml:space="preserve">Stauffenburg</w:t></w:r></w:hyperlink><w:r><w:rPr/><w:t xml:space="preserve">, pp.12-35, 2021, Deixis und Deiktika im Deutschen. Auffälligkeiten, Entwicklungen, Analysen, 978-3-95809-124-5</w:t></w:r></w:p><w:p><w:pPr/><w:r><w:rPr/><w:t xml:space="preserve">Chapitre d'ouvrage</w:t></w:r></w:p><w:p><w:pPr/><w:hyperlink r:id="rId56" w:history="1"><w:r><w:rPr><w:color w:val="#410a8c"/><w:u w:val="single"/></w:rPr><w:t xml:space="preserve">hal-03419939v1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Parenthetische Einschübe: Kommentar vs. Quaestio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Anne-Françoise Ehrhard-Macris / Gilbert Magnus. </w:t></w:r><w:r><w:rPr><w:i w:val="1"/><w:iCs w:val="1"/></w:rPr><w:t xml:space="preserve">Text und Kommentieren im Deutschen</w:t></w:r><w:r><w:rPr/><w:t xml:space="preserve">, Eurogermanistik (40), Stauffenburg, pp.157-178, 2021, Text und Kommentieren im Deutschen</w:t></w:r></w:p><w:p><w:pPr/><w:r><w:rPr/><w:t xml:space="preserve">Chapitre d'ouvrage</w:t></w:r></w:p><w:p><w:pPr/><w:hyperlink r:id="rId58" w:history="1"><w:r><w:rPr><w:color w:val="#410a8c"/><w:u w:val="single"/></w:rPr><w:t xml:space="preserve">hal-03419293v1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Kürze‘ und kurze Formen in der Geschichte der deutschen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 Larrory-Wunder, Anne-Laure Daux-Cambodon. </w:t></w:r><w:r><w:rPr><w:i w:val="1"/><w:iCs w:val="1"/></w:rPr><w:t xml:space="preserve">Kurze Formen in der Sprache. Syntaktische, semantische und textuelle Aspekte / Formes brèves de la langue : aspects syntaxiques, sémantiques et textuels</w:t></w:r><w:r><w:rPr/><w:t xml:space="preserve">, Narr Francke Attempto, pp.23-36, 2020</w:t></w:r></w:p><w:p><w:pPr/><w:r><w:rPr/><w:t xml:space="preserve">Chapitre d'ouvrage</w:t></w:r></w:p><w:p><w:pPr/><w:hyperlink r:id="rId59" w:history="1"><w:r><w:rPr><w:color w:val="#410a8c"/><w:u w:val="single"/></w:rPr><w:t xml:space="preserve">hal-02996389v1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SITUATIONSDEIXIS IN DER GRAMMATIKOGRAPHIE DES 18.-19. JHS.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r><w:rPr><w:i w:val="1"/><w:iCs w:val="1"/></w:rPr><w:t xml:space="preserve">Deixis</w:t></w:r><w:r><w:rPr/><w:t xml:space="preserve">, Deixis, , pp.12-36, In press, Eurogermanistik</w:t></w:r></w:p><w:p><w:pPr/><w:r><w:rPr/><w:t xml:space="preserve">Chapitre d'ouvrage</w:t></w:r></w:p><w:p><w:pPr/><w:hyperlink r:id="rId60" w:history="1"><w:r><w:rPr><w:color w:val="#410a8c"/><w:u w:val="single"/></w:rPr><w:t xml:space="preserve">hal-02361648v1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Platelle, Fanny; Viet, Nora. </w:t></w:r><w:r><w:rPr><w:i w:val="1"/><w:iCs w:val="1"/></w:rPr><w:t xml:space="preserve">Innovation - Révolution. Discours sur la nouveauté littéraire et artistique dans les pays germaniques</w:t></w:r><w:r><w:rPr/><w:t xml:space="preserve">, PUBP, 2018, 978-2-84516-792-6</w:t></w:r></w:p><w:p><w:pPr/><w:r><w:rPr/><w:t xml:space="preserve">Chapitre d'ouvrage</w:t></w:r></w:p><w:p><w:pPr/><w:hyperlink r:id="rId61" w:history="1"><w:r><w:rPr><w:color w:val="#410a8c"/><w:u w:val="single"/></w:rPr><w:t xml:space="preserve">hal-01790623v1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traduction dans le contexte de la grammaire générale au tournant du 19e siècle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Grégoire, Michael ; Mathios, Bénédicte </w:t></w:r><w:r><w:rPr><w:i w:val="1"/><w:iCs w:val="1"/></w:rPr><w:t xml:space="preserve">Traductions et contextes, contextes de la traduction</w:t></w:r><w:r><w:rPr/><w:t xml:space="preserve">, L'Harmattan, pp.125-157, 2018, Collection traductologie, 978-2-343-13838-1</w:t></w:r></w:p><w:p><w:pPr/><w:r><w:rPr/><w:t xml:space="preserve">Chapitre d'ouvrage</w:t></w:r></w:p><w:p><w:pPr/><w:hyperlink r:id="rId62" w:history="1"><w:r><w:rPr><w:color w:val="#410a8c"/><w:u w:val="single"/></w:rPr><w:t xml:space="preserve">hal-01790622v1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Redensarten in der Geschichte der deutschen Sprachphilosophie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Lexematische und polylexematische Einheiten des Deutschen</w:t></w:r><w:r><w:rPr/><w:t xml:space="preserve">, 35, </w:t></w:r><w:hyperlink r:id="rId64" w:history="1"><w:r><w:rPr><w:color w:val="#410a8c"/><w:u w:val="single"/></w:rPr><w:t xml:space="preserve">Stauffenburg</w:t></w:r></w:hyperlink><w:r><w:rPr/><w:t xml:space="preserve">, pp.61-78, 2018, Eurogermanistik, 978-3-95809-121-4</w:t></w:r></w:p><w:p><w:pPr/><w:r><w:rPr/><w:t xml:space="preserve">Chapitre d'ouvrage</w:t></w:r></w:p><w:p><w:pPr/><w:hyperlink r:id="rId63" w:history="1"><w:r><w:rPr><w:color w:val="#410a8c"/><w:u w:val="single"/></w:rPr><w:t xml:space="preserve">hal-01909646v1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Zur Behandlung der Parenthesen in der Sprachtheorie des 17. –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pp.227-243, 2018, Eurogermanistik, 978-3-95809-120-7</w:t></w:r></w:p><w:p><w:pPr/><w:r><w:rPr/><w:t xml:space="preserve">Chapitre d'ouvrage</w:t></w:r></w:p><w:p><w:pPr/><w:hyperlink r:id="rId65" w:history="1"><w:r><w:rPr><w:color w:val="#410a8c"/><w:u w:val="single"/></w:rPr><w:t xml:space="preserve">hal-01889606v1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Vorwort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pp.VII-XXI, 2018, Eurogermanistik, 978-3-95809-120-7</w:t></w:r></w:p><w:p><w:pPr/><w:r><w:rPr/><w:t xml:space="preserve">Chapitre d'ouvrage</w:t></w:r></w:p><w:p><w:pPr/><w:hyperlink r:id="rId66" w:history="1"><w:r><w:rPr><w:color w:val="#410a8c"/><w:u w:val="single"/></w:rPr><w:t xml:space="preserve">hal-01889601v1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Hybridbildung und Entlehnung in der Geschichte der Sprachtheorie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sous la direction de Helga Meise, Thomas Nicklas &amp; Christian E. Roques. </w:t></w:r><w:r><w:rPr><w:i w:val="1"/><w:iCs w:val="1"/></w:rPr><w:t xml:space="preserve">Hybridisierungen, Hybridations</w:t></w:r><w:r><w:rPr/><w:t xml:space="preserve">, </w:t></w:r><w:hyperlink r:id="rId68" w:history="1"><w:r><w:rPr><w:color w:val="#410a8c"/><w:u w:val="single"/></w:rPr><w:t xml:space="preserve">Epuré</w:t></w:r></w:hyperlink><w:r><w:rPr/><w:t xml:space="preserve">, pp.145-158, 2017, 978-2-37496-036-4</w:t></w:r></w:p><w:p><w:pPr/><w:r><w:rPr/><w:t xml:space="preserve">Chapitre d'ouvrage</w:t></w:r></w:p><w:p><w:pPr/><w:hyperlink r:id="rId67" w:history="1"><w:r><w:rPr><w:color w:val="#410a8c"/><w:u w:val="single"/></w:rPr><w:t xml:space="preserve">hal-01637850v1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Zur Analyse der Ellipse: eine historiographische Untersuchung (18.-19.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Elodie Vargas, Jean-Francois Marillier. </w:t></w:r><w:r><w:rPr><w:i w:val="1"/><w:iCs w:val="1"/></w:rPr><w:t xml:space="preserve">Fragmentarische Äußerungen</w:t></w:r><w:r><w:rPr/><w:t xml:space="preserve">, 32, Stauffenberg, pp.57-78, 2016, Eurogermanistik, 978-3-86057-508-6</w:t></w:r></w:p><w:p><w:pPr/><w:r><w:rPr/><w:t xml:space="preserve">Chapitre d'ouvrage</w:t></w:r></w:p><w:p><w:pPr/><w:hyperlink r:id="rId69" w:history="1"><w:r><w:rPr><w:color w:val="#410a8c"/><w:u w:val="single"/></w:rPr><w:t xml:space="preserve">hal-00910738v1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Diskontinuitäten in der sprachtheoretischen Behandlung der 'articuli(-e)n Laute in allgemeingrammatischen Texten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Metasprachliche Reflexion und Diskontinuität. Wendepunkte - Krisenzeiten - Umbrüche</w:t></w:r><w:r><w:rPr/><w:t xml:space="preserve">, </w:t></w:r><w:hyperlink r:id="rId71" w:history="1"><w:r><w:rPr><w:color w:val="#410a8c"/><w:u w:val="single"/></w:rPr><w:t xml:space="preserve">Nodus</w:t></w:r></w:hyperlink><w:r><w:rPr/><w:t xml:space="preserve">, pp.107-121, 2015, 978-3-89323-017-4</w:t></w:r></w:p><w:p><w:pPr/><w:r><w:rPr/><w:t xml:space="preserve">Chapitre d'ouvrage</w:t></w:r></w:p><w:p><w:pPr/><w:hyperlink r:id="rId70" w:history="1"><w:r><w:rPr><w:color w:val="#410a8c"/><w:u w:val="single"/></w:rPr><w:t xml:space="preserve">hal-01184662v1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Vom Nutzen der Metaphern, Gleichnissen, Modellen [sic], und des Gegentheils im Erfinden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Michel Lefèvre. </w:t></w:r><w:r><w:rPr><w:i w:val="1"/><w:iCs w:val="1"/></w:rPr><w:t xml:space="preserve">Linguistische Aspekte des Vergleichs, der Metapher und der Metonymie</w:t></w:r><w:r><w:rPr/><w:t xml:space="preserve">, Stauffenberg, pp.153-168, 2014, Eurogermanistik 33</w:t></w:r></w:p><w:p><w:pPr/><w:r><w:rPr/><w:t xml:space="preserve">Chapitre d'ouvrage</w:t></w:r></w:p><w:p><w:pPr/><w:hyperlink r:id="rId72" w:history="1"><w:r><w:rPr><w:color w:val="#410a8c"/><w:u w:val="single"/></w:rPr><w:t xml:space="preserve">hal-00910760v1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transnationalisation du concept de génie de la langue et ses traits en pays germanophones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Landry Charrier, Karine Rance, Friederike Spitzl-Dupic. </w:t></w:r><w:r><w:rPr><w:i w:val="1"/><w:iCs w:val="1"/></w:rPr><w:t xml:space="preserve">Circulations et réseaux transnationaux en Europe (XVIIIe-XXe siècles). Acteurs, pratiques, modèles</w:t></w:r><w:r><w:rPr/><w:t xml:space="preserve">, Peter Lang, pp.25, 2013, Convergences, 978-3-0343-1277-6</w:t></w:r></w:p><w:p><w:pPr/><w:r><w:rPr/><w:t xml:space="preserve">Chapitre d'ouvrage</w:t></w:r></w:p><w:p><w:pPr/><w:hyperlink r:id="rId73" w:history="1"><w:r><w:rPr><w:color w:val="#410a8c"/><w:u w:val="single"/></w:rPr><w:t xml:space="preserve">hal-00805850v1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linéarité du langage chez Johann Heinrich Lambert (1728-1777)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Große, S.; Hennemann, A.; Plötner, K. ; Wagner, St. </w:t></w:r><w:r><w:rPr><w:i w:val="1"/><w:iCs w:val="1"/></w:rPr><w:t xml:space="preserve">Angewandte Linguistik - Linguistique appliquée. Zwischen Theorien, Konzepten und der Beschreibung sprachlicher Äußerungen. [..]</w:t></w:r><w:r><w:rPr/><w:t xml:space="preserve">, Peter Lang, pp.77-86, 2013, 978-3-631-63476-9</w:t></w:r></w:p><w:p><w:pPr/><w:r><w:rPr/><w:t xml:space="preserve">Chapitre d'ouvrage</w:t></w:r></w:p><w:p><w:pPr/><w:hyperlink r:id="rId74" w:history="1"><w:r><w:rPr><w:color w:val="#410a8c"/><w:u w:val="single"/></w:rPr><w:t xml:space="preserve">hal-01382225v1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Zur Analyse der Satzanfänge: eine historiographische Untersuchung (18. - Ende 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Cortes, Colette. </w:t></w:r><w:r><w:rPr><w:i w:val="1"/><w:iCs w:val="1"/></w:rPr><w:t xml:space="preserve">Satzeröffnung. Formen, Funktionen, Strategien</w:t></w:r><w:r><w:rPr/><w:t xml:space="preserve">, Stauffenberg, pp.195-208, 2012, Eurogermanistik 31, 978-3-86057-507-9</w:t></w:r></w:p><w:p><w:pPr/><w:r><w:rPr/><w:t xml:space="preserve">Chapitre d'ouvrage</w:t></w:r></w:p><w:p><w:pPr/><w:hyperlink r:id="rId75" w:history="1"><w:r><w:rPr><w:color w:val="#410a8c"/><w:u w:val="single"/></w:rPr><w:t xml:space="preserve">hal-00707886v1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Der Begriff des Sprachgeists in den sprachkritischen und sprachpuristischen Schriften Karl Wilhelm Kolbes (1757-1835)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Nationale und transnationale Perspektiven der Geschichte der Sprachwissenschaft</w:t></w:r><w:r><w:rPr/><w:t xml:space="preserve">, Nodus, pp.233-240, 2011, 978-3-89323-298-7</w:t></w:r></w:p><w:p><w:pPr/><w:r><w:rPr/><w:t xml:space="preserve">Chapitre d'ouvrage</w:t></w:r></w:p><w:p><w:pPr/><w:hyperlink r:id="rId76" w:history="1"><w:r><w:rPr><w:color w:val="#410a8c"/><w:u w:val="single"/></w:rPr><w:t xml:space="preserve">hal-00719246v1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Das Adjektiv in der Geschichte der deutschen Sprachtheorie 1764-1841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Das Adjektiv im heutigen Deutsch. Syntax, Semantik, Pragmatik</w:t></w:r><w:r><w:rPr/><w:t xml:space="preserve">, Stauffenberg, pp.1-14, 2010</w:t></w:r></w:p><w:p><w:pPr/><w:r><w:rPr/><w:t xml:space="preserve">Chapitre d'ouvrage</w:t></w:r></w:p><w:p><w:pPr/><w:hyperlink r:id="rId77" w:history="1"><w:r><w:rPr><w:color w:val="#410a8c"/><w:u w:val="single"/></w:rPr><w:t xml:space="preserve">hal-00596659v1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Approches de la Linearité et de la linéarisation par des auteurs germanophones (XVIIe--XIXe s.). » 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hal-01117058v1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LANGAGE : ETUDES HISTORIOGRAPHIQUES DES APPROCHES LINGUISTIQUES, PHILOSOPHIQUES ET ESTHETIQUES AU XVIIIème SIECLE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Linguistique. Université Paris X - Nanterre, 2007</w:t></w:r></w:p><w:p><w:pPr/><w:r><w:rPr/><w:t xml:space="preserve">HDR</w:t></w:r></w:p><w:p><w:pPr/><w:hyperlink r:id="rId79" w:history="1"><w:r><w:rPr><w:color w:val="#410a8c"/><w:u w:val="single"/></w:rPr><w:t xml:space="preserve">tel-00594885v1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Sur les traces de l'adjectif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25" w:history="1"><w:r><w:rPr><w:color w:val="#410a8c"/><w:u w:val="single"/></w:rPr><w:t xml:space="preserve">Michaël Grégoire</w:t></w:r></w:hyperlink><w:r><w:rPr/><w:t xml:space="preserve">,</w:t></w:r><w:hyperlink r:id="rId81" w:history="1"><w:r><w:rPr><w:color w:val="#410a8c"/><w:u w:val="single"/></w:rPr><w:t xml:space="preserve">Lidia Lebas-Fraczak</w:t></w:r></w:hyperlink><w:r><w:rPr/><w:t xml:space="preserve">,</w:t></w:r><w:hyperlink r:id="rId82" w:history="1"><w:r><w:rPr><w:color w:val="#410a8c"/><w:u w:val="single"/></w:rPr><w:t xml:space="preserve">Richard Ryan</w:t></w:r></w:hyperlink></w:p><w:p><w:pPr/><w:r><w:rPr/><w:t xml:space="preserve">PUBP. </w:t></w:r><w:r><w:rPr><w:i w:val="1"/><w:iCs w:val="1"/></w:rPr><w:t xml:space="preserve">L’adjectif : approches sémantico-pragmatiques et discursives</w:t></w:r><w:r><w:rPr/><w:t xml:space="preserve">, May 2013, Clermont-Ferrand, France. 6, , 302 pp., 2017, Cahiers du LRL, SBN (LIVRE) : 978-2-84516-743-8 ISBN (PDF) : 978-2-84516-744-5</w:t></w:r></w:p><w:p><w:pPr/><w:r><w:rPr/><w:t xml:space="preserve">Proceedings/Recueil des communications</w:t></w:r></w:p><w:p><w:pPr/><w:hyperlink r:id="rId80" w:history="1"><w:r><w:rPr><w:color w:val="#410a8c"/><w:u w:val="single"/></w:rPr><w:t xml:space="preserve">hal-01436448v1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Brevitas & Prolixitas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84" w:history="1"><w:r><w:rPr><w:color w:val="#410a8c"/><w:u w:val="single"/></w:rPr><w:t xml:space="preserve">Gerda Hassler</w:t></w:r></w:hyperlink></w:p><w:p><w:pPr/><w:r><w:rPr/><w:t xml:space="preserve">Friederike Spitzl-Dupic &amp; Gerda Haßler. </w:t></w:r><w:r><w:rPr><w:i w:val="1"/><w:iCs w:val="1"/></w:rPr><w:t xml:space="preserve">Beiträge zur Geschichte der Sprachwissenschaft</w:t></w:r><w:r><w:rPr/><w:t xml:space="preserve">, Brevitas &amp; Prolixitas (31.1), 2021, Beiträge zur Geschichte der Sprachwissenschaft, ISSN 0930-2815</w:t></w:r></w:p><w:p><w:pPr/><w:r><w:rPr/><w:t xml:space="preserve">N°spécial de revue/special issue</w:t></w:r></w:p><w:p><w:pPr/><w:hyperlink r:id="rId83" w:history="1"><w:r><w:rPr><w:color w:val="#410a8c"/><w:u w:val="single"/></w:rPr><w:t xml:space="preserve">hal-03418486v1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D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pitzl-dupic" TargetMode="External"/><Relationship Id="rId8" Type="http://schemas.openxmlformats.org/officeDocument/2006/relationships/hyperlink" Target="https://www.idref.fr/139044736" TargetMode="External"/><Relationship Id="rId9" Type="http://schemas.openxmlformats.org/officeDocument/2006/relationships/hyperlink" Target="https://uca.hal.science/hal-03418483v1" TargetMode="External"/><Relationship Id="rId10" Type="http://schemas.openxmlformats.org/officeDocument/2006/relationships/hyperlink" Target="https://hal.science/search/index/?q=*&amp;authFullName_s=Friederike Spitzl-Dupic" TargetMode="External"/><Relationship Id="rId11" Type="http://schemas.openxmlformats.org/officeDocument/2006/relationships/hyperlink" Target="https://uca.hal.science/hal-03418484v1" TargetMode="External"/><Relationship Id="rId12" Type="http://schemas.openxmlformats.org/officeDocument/2006/relationships/hyperlink" Target="https://uca.hal.science/hal-02352189v1" TargetMode="External"/><Relationship Id="rId13" Type="http://schemas.openxmlformats.org/officeDocument/2006/relationships/hyperlink" Target="https://uca.hal.science/hal-01826950v1" TargetMode="External"/><Relationship Id="rId14" Type="http://schemas.openxmlformats.org/officeDocument/2006/relationships/hyperlink" Target="https://uca.hal.science/hal-01436466v1" TargetMode="External"/><Relationship Id="rId15" Type="http://schemas.openxmlformats.org/officeDocument/2006/relationships/hyperlink" Target="https://hal.science/hal-01062041v1" TargetMode="External"/><Relationship Id="rId16" Type="http://schemas.openxmlformats.org/officeDocument/2006/relationships/hyperlink" Target="https://uca.hal.science/hal-01378568v1" TargetMode="External"/><Relationship Id="rId17" Type="http://schemas.openxmlformats.org/officeDocument/2006/relationships/hyperlink" Target="https://uca.hal.science/hal-01345490v1" TargetMode="External"/><Relationship Id="rId18" Type="http://schemas.openxmlformats.org/officeDocument/2006/relationships/hyperlink" Target="https://hal.science/hal-01235434v1" TargetMode="External"/><Relationship Id="rId19" Type="http://schemas.openxmlformats.org/officeDocument/2006/relationships/hyperlink" Target="https://hal.science/hal-00745601v1" TargetMode="External"/><Relationship Id="rId20" Type="http://schemas.openxmlformats.org/officeDocument/2006/relationships/hyperlink" Target="https://hal.science/hal-00805889v1" TargetMode="External"/><Relationship Id="rId21" Type="http://schemas.openxmlformats.org/officeDocument/2006/relationships/hyperlink" Target="https://hal.science/hal-00805842v1" TargetMode="External"/><Relationship Id="rId22" Type="http://schemas.openxmlformats.org/officeDocument/2006/relationships/hyperlink" Target="https://hal.science/hal-00707880v1" TargetMode="External"/><Relationship Id="rId23" Type="http://schemas.openxmlformats.org/officeDocument/2006/relationships/hyperlink" Target="https://hal.science/hal-00595909v1" TargetMode="External"/><Relationship Id="rId24" Type="http://schemas.openxmlformats.org/officeDocument/2006/relationships/hyperlink" Target="https://hal.science/hal-03470609v1" TargetMode="External"/><Relationship Id="rId25" Type="http://schemas.openxmlformats.org/officeDocument/2006/relationships/hyperlink" Target="https://hal.science/search/index/?q=*&amp;authFullName_s=Micha&#235;l Gr&#233;goire" TargetMode="External"/><Relationship Id="rId26" Type="http://schemas.openxmlformats.org/officeDocument/2006/relationships/hyperlink" Target="https://hal.science/search/index/?q=*&amp;authFullName_s=Claire Shires" TargetMode="External"/><Relationship Id="rId27" Type="http://schemas.openxmlformats.org/officeDocument/2006/relationships/hyperlink" Target="https://hal.science/search/index/?q=*&amp;authFullName_s=Benjamin van Wyk de Vries" TargetMode="External"/><Relationship Id="rId28" Type="http://schemas.openxmlformats.org/officeDocument/2006/relationships/hyperlink" Target="https://hal.science/search/index/?q=*&amp;authFullName_s=Dana Martin" TargetMode="External"/><Relationship Id="rId29" Type="http://schemas.openxmlformats.org/officeDocument/2006/relationships/hyperlink" Target="https://dx.doi.org/10.5194/egusphere-egu21-9945" TargetMode="External"/><Relationship Id="rId30" Type="http://schemas.openxmlformats.org/officeDocument/2006/relationships/hyperlink" Target="https://uca.hal.science/hal-02469008v1" TargetMode="External"/><Relationship Id="rId31" Type="http://schemas.openxmlformats.org/officeDocument/2006/relationships/hyperlink" Target="https://uca.hal.science/hal-02336255v1" TargetMode="External"/><Relationship Id="rId32" Type="http://schemas.openxmlformats.org/officeDocument/2006/relationships/hyperlink" Target="https://uca.hal.science/hal-01532827v1" TargetMode="External"/><Relationship Id="rId33" Type="http://schemas.openxmlformats.org/officeDocument/2006/relationships/hyperlink" Target="https://uca.hal.science/hal-02062597v1" TargetMode="External"/><Relationship Id="rId34" Type="http://schemas.openxmlformats.org/officeDocument/2006/relationships/hyperlink" Target="https://uca.hal.science/hal-01397540v1" TargetMode="External"/><Relationship Id="rId35" Type="http://schemas.openxmlformats.org/officeDocument/2006/relationships/hyperlink" Target="https://uca.hal.science/hal-01388780v1" TargetMode="External"/><Relationship Id="rId36" Type="http://schemas.openxmlformats.org/officeDocument/2006/relationships/hyperlink" Target="https://uca.hal.science/hal-01397558v1" TargetMode="External"/><Relationship Id="rId37" Type="http://schemas.openxmlformats.org/officeDocument/2006/relationships/hyperlink" Target="https://uca.hal.science/hal-01088945v1" TargetMode="External"/><Relationship Id="rId38" Type="http://schemas.openxmlformats.org/officeDocument/2006/relationships/hyperlink" Target="https://uca.hal.science/hal-01088942v1" TargetMode="External"/><Relationship Id="rId39" Type="http://schemas.openxmlformats.org/officeDocument/2006/relationships/hyperlink" Target="https://uca.hal.science/hal-00934307v1" TargetMode="External"/><Relationship Id="rId40" Type="http://schemas.openxmlformats.org/officeDocument/2006/relationships/hyperlink" Target="https://uca.hal.science/hal-00934303v1" TargetMode="External"/><Relationship Id="rId41" Type="http://schemas.openxmlformats.org/officeDocument/2006/relationships/hyperlink" Target="https://uca.hal.science/hal-01062024v1" TargetMode="External"/><Relationship Id="rId42" Type="http://schemas.openxmlformats.org/officeDocument/2006/relationships/hyperlink" Target="https://hal.science/hal-00909801v1" TargetMode="External"/><Relationship Id="rId43" Type="http://schemas.openxmlformats.org/officeDocument/2006/relationships/hyperlink" Target="https://hal.science/hal-00910799v1" TargetMode="External"/><Relationship Id="rId44" Type="http://schemas.openxmlformats.org/officeDocument/2006/relationships/hyperlink" Target="https://hal.science/hal-00909804v1" TargetMode="External"/><Relationship Id="rId45" Type="http://schemas.openxmlformats.org/officeDocument/2006/relationships/hyperlink" Target="https://hal.science/hal-00599133v1" TargetMode="External"/><Relationship Id="rId46" Type="http://schemas.openxmlformats.org/officeDocument/2006/relationships/hyperlink" Target="https://uca.hal.science/hal-03427744v1" TargetMode="External"/><Relationship Id="rId47" Type="http://schemas.openxmlformats.org/officeDocument/2006/relationships/hyperlink" Target="https://hal.science/search/index/?q=*&amp;authFullName_s=Hana Gruet-Skrabalova" TargetMode="External"/><Relationship Id="rId48" Type="http://schemas.openxmlformats.org/officeDocument/2006/relationships/hyperlink" Target="http://elverdissen.dyndns.org/~nodus/" TargetMode="External"/><Relationship Id="rId49" Type="http://schemas.openxmlformats.org/officeDocument/2006/relationships/hyperlink" Target="https://uca.hal.science/hal-01889401v1" TargetMode="External"/><Relationship Id="rId50" Type="http://schemas.openxmlformats.org/officeDocument/2006/relationships/hyperlink" Target="http://www.stauffenburg.de/asp/books.asp?id=1428" TargetMode="External"/><Relationship Id="rId51" Type="http://schemas.openxmlformats.org/officeDocument/2006/relationships/hyperlink" Target="https://hal.science/hal-00805860v1" TargetMode="External"/><Relationship Id="rId52" Type="http://schemas.openxmlformats.org/officeDocument/2006/relationships/hyperlink" Target="https://hal.science/search/index/?q=*&amp;authFullName_s=Landry Charrier" TargetMode="External"/><Relationship Id="rId53" Type="http://schemas.openxmlformats.org/officeDocument/2006/relationships/hyperlink" Target="https://hal.science/search/index/?q=*&amp;authFullName_s=Karine Rance" TargetMode="External"/><Relationship Id="rId54" Type="http://schemas.openxmlformats.org/officeDocument/2006/relationships/hyperlink" Target="https://hal.science/hal-00875025v1" TargetMode="External"/><Relationship Id="rId55" Type="http://schemas.openxmlformats.org/officeDocument/2006/relationships/hyperlink" Target="https://uca.hal.science/hal-03427699v1" TargetMode="External"/><Relationship Id="rId56" Type="http://schemas.openxmlformats.org/officeDocument/2006/relationships/hyperlink" Target="https://uca.hal.science/hal-03419939v1" TargetMode="External"/><Relationship Id="rId57" Type="http://schemas.openxmlformats.org/officeDocument/2006/relationships/hyperlink" Target="http://www.stauffenburg.de/asp/books.asp?id=1511" TargetMode="External"/><Relationship Id="rId58" Type="http://schemas.openxmlformats.org/officeDocument/2006/relationships/hyperlink" Target="https://uca.hal.science/hal-03419293v1" TargetMode="External"/><Relationship Id="rId59" Type="http://schemas.openxmlformats.org/officeDocument/2006/relationships/hyperlink" Target="https://uca.hal.science/hal-02996389v1" TargetMode="External"/><Relationship Id="rId60" Type="http://schemas.openxmlformats.org/officeDocument/2006/relationships/hyperlink" Target="https://uca.hal.science/hal-02361648v1" TargetMode="External"/><Relationship Id="rId61" Type="http://schemas.openxmlformats.org/officeDocument/2006/relationships/hyperlink" Target="https://uca.hal.science/hal-01790623v1" TargetMode="External"/><Relationship Id="rId62" Type="http://schemas.openxmlformats.org/officeDocument/2006/relationships/hyperlink" Target="https://uca.hal.science/hal-01790622v1" TargetMode="External"/><Relationship Id="rId63" Type="http://schemas.openxmlformats.org/officeDocument/2006/relationships/hyperlink" Target="https://uca.hal.science/hal-01909646v1" TargetMode="External"/><Relationship Id="rId64" Type="http://schemas.openxmlformats.org/officeDocument/2006/relationships/hyperlink" Target="http://www.stauffenburg.de/asp/books.asp?id=1444" TargetMode="External"/><Relationship Id="rId65" Type="http://schemas.openxmlformats.org/officeDocument/2006/relationships/hyperlink" Target="https://uca.hal.science/hal-01889606v1" TargetMode="External"/><Relationship Id="rId66" Type="http://schemas.openxmlformats.org/officeDocument/2006/relationships/hyperlink" Target="https://uca.hal.science/hal-01889601v1" TargetMode="External"/><Relationship Id="rId67" Type="http://schemas.openxmlformats.org/officeDocument/2006/relationships/hyperlink" Target="https://uca.hal.science/hal-01637850v1" TargetMode="External"/><Relationship Id="rId68" Type="http://schemas.openxmlformats.org/officeDocument/2006/relationships/hyperlink" Target="http://www.univ-reims.fr/minisite_25/" TargetMode="External"/><Relationship Id="rId69" Type="http://schemas.openxmlformats.org/officeDocument/2006/relationships/hyperlink" Target="https://hal.science/hal-00910738v1" TargetMode="External"/><Relationship Id="rId70" Type="http://schemas.openxmlformats.org/officeDocument/2006/relationships/hyperlink" Target="https://hal.science/hal-01184662v1" TargetMode="External"/><Relationship Id="rId71" Type="http://schemas.openxmlformats.org/officeDocument/2006/relationships/hyperlink" Target="http://elverdissen.dyndns.org/~nodus/nodus.htm" TargetMode="External"/><Relationship Id="rId72" Type="http://schemas.openxmlformats.org/officeDocument/2006/relationships/hyperlink" Target="https://hal.science/hal-00910760v1" TargetMode="External"/><Relationship Id="rId73" Type="http://schemas.openxmlformats.org/officeDocument/2006/relationships/hyperlink" Target="https://hal.science/hal-00805850v1" TargetMode="External"/><Relationship Id="rId74" Type="http://schemas.openxmlformats.org/officeDocument/2006/relationships/hyperlink" Target="https://uca.hal.science/hal-01382225v1" TargetMode="External"/><Relationship Id="rId75" Type="http://schemas.openxmlformats.org/officeDocument/2006/relationships/hyperlink" Target="https://hal.science/hal-00707886v1" TargetMode="External"/><Relationship Id="rId76" Type="http://schemas.openxmlformats.org/officeDocument/2006/relationships/hyperlink" Target="https://hal.science/hal-00719246v1" TargetMode="External"/><Relationship Id="rId77" Type="http://schemas.openxmlformats.org/officeDocument/2006/relationships/hyperlink" Target="https://hal.science/hal-00596659v1" TargetMode="External"/><Relationship Id="rId78" Type="http://schemas.openxmlformats.org/officeDocument/2006/relationships/hyperlink" Target="https://uca.hal.science/hal-01117058v1" TargetMode="External"/><Relationship Id="rId79" Type="http://schemas.openxmlformats.org/officeDocument/2006/relationships/hyperlink" Target="https://theses.hal.science/tel-00594885v1" TargetMode="External"/><Relationship Id="rId80" Type="http://schemas.openxmlformats.org/officeDocument/2006/relationships/hyperlink" Target="https://uca.hal.science/hal-01436448v1" TargetMode="External"/><Relationship Id="rId81" Type="http://schemas.openxmlformats.org/officeDocument/2006/relationships/hyperlink" Target="https://hal.science/search/index/?q=*&amp;authFullName_s=Lidia Lebas-Fraczak" TargetMode="External"/><Relationship Id="rId82" Type="http://schemas.openxmlformats.org/officeDocument/2006/relationships/hyperlink" Target="https://hal.science/search/index/?q=*&amp;authFullName_s=Richard Ryan" TargetMode="External"/><Relationship Id="rId83" Type="http://schemas.openxmlformats.org/officeDocument/2006/relationships/hyperlink" Target="https://uca.hal.science/hal-03418486v1" TargetMode="External"/><Relationship Id="rId84" Type="http://schemas.openxmlformats.org/officeDocument/2006/relationships/hyperlink" Target="https://hal.science/search/index/?q=*&amp;authFullName_s=Gerda Hassl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Friederike Spitzl-Dupic</dc:title>
  <dc:description>CV</dc:description>
  <dc:subject/>
  <cp:keywords/>
  <cp:category/>
  <cp:lastModifiedBy/>
  <dcterms:created xsi:type="dcterms:W3CDTF">2026-05-05T13:30:25+02:00</dcterms:created>
  <dcterms:modified xsi:type="dcterms:W3CDTF">2026-05-05T13:30:25+02:00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