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Stéphane Arguillère </w:t>
      </w:r>
      <w:r>
        <w:rPr>
          <w:color w:val="641e6e"/>
        </w:rPr>
        <w:t xml:space="preserve">Professeur des universités: Langue et civilisation tibétaines (Inalco, Paris)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stephane-arguillere</w:t>
        </w:r>
      </w:hyperlink>
    </w:p>
    <w:p>
      <w:pPr>
        <w:numPr>
          <w:ilvl w:val="0"/>
          <w:numId w:val="1"/>
        </w:numPr>
      </w:pPr>
      <w:r>
        <w:rPr/>
        <w:t xml:space="preserve"> ORCID : </w:t>
      </w:r>
      <w:hyperlink r:id="rId8" w:history="1">
        <w:r>
          <w:rPr>
            <w:color w:val="#410a8c"/>
            <w:u w:val="single"/>
          </w:rPr>
          <w:t xml:space="preserve">0000-0002-3460-5935</w:t>
        </w:r>
      </w:hyperlink>
    </w:p>
    <w:p>
      <w:pPr>
        <w:numPr>
          <w:ilvl w:val="0"/>
          <w:numId w:val="1"/>
        </w:numPr>
      </w:pPr>
      <w:r>
        <w:rPr/>
        <w:t xml:space="preserve"> IdRef : </w:t>
      </w:r>
      <w:hyperlink r:id="rId9" w:history="1">
        <w:r>
          <w:rPr>
            <w:color w:val="#410a8c"/>
            <w:u w:val="single"/>
          </w:rPr>
          <w:t xml:space="preserve">078529409</w:t>
        </w:r>
      </w:hyperlink>
    </w:p>
    <w:p>
      <w:pPr>
        <w:numPr>
          <w:ilvl w:val="0"/>
          <w:numId w:val="1"/>
        </w:numPr>
      </w:pPr>
      <w:r>
        <w:rPr/>
        <w:t xml:space="preserve"> VIAF : </w:t>
      </w:r>
      <w:hyperlink r:id="rId10" w:history="1">
        <w:r>
          <w:rPr>
            <w:color w:val="#410a8c"/>
            <w:u w:val="single"/>
          </w:rPr>
          <w:t xml:space="preserve">310659266</w:t>
        </w:r>
      </w:hyperlink>
    </w:p>
    <w:p>
      <w:pPr>
        <w:numPr>
          <w:ilvl w:val="0"/>
          <w:numId w:val="1"/>
        </w:numPr>
      </w:pPr>
      <w:r>
        <w:rPr/>
        <w:t xml:space="preserve"> ISNI : </w:t>
      </w:r>
      <w:hyperlink r:id="rId11" w:history="1">
        <w:r>
          <w:rPr>
            <w:color w:val="#410a8c"/>
            <w:u w:val="single"/>
          </w:rPr>
          <w:t xml:space="preserve">0000000051728764</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de blog scientifique (9)</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A preliminary Survey of Sangs rgyas gling pa’s (1340–1396) Autobiographical Sketch and Prophecies in Search of Elements Relevant to the Northern Treasures</w:t>
              </w:r>
            </w:hyperlink>
          </w:p>
          <w:p>
            <w:pPr/>
            <w:hyperlink r:id="rId13" w:history="1">
              <w:r>
                <w:rPr>
                  <w:color w:val="#410a8c"/>
                  <w:u w:val="single"/>
                </w:rPr>
                <w:t xml:space="preserve">Stéphane Arguillère</w:t>
              </w:r>
            </w:hyperlink>
          </w:p>
          <w:p>
            <w:pPr/>
            <w:r>
              <w:rPr/>
              <w:t xml:space="preserve">2026, </w:t>
            </w:r>
            <w:hyperlink r:id="rId14" w:history="1">
              <w:r>
                <w:rPr>
                  <w:color w:val="#410a8c"/>
                  <w:u w:val="single"/>
                </w:rPr>
                <w:t xml:space="preserve">⟨10.58079/15hnx⟩</w:t>
              </w:r>
            </w:hyperlink>
          </w:p>
          <w:p>
            <w:pPr/>
            <w:r>
              <w:rPr/>
              <w:t xml:space="preserve">Article de blog scientifique</w:t>
            </w:r>
          </w:p>
          <w:p>
            <w:pPr/>
            <w:hyperlink r:id="rId12" w:history="1">
              <w:r>
                <w:rPr>
                  <w:color w:val="#410a8c"/>
                  <w:u w:val="single"/>
                </w:rPr>
                <w:t xml:space="preserve">hal-05456943v1</w:t>
              </w:r>
            </w:hyperlink>
          </w:p>
        </w:tc>
      </w:tr>
      <w:tr>
        <w:trPr/>
        <w:tc>
          <w:tcPr>
            <w:noWrap/>
          </w:tcPr>
          <w:p>
            <w:pPr>
              <w:spacing w:after="200"/>
            </w:pPr>
            <w:hyperlink r:id="rId15" w:history="1">
              <w:r>
                <w:rPr>
                  <w:color w:val="1e198e"/>
                  <w:b w:val="1"/>
                  <w:bCs w:val="1"/>
                  <w:u w:val="single"/>
                </w:rPr>
                <w:t xml:space="preserve">The Unknown Source of the Hidden Lands: A Note about Tshe brtan rgyal mtshan’s dates</w:t>
              </w:r>
            </w:hyperlink>
          </w:p>
          <w:p>
            <w:pPr/>
            <w:hyperlink r:id="rId13" w:history="1">
              <w:r>
                <w:rPr>
                  <w:color w:val="#410a8c"/>
                  <w:u w:val="single"/>
                </w:rPr>
                <w:t xml:space="preserve">Stéphane Arguillère</w:t>
              </w:r>
            </w:hyperlink>
          </w:p>
          <w:p>
            <w:pPr/>
            <w:r>
              <w:rPr/>
              <w:t xml:space="preserve">2025, </w:t>
            </w:r>
            <w:hyperlink r:id="rId16" w:history="1">
              <w:r>
                <w:rPr>
                  <w:color w:val="#410a8c"/>
                  <w:u w:val="single"/>
                </w:rPr>
                <w:t xml:space="preserve">⟨10.58079/135jf⟩</w:t>
              </w:r>
            </w:hyperlink>
          </w:p>
          <w:p>
            <w:pPr/>
            <w:r>
              <w:rPr/>
              <w:t xml:space="preserve">Article de blog scientifique</w:t>
            </w:r>
          </w:p>
          <w:p>
            <w:pPr/>
            <w:hyperlink r:id="rId15" w:history="1">
              <w:r>
                <w:rPr>
                  <w:color w:val="#410a8c"/>
                  <w:u w:val="single"/>
                </w:rPr>
                <w:t xml:space="preserve">hal-05454650v1</w:t>
              </w:r>
            </w:hyperlink>
          </w:p>
        </w:tc>
      </w:tr>
      <w:tr>
        <w:trPr/>
        <w:tc>
          <w:tcPr>
            <w:noWrap/>
          </w:tcPr>
          <w:p>
            <w:pPr>
              <w:spacing w:after="200"/>
            </w:pPr>
            <w:hyperlink r:id="rId17" w:history="1">
              <w:r>
                <w:rPr>
                  <w:color w:val="1e198e"/>
                  <w:b w:val="1"/>
                  <w:bCs w:val="1"/>
                  <w:u w:val="single"/>
                </w:rPr>
                <w:t xml:space="preserve">A Preliminary Study of Biographical Material Relating to rDo rje gling pa (1346–1405) and What it Might Contribute to Research on the Northern Treasures</w:t>
              </w:r>
            </w:hyperlink>
          </w:p>
          <w:p>
            <w:pPr/>
            <w:hyperlink r:id="rId13" w:history="1">
              <w:r>
                <w:rPr>
                  <w:color w:val="#410a8c"/>
                  <w:u w:val="single"/>
                </w:rPr>
                <w:t xml:space="preserve">Stéphane Arguillère</w:t>
              </w:r>
            </w:hyperlink>
          </w:p>
          <w:p>
            <w:pPr/>
            <w:r>
              <w:rPr/>
              <w:t xml:space="preserve">2025, </w:t>
            </w:r>
            <w:hyperlink r:id="rId18" w:history="1">
              <w:r>
                <w:rPr>
                  <w:color w:val="#410a8c"/>
                  <w:u w:val="single"/>
                </w:rPr>
                <w:t xml:space="preserve">⟨10.58079/13tim⟩</w:t>
              </w:r>
            </w:hyperlink>
          </w:p>
          <w:p>
            <w:pPr/>
            <w:r>
              <w:rPr/>
              <w:t xml:space="preserve">Article de blog scientifique</w:t>
            </w:r>
          </w:p>
          <w:p>
            <w:pPr/>
            <w:hyperlink r:id="rId17" w:history="1">
              <w:r>
                <w:rPr>
                  <w:color w:val="#410a8c"/>
                  <w:u w:val="single"/>
                </w:rPr>
                <w:t xml:space="preserve">hal-05454623v1</w:t>
              </w:r>
            </w:hyperlink>
          </w:p>
        </w:tc>
      </w:tr>
      <w:tr>
        <w:trPr/>
        <w:tc>
          <w:tcPr>
            <w:noWrap/>
          </w:tcPr>
          <w:p>
            <w:pPr>
              <w:spacing w:after="200"/>
            </w:pPr>
            <w:hyperlink r:id="rId19" w:history="1">
              <w:r>
                <w:rPr>
                  <w:color w:val="1e198e"/>
                  <w:b w:val="1"/>
                  <w:bCs w:val="1"/>
                  <w:u w:val="single"/>
                </w:rPr>
                <w:t xml:space="preserve">A Critical Remark about Misleading Polemical Amalgamations: “emptiness-of-other,” “subitism” and “practice linages”</w:t>
              </w:r>
            </w:hyperlink>
          </w:p>
          <w:p>
            <w:pPr/>
            <w:hyperlink r:id="rId13" w:history="1">
              <w:r>
                <w:rPr>
                  <w:color w:val="#410a8c"/>
                  <w:u w:val="single"/>
                </w:rPr>
                <w:t xml:space="preserve">Stéphane Arguillère</w:t>
              </w:r>
            </w:hyperlink>
          </w:p>
          <w:p>
            <w:pPr/>
            <w:r>
              <w:rPr/>
              <w:t xml:space="preserve">2025, </w:t>
            </w:r>
            <w:hyperlink r:id="rId20" w:history="1">
              <w:r>
                <w:rPr>
                  <w:color w:val="#410a8c"/>
                  <w:u w:val="single"/>
                </w:rPr>
                <w:t xml:space="preserve">⟨10.58079/13j5y⟩</w:t>
              </w:r>
            </w:hyperlink>
          </w:p>
          <w:p>
            <w:pPr/>
            <w:r>
              <w:rPr/>
              <w:t xml:space="preserve">Article de blog scientifique</w:t>
            </w:r>
          </w:p>
          <w:p>
            <w:pPr/>
            <w:hyperlink r:id="rId19" w:history="1">
              <w:r>
                <w:rPr>
                  <w:color w:val="#410a8c"/>
                  <w:u w:val="single"/>
                </w:rPr>
                <w:t xml:space="preserve">hal-05454598v1</w:t>
              </w:r>
            </w:hyperlink>
          </w:p>
        </w:tc>
      </w:tr>
      <w:tr>
        <w:trPr/>
        <w:tc>
          <w:tcPr>
            <w:noWrap/>
          </w:tcPr>
          <w:p>
            <w:pPr>
              <w:spacing w:after="200"/>
            </w:pPr>
            <w:hyperlink r:id="rId21" w:history="1">
              <w:r>
                <w:rPr>
                  <w:color w:val="1e198e"/>
                  <w:b w:val="1"/>
                  <w:bCs w:val="1"/>
                  <w:u w:val="single"/>
                </w:rPr>
                <w:t xml:space="preserve">An Unknown Master of Rig 'dzin rgod ldem: Sba ston/rGa ston dpal ba and Mañjuśrī’s Dzogchen</w:t>
              </w:r>
            </w:hyperlink>
          </w:p>
          <w:p>
            <w:pPr/>
            <w:hyperlink r:id="rId13" w:history="1">
              <w:r>
                <w:rPr>
                  <w:color w:val="#410a8c"/>
                  <w:u w:val="single"/>
                </w:rPr>
                <w:t xml:space="preserve">Stéphane Arguillère</w:t>
              </w:r>
            </w:hyperlink>
          </w:p>
          <w:p>
            <w:pPr/>
            <w:r>
              <w:rPr/>
              <w:t xml:space="preserve">2023, </w:t>
            </w:r>
            <w:hyperlink r:id="rId22" w:history="1">
              <w:r>
                <w:rPr>
                  <w:color w:val="#410a8c"/>
                  <w:u w:val="single"/>
                </w:rPr>
                <w:t xml:space="preserve">⟨10.58079/opel⟩</w:t>
              </w:r>
            </w:hyperlink>
          </w:p>
          <w:p>
            <w:pPr/>
            <w:r>
              <w:rPr/>
              <w:t xml:space="preserve">Article de blog scientifique</w:t>
            </w:r>
          </w:p>
          <w:p>
            <w:pPr/>
            <w:hyperlink r:id="rId21" w:history="1">
              <w:r>
                <w:rPr>
                  <w:color w:val="#410a8c"/>
                  <w:u w:val="single"/>
                </w:rPr>
                <w:t xml:space="preserve">hal-05454712v1</w:t>
              </w:r>
            </w:hyperlink>
          </w:p>
        </w:tc>
      </w:tr>
      <w:tr>
        <w:trPr/>
        <w:tc>
          <w:tcPr>
            <w:noWrap/>
          </w:tcPr>
          <w:p>
            <w:pPr>
              <w:spacing w:after="200"/>
            </w:pPr>
            <w:hyperlink r:id="rId23" w:history="1">
              <w:r>
                <w:rPr>
                  <w:color w:val="1e198e"/>
                  <w:b w:val="1"/>
                  <w:bCs w:val="1"/>
                  <w:u w:val="single"/>
                </w:rPr>
                <w:t xml:space="preserve">The Life of Gönpo Wangyal (1845-1915)</w:t>
              </w:r>
            </w:hyperlink>
          </w:p>
          <w:p>
            <w:pPr/>
            <w:hyperlink r:id="rId13" w:history="1">
              <w:r>
                <w:rPr>
                  <w:color w:val="#410a8c"/>
                  <w:u w:val="single"/>
                </w:rPr>
                <w:t xml:space="preserve">Stéphane Arguillère</w:t>
              </w:r>
            </w:hyperlink>
          </w:p>
          <w:p>
            <w:pPr/>
            <w:r>
              <w:rPr/>
              <w:t xml:space="preserve">2023, </w:t>
            </w:r>
            <w:hyperlink r:id="rId24" w:history="1">
              <w:r>
                <w:rPr>
                  <w:color w:val="#410a8c"/>
                  <w:u w:val="single"/>
                </w:rPr>
                <w:t xml:space="preserve">⟨10.58079/opek⟩</w:t>
              </w:r>
            </w:hyperlink>
          </w:p>
          <w:p>
            <w:pPr/>
            <w:r>
              <w:rPr/>
              <w:t xml:space="preserve">Article de blog scientifique</w:t>
            </w:r>
          </w:p>
          <w:p>
            <w:pPr/>
            <w:hyperlink r:id="rId23" w:history="1">
              <w:r>
                <w:rPr>
                  <w:color w:val="#410a8c"/>
                  <w:u w:val="single"/>
                </w:rPr>
                <w:t xml:space="preserve">hal-05454695v1</w:t>
              </w:r>
            </w:hyperlink>
          </w:p>
        </w:tc>
      </w:tr>
      <w:tr>
        <w:trPr/>
        <w:tc>
          <w:tcPr>
            <w:noWrap/>
          </w:tcPr>
          <w:p>
            <w:pPr>
              <w:spacing w:after="200"/>
            </w:pPr>
            <w:hyperlink r:id="rId25" w:history="1">
              <w:r>
                <w:rPr>
                  <w:color w:val="1e198e"/>
                  <w:b w:val="1"/>
                  <w:bCs w:val="1"/>
                  <w:u w:val="single"/>
                </w:rPr>
                <w:t xml:space="preserve">The First Practice in which Rigdzin Gödem Obtained Signs of Accomplishment as a Teenager</w:t>
              </w:r>
            </w:hyperlink>
          </w:p>
          <w:p>
            <w:pPr/>
            <w:hyperlink r:id="rId13" w:history="1">
              <w:r>
                <w:rPr>
                  <w:color w:val="#410a8c"/>
                  <w:u w:val="single"/>
                </w:rPr>
                <w:t xml:space="preserve">Stéphane Arguillère</w:t>
              </w:r>
            </w:hyperlink>
          </w:p>
          <w:p>
            <w:pPr/>
            <w:r>
              <w:rPr/>
              <w:t xml:space="preserve">2022, </w:t>
            </w:r>
            <w:hyperlink r:id="rId26" w:history="1">
              <w:r>
                <w:rPr>
                  <w:color w:val="#410a8c"/>
                  <w:u w:val="single"/>
                </w:rPr>
                <w:t xml:space="preserve">⟨10.58079/opef⟩</w:t>
              </w:r>
            </w:hyperlink>
          </w:p>
          <w:p>
            <w:pPr/>
            <w:r>
              <w:rPr/>
              <w:t xml:space="preserve">Article de blog scientifique</w:t>
            </w:r>
          </w:p>
          <w:p>
            <w:pPr/>
            <w:hyperlink r:id="rId25" w:history="1">
              <w:r>
                <w:rPr>
                  <w:color w:val="#410a8c"/>
                  <w:u w:val="single"/>
                </w:rPr>
                <w:t xml:space="preserve">hal-05454782v1</w:t>
              </w:r>
            </w:hyperlink>
          </w:p>
        </w:tc>
      </w:tr>
      <w:tr>
        <w:trPr/>
        <w:tc>
          <w:tcPr>
            <w:noWrap/>
          </w:tcPr>
          <w:p>
            <w:pPr>
              <w:spacing w:after="200"/>
            </w:pPr>
            <w:hyperlink r:id="rId27" w:history="1">
              <w:r>
                <w:rPr>
                  <w:color w:val="1e198e"/>
                  <w:b w:val="1"/>
                  <w:bCs w:val="1"/>
                  <w:u w:val="single"/>
                </w:rPr>
                <w:t xml:space="preserve">Recovering the tantras of the Brahmin Cycle of the Dzogchen Yangti (rDzogs chen Yang ti bram ze’i skor)</w:t>
              </w:r>
            </w:hyperlink>
          </w:p>
          <w:p>
            <w:pPr/>
            <w:hyperlink r:id="rId13" w:history="1">
              <w:r>
                <w:rPr>
                  <w:color w:val="#410a8c"/>
                  <w:u w:val="single"/>
                </w:rPr>
                <w:t xml:space="preserve">Stéphane Arguillère</w:t>
              </w:r>
            </w:hyperlink>
          </w:p>
          <w:p>
            <w:pPr/>
            <w:r>
              <w:rPr/>
              <w:t xml:space="preserve">2022, </w:t>
            </w:r>
            <w:hyperlink r:id="rId28" w:history="1">
              <w:r>
                <w:rPr>
                  <w:color w:val="#410a8c"/>
                  <w:u w:val="single"/>
                </w:rPr>
                <w:t xml:space="preserve">⟨10.58079/opeg⟩</w:t>
              </w:r>
            </w:hyperlink>
          </w:p>
          <w:p>
            <w:pPr/>
            <w:r>
              <w:rPr/>
              <w:t xml:space="preserve">Article de blog scientifique</w:t>
            </w:r>
          </w:p>
          <w:p>
            <w:pPr/>
            <w:hyperlink r:id="rId27" w:history="1">
              <w:r>
                <w:rPr>
                  <w:color w:val="#410a8c"/>
                  <w:u w:val="single"/>
                </w:rPr>
                <w:t xml:space="preserve">hal-05454762v1</w:t>
              </w:r>
            </w:hyperlink>
          </w:p>
        </w:tc>
      </w:tr>
      <w:tr>
        <w:trPr/>
        <w:tc>
          <w:tcPr>
            <w:noWrap/>
          </w:tcPr>
          <w:p>
            <w:pPr>
              <w:spacing w:after="200"/>
            </w:pPr>
            <w:hyperlink r:id="rId29" w:history="1">
              <w:r>
                <w:rPr>
                  <w:color w:val="1e198e"/>
                  <w:b w:val="1"/>
                  <w:bCs w:val="1"/>
                  <w:u w:val="single"/>
                </w:rPr>
                <w:t xml:space="preserve">Summary of the biography of Khordong Choktrül Gyurmé Dorjé (1887-1967)</w:t>
              </w:r>
            </w:hyperlink>
          </w:p>
          <w:p>
            <w:pPr/>
            <w:hyperlink r:id="rId13" w:history="1">
              <w:r>
                <w:rPr>
                  <w:color w:val="#410a8c"/>
                  <w:u w:val="single"/>
                </w:rPr>
                <w:t xml:space="preserve">Stéphane Arguillère</w:t>
              </w:r>
            </w:hyperlink>
          </w:p>
          <w:p>
            <w:pPr/>
            <w:r>
              <w:rPr/>
              <w:t xml:space="preserve">2022, </w:t>
            </w:r>
            <w:hyperlink r:id="rId30" w:history="1">
              <w:r>
                <w:rPr>
                  <w:color w:val="#410a8c"/>
                  <w:u w:val="single"/>
                </w:rPr>
                <w:t xml:space="preserve">⟨10.58079/opeh⟩</w:t>
              </w:r>
            </w:hyperlink>
          </w:p>
          <w:p>
            <w:pPr/>
            <w:r>
              <w:rPr/>
              <w:t xml:space="preserve">Article de blog scientifique</w:t>
            </w:r>
          </w:p>
          <w:p>
            <w:pPr/>
            <w:hyperlink r:id="rId29" w:history="1">
              <w:r>
                <w:rPr>
                  <w:color w:val="#410a8c"/>
                  <w:u w:val="single"/>
                </w:rPr>
                <w:t xml:space="preserve">hal-05454723v1</w:t>
              </w:r>
            </w:hyperlink>
          </w:p>
        </w:tc>
      </w:tr>
    </w:tbl>
    <w:p>
      <w:pPr>
        <w:spacing w:before="200"/>
      </w:pPr>
    </w:p>
    <w:p>
      <w:pPr>
        <w:pStyle w:val="Heading2"/>
      </w:pPr>
      <w:r>
        <w:rPr>
          <w:color w:val="1e198e"/>
          <w:b w:val="1"/>
          <w:bCs w:val="1"/>
        </w:rPr>
        <w:t xml:space="preserve">Chapitre d'ouvrage (21)</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Chapter 9: Zurpoché, Zurchungwa, his Disciples, and Drophukpa in the Context of the “Tibetan Renaissance”</w:t>
              </w:r>
            </w:hyperlink>
          </w:p>
          <w:p>
            <w:pPr/>
            <w:hyperlink r:id="rId13" w:history="1">
              <w:r>
                <w:rPr>
                  <w:color w:val="#410a8c"/>
                  <w:u w:val="single"/>
                </w:rPr>
                <w:t xml:space="preserve">Stéphane Arguillère</w:t>
              </w:r>
            </w:hyperlink>
            <w:r>
              <w:rPr/>
              <w:t xml:space="preserve">,</w:t>
            </w:r>
            <w:hyperlink r:id="rId32" w:history="1">
              <w:r>
                <w:rPr>
                  <w:color w:val="#410a8c"/>
                  <w:u w:val="single"/>
                </w:rPr>
                <w:t xml:space="preserve">Cécile Ducher</w:t>
              </w:r>
            </w:hyperlink>
          </w:p>
          <w:p>
            <w:pPr/>
            <w:r>
              <w:rPr/>
              <w:t xml:space="preserve">Stéphane Arguillère. </w:t>
            </w:r>
            <w:r>
              <w:rPr>
                <w:i w:val="1"/>
                <w:iCs w:val="1"/>
              </w:rPr>
              <w:t xml:space="preserve">Northern Treasures Histories, Volume 1: Before Rigdzin Gödem — Based on Khenpo Chöying’s The Garland of Wondrous Tales</w:t>
            </w:r>
            <w:r>
              <w:rPr/>
              <w:t xml:space="preserve">, 80, </w:t>
            </w:r>
            <w:hyperlink r:id="rId33" w:history="1">
              <w:r>
                <w:rPr>
                  <w:color w:val="#410a8c"/>
                  <w:u w:val="single"/>
                </w:rPr>
                <w:t xml:space="preserve">CNRS</w:t>
              </w:r>
            </w:hyperlink>
            <w:r>
              <w:rPr/>
              <w:t xml:space="preserve">, pp.111-120, 2026, Revue d’Etudes Tibétaines, ISSN 1768-2959</w:t>
            </w:r>
          </w:p>
          <w:p>
            <w:pPr/>
            <w:r>
              <w:rPr/>
              <w:t xml:space="preserve">Chapitre d'ouvrage</w:t>
            </w:r>
          </w:p>
          <w:p>
            <w:pPr/>
            <w:hyperlink r:id="rId31" w:history="1">
              <w:r>
                <w:rPr>
                  <w:color w:val="#410a8c"/>
                  <w:u w:val="single"/>
                </w:rPr>
                <w:t xml:space="preserve">hal-05473956v1</w:t>
              </w:r>
            </w:hyperlink>
          </w:p>
        </w:tc>
      </w:tr>
      <w:tr>
        <w:trPr/>
        <w:tc>
          <w:tcPr>
            <w:noWrap/>
          </w:tcPr>
          <w:p>
            <w:pPr>
              <w:spacing w:after="200"/>
            </w:pPr>
            <w:hyperlink r:id="rId34" w:history="1">
              <w:r>
                <w:rPr>
                  <w:color w:val="1e198e"/>
                  <w:b w:val="1"/>
                  <w:bCs w:val="1"/>
                  <w:u w:val="single"/>
                </w:rPr>
                <w:t xml:space="preserve">Chapter 12: Late 11th–13th Century: Tertön Sarben Chokmé, Nyangral, Gongri Sangyé Wangchen, and Guru Chöwang</w:t>
              </w:r>
            </w:hyperlink>
          </w:p>
          <w:p>
            <w:pPr/>
            <w:hyperlink r:id="rId13" w:history="1">
              <w:r>
                <w:rPr>
                  <w:color w:val="#410a8c"/>
                  <w:u w:val="single"/>
                </w:rPr>
                <w:t xml:space="preserve">Stéphane Arguillère</w:t>
              </w:r>
            </w:hyperlink>
          </w:p>
          <w:p>
            <w:pPr/>
            <w:r>
              <w:rPr/>
              <w:t xml:space="preserve">Stéphane Arguillère. </w:t>
            </w:r>
            <w:r>
              <w:rPr>
                <w:i w:val="1"/>
                <w:iCs w:val="1"/>
              </w:rPr>
              <w:t xml:space="preserve">Northern Treasures Histories, Volume 1: Before Rigdzin Gödem — Based on Khenpo Chöying’s The Garland of Wondrous Tales</w:t>
            </w:r>
            <w:r>
              <w:rPr/>
              <w:t xml:space="preserve">, 80, </w:t>
            </w:r>
            <w:hyperlink r:id="rId33" w:history="1">
              <w:r>
                <w:rPr>
                  <w:color w:val="#410a8c"/>
                  <w:u w:val="single"/>
                </w:rPr>
                <w:t xml:space="preserve">CNRS</w:t>
              </w:r>
            </w:hyperlink>
            <w:r>
              <w:rPr/>
              <w:t xml:space="preserve">, pp.140-154, 2026, Revue d'Etudes Tibétaines, ISSN 1768-2959</w:t>
            </w:r>
          </w:p>
          <w:p>
            <w:pPr/>
            <w:r>
              <w:rPr/>
              <w:t xml:space="preserve">Chapitre d'ouvrage</w:t>
            </w:r>
          </w:p>
          <w:p>
            <w:pPr/>
            <w:hyperlink r:id="rId34" w:history="1">
              <w:r>
                <w:rPr>
                  <w:color w:val="#410a8c"/>
                  <w:u w:val="single"/>
                </w:rPr>
                <w:t xml:space="preserve">hal-05473900v1</w:t>
              </w:r>
            </w:hyperlink>
          </w:p>
        </w:tc>
      </w:tr>
      <w:tr>
        <w:trPr/>
        <w:tc>
          <w:tcPr>
            <w:noWrap/>
          </w:tcPr>
          <w:p>
            <w:pPr>
              <w:spacing w:after="200"/>
            </w:pPr>
            <w:hyperlink r:id="rId35" w:history="1">
              <w:r>
                <w:rPr>
                  <w:color w:val="1e198e"/>
                  <w:b w:val="1"/>
                  <w:bCs w:val="1"/>
                  <w:u w:val="single"/>
                </w:rPr>
                <w:t xml:space="preserve">Chapter 16: Other Tertöns in the Time of Rigdzin Gödem</w:t>
              </w:r>
            </w:hyperlink>
          </w:p>
          <w:p>
            <w:pPr/>
            <w:hyperlink r:id="rId13" w:history="1">
              <w:r>
                <w:rPr>
                  <w:color w:val="#410a8c"/>
                  <w:u w:val="single"/>
                </w:rPr>
                <w:t xml:space="preserve">Stéphane Arguillère</w:t>
              </w:r>
            </w:hyperlink>
            <w:r>
              <w:rPr/>
              <w:t xml:space="preserve">,</w:t>
            </w:r>
            <w:hyperlink r:id="rId32" w:history="1">
              <w:r>
                <w:rPr>
                  <w:color w:val="#410a8c"/>
                  <w:u w:val="single"/>
                </w:rPr>
                <w:t xml:space="preserve">Cécile Ducher</w:t>
              </w:r>
            </w:hyperlink>
          </w:p>
          <w:p>
            <w:pPr/>
            <w:r>
              <w:rPr/>
              <w:t xml:space="preserve">Stéphane Arguillère. </w:t>
            </w:r>
            <w:r>
              <w:rPr>
                <w:i w:val="1"/>
                <w:iCs w:val="1"/>
              </w:rPr>
              <w:t xml:space="preserve">Northern Treasures Histories, Volume 1: Before Rigdzin Gödem — Based on Khenpo Chöying’s The Garland of Wondrous Tales</w:t>
            </w:r>
            <w:r>
              <w:rPr/>
              <w:t xml:space="preserve">, 80, </w:t>
            </w:r>
            <w:hyperlink r:id="rId36" w:history="1">
              <w:r>
                <w:rPr>
                  <w:color w:val="#410a8c"/>
                  <w:u w:val="single"/>
                </w:rPr>
                <w:t xml:space="preserve">CNRS</w:t>
              </w:r>
            </w:hyperlink>
            <w:r>
              <w:rPr/>
              <w:t xml:space="preserve">, pp.179-186, 2026, Revue d’Etudes Tibétaines, ISSN 1768-2959</w:t>
            </w:r>
          </w:p>
          <w:p>
            <w:pPr/>
            <w:r>
              <w:rPr/>
              <w:t xml:space="preserve">Chapitre d'ouvrage</w:t>
            </w:r>
          </w:p>
          <w:p>
            <w:pPr/>
            <w:hyperlink r:id="rId35" w:history="1">
              <w:r>
                <w:rPr>
                  <w:color w:val="#410a8c"/>
                  <w:u w:val="single"/>
                </w:rPr>
                <w:t xml:space="preserve">hal-05473979v1</w:t>
              </w:r>
            </w:hyperlink>
          </w:p>
        </w:tc>
      </w:tr>
      <w:tr>
        <w:trPr/>
        <w:tc>
          <w:tcPr>
            <w:noWrap/>
          </w:tcPr>
          <w:p>
            <w:pPr>
              <w:spacing w:after="200"/>
            </w:pPr>
            <w:hyperlink r:id="rId37" w:history="1">
              <w:r>
                <w:rPr>
                  <w:color w:val="1e198e"/>
                  <w:b w:val="1"/>
                  <w:bCs w:val="1"/>
                  <w:u w:val="single"/>
                </w:rPr>
                <w:t xml:space="preserve">Chapter 8: The Uninterrupted Oral Tradition Heritage of the Northern Treasures Masters and the Early Termas: 8th to 10th centuries</w:t>
              </w:r>
            </w:hyperlink>
          </w:p>
          <w:p>
            <w:pPr/>
            <w:hyperlink r:id="rId13" w:history="1">
              <w:r>
                <w:rPr>
                  <w:color w:val="#410a8c"/>
                  <w:u w:val="single"/>
                </w:rPr>
                <w:t xml:space="preserve">Stéphane Arguillère</w:t>
              </w:r>
            </w:hyperlink>
          </w:p>
          <w:p>
            <w:pPr/>
            <w:r>
              <w:rPr/>
              <w:t xml:space="preserve">Stéphane Arguillère. </w:t>
            </w:r>
            <w:r>
              <w:rPr>
                <w:i w:val="1"/>
                <w:iCs w:val="1"/>
              </w:rPr>
              <w:t xml:space="preserve">Northern Treasures Histories, volume I — Before Rigdzin Gödem — Based on Khenpo Chöying’s The Garland of Wondrous Tales</w:t>
            </w:r>
            <w:r>
              <w:rPr/>
              <w:t xml:space="preserve">, 80, </w:t>
            </w:r>
            <w:hyperlink r:id="rId33" w:history="1">
              <w:r>
                <w:rPr>
                  <w:color w:val="#410a8c"/>
                  <w:u w:val="single"/>
                </w:rPr>
                <w:t xml:space="preserve">CNRS</w:t>
              </w:r>
            </w:hyperlink>
            <w:r>
              <w:rPr/>
              <w:t xml:space="preserve">, pp.101-110, 2026, Revue d'Études Tibétaines, ISSN 1768-2959</w:t>
            </w:r>
          </w:p>
          <w:p>
            <w:pPr/>
            <w:r>
              <w:rPr/>
              <w:t xml:space="preserve">Chapitre d'ouvrage</w:t>
            </w:r>
          </w:p>
          <w:p>
            <w:pPr/>
            <w:hyperlink r:id="rId37" w:history="1">
              <w:r>
                <w:rPr>
                  <w:color w:val="#410a8c"/>
                  <w:u w:val="single"/>
                </w:rPr>
                <w:t xml:space="preserve">hal-05473823v1</w:t>
              </w:r>
            </w:hyperlink>
          </w:p>
        </w:tc>
      </w:tr>
      <w:tr>
        <w:trPr/>
        <w:tc>
          <w:tcPr>
            <w:noWrap/>
          </w:tcPr>
          <w:p>
            <w:pPr>
              <w:spacing w:after="200"/>
            </w:pPr>
            <w:hyperlink r:id="rId38" w:history="1">
              <w:r>
                <w:rPr>
                  <w:color w:val="1e198e"/>
                  <w:b w:val="1"/>
                  <w:bCs w:val="1"/>
                  <w:u w:val="single"/>
                </w:rPr>
                <w:t xml:space="preserve">Chapter 13: An Overview of the Religious and Political Situation in Early Fourteenth Century Tibet</w:t>
              </w:r>
            </w:hyperlink>
          </w:p>
          <w:p>
            <w:pPr/>
            <w:hyperlink r:id="rId13" w:history="1">
              <w:r>
                <w:rPr>
                  <w:color w:val="#410a8c"/>
                  <w:u w:val="single"/>
                </w:rPr>
                <w:t xml:space="preserve">Stéphane Arguillère</w:t>
              </w:r>
            </w:hyperlink>
            <w:r>
              <w:rPr/>
              <w:t xml:space="preserve">,</w:t>
            </w:r>
            <w:hyperlink r:id="rId32" w:history="1">
              <w:r>
                <w:rPr>
                  <w:color w:val="#410a8c"/>
                  <w:u w:val="single"/>
                </w:rPr>
                <w:t xml:space="preserve">Cécile Ducher</w:t>
              </w:r>
            </w:hyperlink>
          </w:p>
          <w:p>
            <w:pPr/>
            <w:r>
              <w:rPr/>
              <w:t xml:space="preserve">Stéphane Arguillère. </w:t>
            </w:r>
            <w:r>
              <w:rPr>
                <w:i w:val="1"/>
                <w:iCs w:val="1"/>
              </w:rPr>
              <w:t xml:space="preserve">Northern Treasures Histories, Volume 1: Before Rigdzin Gödem — Based on Khenpo Chöying’s The Garland of Wondrous Tales</w:t>
            </w:r>
            <w:r>
              <w:rPr/>
              <w:t xml:space="preserve">, 80, </w:t>
            </w:r>
            <w:hyperlink r:id="rId33" w:history="1">
              <w:r>
                <w:rPr>
                  <w:color w:val="#410a8c"/>
                  <w:u w:val="single"/>
                </w:rPr>
                <w:t xml:space="preserve">CNRS</w:t>
              </w:r>
            </w:hyperlink>
            <w:r>
              <w:rPr/>
              <w:t xml:space="preserve">, pp.155-161, 2026, Revue d’Etudes Tibétaines, ISSN 1768-2959</w:t>
            </w:r>
          </w:p>
          <w:p>
            <w:pPr/>
            <w:r>
              <w:rPr/>
              <w:t xml:space="preserve">Chapitre d'ouvrage</w:t>
            </w:r>
          </w:p>
          <w:p>
            <w:pPr/>
            <w:hyperlink r:id="rId38" w:history="1">
              <w:r>
                <w:rPr>
                  <w:color w:val="#410a8c"/>
                  <w:u w:val="single"/>
                </w:rPr>
                <w:t xml:space="preserve">hal-05473966v1</w:t>
              </w:r>
            </w:hyperlink>
          </w:p>
        </w:tc>
      </w:tr>
      <w:tr>
        <w:trPr/>
        <w:tc>
          <w:tcPr>
            <w:noWrap/>
          </w:tcPr>
          <w:p>
            <w:pPr>
              <w:spacing w:after="200"/>
            </w:pPr>
            <w:hyperlink r:id="rId39" w:history="1">
              <w:r>
                <w:rPr>
                  <w:color w:val="1e198e"/>
                  <w:b w:val="1"/>
                  <w:bCs w:val="1"/>
                  <w:u w:val="single"/>
                </w:rPr>
                <w:t xml:space="preserve">Chapter 14: A Key Figure at the turn of the 14th Century: Pema Ledreltsal (1291–1319)</w:t>
              </w:r>
            </w:hyperlink>
          </w:p>
          <w:p>
            <w:pPr/>
            <w:hyperlink r:id="rId13" w:history="1">
              <w:r>
                <w:rPr>
                  <w:color w:val="#410a8c"/>
                  <w:u w:val="single"/>
                </w:rPr>
                <w:t xml:space="preserve">Stéphane Arguillère</w:t>
              </w:r>
            </w:hyperlink>
          </w:p>
          <w:p>
            <w:pPr/>
            <w:r>
              <w:rPr/>
              <w:t xml:space="preserve">Stéphane Arguillère. </w:t>
            </w:r>
            <w:r>
              <w:rPr>
                <w:i w:val="1"/>
                <w:iCs w:val="1"/>
              </w:rPr>
              <w:t xml:space="preserve">Northern Treasures Histories, Volume 1: Before Rigdzin Gödem — Based on Khenpo Chöying’s The Garland of Wondrous Tales</w:t>
            </w:r>
            <w:r>
              <w:rPr/>
              <w:t xml:space="preserve">, 80, </w:t>
            </w:r>
            <w:hyperlink r:id="rId33" w:history="1">
              <w:r>
                <w:rPr>
                  <w:color w:val="#410a8c"/>
                  <w:u w:val="single"/>
                </w:rPr>
                <w:t xml:space="preserve">CNRS</w:t>
              </w:r>
            </w:hyperlink>
            <w:r>
              <w:rPr/>
              <w:t xml:space="preserve">, pp.162-170, 2026, Revue d’Etudes Tibétaines, ISSN 1768-2959</w:t>
            </w:r>
          </w:p>
          <w:p>
            <w:pPr/>
            <w:r>
              <w:rPr/>
              <w:t xml:space="preserve">Chapitre d'ouvrage</w:t>
            </w:r>
          </w:p>
          <w:p>
            <w:pPr/>
            <w:hyperlink r:id="rId39" w:history="1">
              <w:r>
                <w:rPr>
                  <w:color w:val="#410a8c"/>
                  <w:u w:val="single"/>
                </w:rPr>
                <w:t xml:space="preserve">hal-05473917v1</w:t>
              </w:r>
            </w:hyperlink>
          </w:p>
        </w:tc>
      </w:tr>
      <w:tr>
        <w:trPr/>
        <w:tc>
          <w:tcPr>
            <w:noWrap/>
          </w:tcPr>
          <w:p>
            <w:pPr>
              <w:spacing w:after="200"/>
            </w:pPr>
            <w:hyperlink r:id="rId40" w:history="1">
              <w:r>
                <w:rPr>
                  <w:color w:val="1e198e"/>
                  <w:b w:val="1"/>
                  <w:bCs w:val="1"/>
                  <w:u w:val="single"/>
                </w:rPr>
                <w:t xml:space="preserve">Chapter 6: An Overview of the Kama and Terma Traditions up to Rigdzin Gödem’s Time According to Düjom Rinpoché</w:t>
              </w:r>
            </w:hyperlink>
          </w:p>
          <w:p>
            <w:pPr/>
            <w:hyperlink r:id="rId13" w:history="1">
              <w:r>
                <w:rPr>
                  <w:color w:val="#410a8c"/>
                  <w:u w:val="single"/>
                </w:rPr>
                <w:t xml:space="preserve">Stéphane Arguillère</w:t>
              </w:r>
            </w:hyperlink>
          </w:p>
          <w:p>
            <w:pPr/>
            <w:r>
              <w:rPr/>
              <w:t xml:space="preserve">Stéphane Arguillère. </w:t>
            </w:r>
            <w:r>
              <w:rPr>
                <w:i w:val="1"/>
                <w:iCs w:val="1"/>
              </w:rPr>
              <w:t xml:space="preserve">Northern Treasures Histories, Volume 1: Before Rigdzin Gödem—Based on Khenpo Chöying’s The Garland of Wondrous Tales</w:t>
            </w:r>
            <w:r>
              <w:rPr/>
              <w:t xml:space="preserve">, 80, </w:t>
            </w:r>
            <w:hyperlink r:id="rId33" w:history="1">
              <w:r>
                <w:rPr>
                  <w:color w:val="#410a8c"/>
                  <w:u w:val="single"/>
                </w:rPr>
                <w:t xml:space="preserve">CNRS</w:t>
              </w:r>
            </w:hyperlink>
            <w:r>
              <w:rPr/>
              <w:t xml:space="preserve">, pp.89-92, 2026, Revue d'Etudes Tibétaines, ISSN 1768-2959</w:t>
            </w:r>
          </w:p>
          <w:p>
            <w:pPr/>
            <w:r>
              <w:rPr/>
              <w:t xml:space="preserve">Chapitre d'ouvrage</w:t>
            </w:r>
          </w:p>
          <w:p>
            <w:pPr/>
            <w:hyperlink r:id="rId40" w:history="1">
              <w:r>
                <w:rPr>
                  <w:color w:val="#410a8c"/>
                  <w:u w:val="single"/>
                </w:rPr>
                <w:t xml:space="preserve">hal-05473767v1</w:t>
              </w:r>
            </w:hyperlink>
          </w:p>
        </w:tc>
      </w:tr>
      <w:tr>
        <w:trPr/>
        <w:tc>
          <w:tcPr>
            <w:noWrap/>
          </w:tcPr>
          <w:p>
            <w:pPr>
              <w:spacing w:after="200"/>
            </w:pPr>
            <w:hyperlink r:id="rId41" w:history="1">
              <w:r>
                <w:rPr>
                  <w:color w:val="1e198e"/>
                  <w:b w:val="1"/>
                  <w:bCs w:val="1"/>
                  <w:u w:val="single"/>
                </w:rPr>
                <w:t xml:space="preserve">Chapter 5: The Padmasambhava Epic and the Standard Explanation of the Termas</w:t>
              </w:r>
            </w:hyperlink>
          </w:p>
          <w:p>
            <w:pPr/>
            <w:hyperlink r:id="rId13" w:history="1">
              <w:r>
                <w:rPr>
                  <w:color w:val="#410a8c"/>
                  <w:u w:val="single"/>
                </w:rPr>
                <w:t xml:space="preserve">Stéphane Arguillère</w:t>
              </w:r>
            </w:hyperlink>
          </w:p>
          <w:p>
            <w:pPr/>
            <w:r>
              <w:rPr>
                <w:i w:val="1"/>
                <w:iCs w:val="1"/>
              </w:rPr>
              <w:t xml:space="preserve">Northern Treasures Histories, Volume 1: Before Rigdzin Gödem</w:t>
            </w:r>
            <w:r>
              <w:rPr/>
              <w:t xml:space="preserve">, 80, CNRS, pp.85-88, 2026, ISSN 1768-2959</w:t>
            </w:r>
          </w:p>
          <w:p>
            <w:pPr/>
            <w:r>
              <w:rPr/>
              <w:t xml:space="preserve">Chapitre d'ouvrage</w:t>
            </w:r>
          </w:p>
          <w:p>
            <w:pPr/>
            <w:hyperlink r:id="rId41" w:history="1">
              <w:r>
                <w:rPr>
                  <w:color w:val="#410a8c"/>
                  <w:u w:val="single"/>
                </w:rPr>
                <w:t xml:space="preserve">hal-05473703v1</w:t>
              </w:r>
            </w:hyperlink>
          </w:p>
        </w:tc>
      </w:tr>
      <w:tr>
        <w:trPr/>
        <w:tc>
          <w:tcPr>
            <w:noWrap/>
          </w:tcPr>
          <w:p>
            <w:pPr>
              <w:spacing w:after="200"/>
            </w:pPr>
            <w:hyperlink r:id="rId42" w:history="1">
              <w:r>
                <w:rPr>
                  <w:color w:val="1e198e"/>
                  <w:b w:val="1"/>
                  <w:bCs w:val="1"/>
                  <w:u w:val="single"/>
                </w:rPr>
                <w:t xml:space="preserve">Chapter 7: An Outline of Rigdzin Pema Trinlé’s (1641–1717) The Biographies for the Sūtra Initiation Lineage’</w:t>
              </w:r>
            </w:hyperlink>
          </w:p>
          <w:p>
            <w:pPr/>
            <w:hyperlink r:id="rId13" w:history="1">
              <w:r>
                <w:rPr>
                  <w:color w:val="#410a8c"/>
                  <w:u w:val="single"/>
                </w:rPr>
                <w:t xml:space="preserve">Stéphane Arguillère</w:t>
              </w:r>
            </w:hyperlink>
          </w:p>
          <w:p>
            <w:pPr/>
            <w:r>
              <w:rPr/>
              <w:t xml:space="preserve">Stéphane Arguillère. </w:t>
            </w:r>
            <w:r>
              <w:rPr>
                <w:i w:val="1"/>
                <w:iCs w:val="1"/>
              </w:rPr>
              <w:t xml:space="preserve">Northern Treasures Histories, Volume 1: Before Rigdzin Gödem, Based on Khenpo Chöying’s The Garland of Wondrous Tales</w:t>
            </w:r>
            <w:r>
              <w:rPr/>
              <w:t xml:space="preserve">, 80, </w:t>
            </w:r>
            <w:hyperlink r:id="rId33" w:history="1">
              <w:r>
                <w:rPr>
                  <w:color w:val="#410a8c"/>
                  <w:u w:val="single"/>
                </w:rPr>
                <w:t xml:space="preserve">CNRS</w:t>
              </w:r>
            </w:hyperlink>
            <w:r>
              <w:rPr/>
              <w:t xml:space="preserve">, pp.93-100, 2026, Revue d'Études Tibétaines, ISSN 1768-2959</w:t>
            </w:r>
          </w:p>
          <w:p>
            <w:pPr/>
            <w:r>
              <w:rPr/>
              <w:t xml:space="preserve">Chapitre d'ouvrage</w:t>
            </w:r>
          </w:p>
          <w:p>
            <w:pPr/>
            <w:hyperlink r:id="rId42" w:history="1">
              <w:r>
                <w:rPr>
                  <w:color w:val="#410a8c"/>
                  <w:u w:val="single"/>
                </w:rPr>
                <w:t xml:space="preserve">hal-05473790v1</w:t>
              </w:r>
            </w:hyperlink>
          </w:p>
        </w:tc>
      </w:tr>
      <w:tr>
        <w:trPr/>
        <w:tc>
          <w:tcPr>
            <w:noWrap/>
          </w:tcPr>
          <w:p>
            <w:pPr>
              <w:spacing w:after="200"/>
            </w:pPr>
            <w:hyperlink r:id="rId43" w:history="1">
              <w:r>
                <w:rPr>
                  <w:color w:val="1e198e"/>
                  <w:b w:val="1"/>
                  <w:bCs w:val="1"/>
                  <w:u w:val="single"/>
                </w:rPr>
                <w:t xml:space="preserve">Chapter 15: The Struggle for Legitimacy་over Pema Ledreltsal’s Legacy:་Rinchen Lingpa and་Longchenpa</w:t>
              </w:r>
            </w:hyperlink>
          </w:p>
          <w:p>
            <w:pPr/>
            <w:hyperlink r:id="rId13" w:history="1">
              <w:r>
                <w:rPr>
                  <w:color w:val="#410a8c"/>
                  <w:u w:val="single"/>
                </w:rPr>
                <w:t xml:space="preserve">Stéphane Arguillère</w:t>
              </w:r>
            </w:hyperlink>
          </w:p>
          <w:p>
            <w:pPr/>
            <w:r>
              <w:rPr/>
              <w:t xml:space="preserve">Stéphane Arguillère. </w:t>
            </w:r>
            <w:r>
              <w:rPr>
                <w:i w:val="1"/>
                <w:iCs w:val="1"/>
              </w:rPr>
              <w:t xml:space="preserve">Northern Treasures Histories, Volume 1: Before Rigdzin Gödem — Based on Khenpo Chöying’s་The Garland of Wondrous Tales</w:t>
            </w:r>
            <w:r>
              <w:rPr/>
              <w:t xml:space="preserve">, 80, </w:t>
            </w:r>
            <w:hyperlink r:id="rId33" w:history="1">
              <w:r>
                <w:rPr>
                  <w:color w:val="#410a8c"/>
                  <w:u w:val="single"/>
                </w:rPr>
                <w:t xml:space="preserve">CNRS</w:t>
              </w:r>
            </w:hyperlink>
            <w:r>
              <w:rPr/>
              <w:t xml:space="preserve">, pp.171-178, 2026, Revue d’Etudes Tibétaines, ISSN 1768-2959</w:t>
            </w:r>
          </w:p>
          <w:p>
            <w:pPr/>
            <w:r>
              <w:rPr/>
              <w:t xml:space="preserve">Chapitre d'ouvrage</w:t>
            </w:r>
          </w:p>
          <w:p>
            <w:pPr/>
            <w:hyperlink r:id="rId43" w:history="1">
              <w:r>
                <w:rPr>
                  <w:color w:val="#410a8c"/>
                  <w:u w:val="single"/>
                </w:rPr>
                <w:t xml:space="preserve">hal-05473937v1</w:t>
              </w:r>
            </w:hyperlink>
          </w:p>
        </w:tc>
      </w:tr>
      <w:tr>
        <w:trPr/>
        <w:tc>
          <w:tcPr>
            <w:noWrap/>
          </w:tcPr>
          <w:p>
            <w:pPr>
              <w:spacing w:after="200"/>
            </w:pPr>
            <w:hyperlink r:id="rId44" w:history="1">
              <w:r>
                <w:rPr>
                  <w:color w:val="1e198e"/>
                  <w:b w:val="1"/>
                  <w:bCs w:val="1"/>
                  <w:u w:val="single"/>
                </w:rPr>
                <w:t xml:space="preserve">Chapter 10: What is the Source of Rigdzin Gödem’s Lineage for the Bima Nyingthik?</w:t>
              </w:r>
            </w:hyperlink>
          </w:p>
          <w:p>
            <w:pPr/>
            <w:hyperlink r:id="rId13" w:history="1">
              <w:r>
                <w:rPr>
                  <w:color w:val="#410a8c"/>
                  <w:u w:val="single"/>
                </w:rPr>
                <w:t xml:space="preserve">Stéphane Arguillère</w:t>
              </w:r>
            </w:hyperlink>
          </w:p>
          <w:p>
            <w:pPr/>
            <w:r>
              <w:rPr/>
              <w:t xml:space="preserve">Stéphane Arguillère. </w:t>
            </w:r>
            <w:r>
              <w:rPr>
                <w:i w:val="1"/>
                <w:iCs w:val="1"/>
              </w:rPr>
              <w:t xml:space="preserve">Northern Treasures Histories, Volume 1: Before Rigdzin Gödem — Based on Khenpo Chöying’s The Garland of Wondrous Tales</w:t>
            </w:r>
            <w:r>
              <w:rPr/>
              <w:t xml:space="preserve">, 80, </w:t>
            </w:r>
            <w:hyperlink r:id="rId33" w:history="1">
              <w:r>
                <w:rPr>
                  <w:color w:val="#410a8c"/>
                  <w:u w:val="single"/>
                </w:rPr>
                <w:t xml:space="preserve">CNRS</w:t>
              </w:r>
            </w:hyperlink>
            <w:r>
              <w:rPr/>
              <w:t xml:space="preserve">, pp.121-127, 2026, Revue d'Études Tibétaines, ISSN 1768-2959</w:t>
            </w:r>
          </w:p>
          <w:p>
            <w:pPr/>
            <w:r>
              <w:rPr/>
              <w:t xml:space="preserve">Chapitre d'ouvrage</w:t>
            </w:r>
          </w:p>
          <w:p>
            <w:pPr/>
            <w:hyperlink r:id="rId44" w:history="1">
              <w:r>
                <w:rPr>
                  <w:color w:val="#410a8c"/>
                  <w:u w:val="single"/>
                </w:rPr>
                <w:t xml:space="preserve">hal-05473849v1</w:t>
              </w:r>
            </w:hyperlink>
          </w:p>
        </w:tc>
      </w:tr>
      <w:tr>
        <w:trPr/>
        <w:tc>
          <w:tcPr>
            <w:noWrap/>
          </w:tcPr>
          <w:p>
            <w:pPr>
              <w:spacing w:after="200"/>
            </w:pPr>
            <w:hyperlink r:id="rId45" w:history="1">
              <w:r>
                <w:rPr>
                  <w:color w:val="1e198e"/>
                  <w:b w:val="1"/>
                  <w:bCs w:val="1"/>
                  <w:u w:val="single"/>
                </w:rPr>
                <w:t xml:space="preserve">Chapter 11: Terma Lineages, First Part: Gya Zhangtrom’s Mañjuśrī Master of Life</w:t>
              </w:r>
            </w:hyperlink>
          </w:p>
          <w:p>
            <w:pPr/>
            <w:hyperlink r:id="rId13" w:history="1">
              <w:r>
                <w:rPr>
                  <w:color w:val="#410a8c"/>
                  <w:u w:val="single"/>
                </w:rPr>
                <w:t xml:space="preserve">Stéphane Arguillère</w:t>
              </w:r>
            </w:hyperlink>
          </w:p>
          <w:p>
            <w:pPr/>
            <w:r>
              <w:rPr/>
              <w:t xml:space="preserve">Stéphane Arguillère. </w:t>
            </w:r>
            <w:r>
              <w:rPr>
                <w:i w:val="1"/>
                <w:iCs w:val="1"/>
              </w:rPr>
              <w:t xml:space="preserve">Northern Treasures Histories, Volume 1: Before Rigdzin Gödem — Based on Khenpo Chöying’s The Garland of Wondrous Tales</w:t>
            </w:r>
            <w:r>
              <w:rPr/>
              <w:t xml:space="preserve">, 80, </w:t>
            </w:r>
            <w:hyperlink r:id="rId33" w:history="1">
              <w:r>
                <w:rPr>
                  <w:color w:val="#410a8c"/>
                  <w:u w:val="single"/>
                </w:rPr>
                <w:t xml:space="preserve">CNRS</w:t>
              </w:r>
            </w:hyperlink>
            <w:r>
              <w:rPr/>
              <w:t xml:space="preserve">, pp.128-139, 2026, Revue d'Etudes Tibétaines (RET), ISSN 1768-2959</w:t>
            </w:r>
          </w:p>
          <w:p>
            <w:pPr/>
            <w:r>
              <w:rPr/>
              <w:t xml:space="preserve">Chapitre d'ouvrage</w:t>
            </w:r>
          </w:p>
          <w:p>
            <w:pPr/>
            <w:hyperlink r:id="rId45" w:history="1">
              <w:r>
                <w:rPr>
                  <w:color w:val="#410a8c"/>
                  <w:u w:val="single"/>
                </w:rPr>
                <w:t xml:space="preserve">hal-05473866v1</w:t>
              </w:r>
            </w:hyperlink>
          </w:p>
        </w:tc>
      </w:tr>
      <w:tr>
        <w:trPr/>
        <w:tc>
          <w:tcPr>
            <w:noWrap/>
          </w:tcPr>
          <w:p>
            <w:pPr>
              <w:spacing w:after="200"/>
            </w:pPr>
            <w:hyperlink r:id="rId46" w:history="1">
              <w:r>
                <w:rPr>
                  <w:color w:val="1e198e"/>
                  <w:b w:val="1"/>
                  <w:bCs w:val="1"/>
                  <w:u w:val="single"/>
                </w:rPr>
                <w:t xml:space="preserve">Atiśa, la lampe de la voie de l'éveil</w:t>
              </w:r>
            </w:hyperlink>
          </w:p>
          <w:p>
            <w:pPr/>
            <w:hyperlink r:id="rId13" w:history="1">
              <w:r>
                <w:rPr>
                  <w:color w:val="#410a8c"/>
                  <w:u w:val="single"/>
                </w:rPr>
                <w:t xml:space="preserve">Stéphane Arguillère</w:t>
              </w:r>
            </w:hyperlink>
          </w:p>
          <w:p>
            <w:pPr/>
            <w:r>
              <w:rPr/>
              <w:t xml:space="preserve">Marc Ballanfat. </w:t>
            </w:r>
            <w:r>
              <w:rPr>
                <w:i w:val="1"/>
                <w:iCs w:val="1"/>
              </w:rPr>
              <w:t xml:space="preserve">Philosophie indienne—Illusion et réalité, ordre du monde et libération</w:t>
            </w:r>
            <w:r>
              <w:rPr/>
              <w:t xml:space="preserve">, </w:t>
            </w:r>
            <w:hyperlink r:id="rId47" w:history="1">
              <w:r>
                <w:rPr>
                  <w:color w:val="#410a8c"/>
                  <w:u w:val="single"/>
                </w:rPr>
                <w:t xml:space="preserve">Librairie philosophique J. Vrin</w:t>
              </w:r>
            </w:hyperlink>
            <w:r>
              <w:rPr/>
              <w:t xml:space="preserve">, pp.355-382, 2024, Textes clés, 978-2-7116--3136-0</w:t>
            </w:r>
          </w:p>
          <w:p>
            <w:pPr/>
            <w:r>
              <w:rPr/>
              <w:t xml:space="preserve">Chapitre d'ouvrage</w:t>
            </w:r>
          </w:p>
          <w:p>
            <w:pPr/>
            <w:hyperlink r:id="rId46" w:history="1">
              <w:r>
                <w:rPr>
                  <w:color w:val="#410a8c"/>
                  <w:u w:val="single"/>
                </w:rPr>
                <w:t xml:space="preserve">hal-04590019v1</w:t>
              </w:r>
            </w:hyperlink>
          </w:p>
        </w:tc>
      </w:tr>
      <w:tr>
        <w:trPr/>
        <w:tc>
          <w:tcPr>
            <w:noWrap/>
          </w:tcPr>
          <w:p>
            <w:pPr>
              <w:spacing w:after="200"/>
            </w:pPr>
            <w:hyperlink r:id="rId48" w:history="1">
              <w:r>
                <w:rPr>
                  <w:color w:val="1e198e"/>
                  <w:b w:val="1"/>
                  <w:bCs w:val="1"/>
                  <w:u w:val="single"/>
                </w:rPr>
                <w:t xml:space="preserve">Le feu imagé qui calcine les notions desséchées</w:t>
              </w:r>
            </w:hyperlink>
          </w:p>
          <w:p>
            <w:pPr/>
            <w:hyperlink r:id="rId13" w:history="1">
              <w:r>
                <w:rPr>
                  <w:color w:val="#410a8c"/>
                  <w:u w:val="single"/>
                </w:rPr>
                <w:t xml:space="preserve">Stéphane Arguillère</w:t>
              </w:r>
            </w:hyperlink>
          </w:p>
          <w:p>
            <w:pPr/>
            <w:r>
              <w:rPr/>
              <w:t xml:space="preserve">Frédéric Girard. </w:t>
            </w:r>
            <w:r>
              <w:rPr>
                <w:i w:val="1"/>
                <w:iCs w:val="1"/>
              </w:rPr>
              <w:t xml:space="preserve">Métaphores bouddhiques</w:t>
            </w:r>
            <w:r>
              <w:rPr/>
              <w:t xml:space="preserve">, You Feng, pp.387-456, 2024, 979‑10‑367‑0269‑3</w:t>
            </w:r>
          </w:p>
          <w:p>
            <w:pPr/>
            <w:r>
              <w:rPr/>
              <w:t xml:space="preserve">Chapitre d'ouvrage</w:t>
            </w:r>
          </w:p>
          <w:p>
            <w:pPr/>
            <w:hyperlink r:id="rId48" w:history="1">
              <w:r>
                <w:rPr>
                  <w:color w:val="#410a8c"/>
                  <w:u w:val="single"/>
                </w:rPr>
                <w:t xml:space="preserve">hal-05454963v1</w:t>
              </w:r>
            </w:hyperlink>
          </w:p>
        </w:tc>
      </w:tr>
      <w:tr>
        <w:trPr/>
        <w:tc>
          <w:tcPr>
            <w:noWrap/>
          </w:tcPr>
          <w:p>
            <w:pPr>
              <w:spacing w:after="200"/>
            </w:pPr>
            <w:hyperlink r:id="rId49" w:history="1">
              <w:r>
                <w:rPr>
                  <w:color w:val="1e198e"/>
                  <w:b w:val="1"/>
                  <w:bCs w:val="1"/>
                  <w:u w:val="single"/>
                </w:rPr>
                <w:t xml:space="preserve">Le chapitre IX du Trésor de l’élément réel de Longchenpa</w:t>
              </w:r>
            </w:hyperlink>
          </w:p>
          <w:p>
            <w:pPr/>
            <w:hyperlink r:id="rId13" w:history="1">
              <w:r>
                <w:rPr>
                  <w:color w:val="#410a8c"/>
                  <w:u w:val="single"/>
                </w:rPr>
                <w:t xml:space="preserve">Stéphane Arguillère</w:t>
              </w:r>
            </w:hyperlink>
          </w:p>
          <w:p>
            <w:pPr/>
            <w:r>
              <w:rPr/>
              <w:t xml:space="preserve">Sylvie Hureau &amp; Frédéric Wang. </w:t>
            </w:r>
            <w:r>
              <w:rPr>
                <w:i w:val="1"/>
                <w:iCs w:val="1"/>
              </w:rPr>
              <w:t xml:space="preserve">Chemins de vie en terres chinoises : Mélanges offerts à Catherine Despeux</w:t>
            </w:r>
            <w:r>
              <w:rPr/>
              <w:t xml:space="preserve">, L’Asiathèque, Maison des langues du monde, p. 115-128, 2024, 978‑2‑36057‑403‑2</w:t>
            </w:r>
          </w:p>
          <w:p>
            <w:pPr/>
            <w:r>
              <w:rPr/>
              <w:t xml:space="preserve">Chapitre d'ouvrage</w:t>
            </w:r>
          </w:p>
          <w:p>
            <w:pPr/>
            <w:hyperlink r:id="rId49" w:history="1">
              <w:r>
                <w:rPr>
                  <w:color w:val="#410a8c"/>
                  <w:u w:val="single"/>
                </w:rPr>
                <w:t xml:space="preserve">hal-05454956v1</w:t>
              </w:r>
            </w:hyperlink>
          </w:p>
        </w:tc>
      </w:tr>
      <w:tr>
        <w:trPr/>
        <w:tc>
          <w:tcPr>
            <w:noWrap/>
          </w:tcPr>
          <w:p>
            <w:pPr>
              <w:spacing w:after="200"/>
            </w:pPr>
            <w:hyperlink r:id="rId50" w:history="1">
              <w:r>
                <w:rPr>
                  <w:color w:val="1e198e"/>
                  <w:b w:val="1"/>
                  <w:bCs w:val="1"/>
                  <w:u w:val="single"/>
                </w:rPr>
                <w:t xml:space="preserve">La Lampe de la voie de l’Éveil. Traduction de Atīśa (982–1054)</w:t>
              </w:r>
            </w:hyperlink>
          </w:p>
          <w:p>
            <w:pPr/>
            <w:hyperlink r:id="rId13" w:history="1">
              <w:r>
                <w:rPr>
                  <w:color w:val="#410a8c"/>
                  <w:u w:val="single"/>
                </w:rPr>
                <w:t xml:space="preserve">Stéphane Arguillère</w:t>
              </w:r>
            </w:hyperlink>
          </w:p>
          <w:p>
            <w:pPr/>
            <w:r>
              <w:rPr/>
              <w:t xml:space="preserve">Marc Ballanfat. </w:t>
            </w:r>
            <w:r>
              <w:rPr>
                <w:i w:val="1"/>
                <w:iCs w:val="1"/>
              </w:rPr>
              <w:t xml:space="preserve">Textes clés de philosophie indienne : Illusion et réalité, ordre du monde et libération, édité par Marc Ballanfat</w:t>
            </w:r>
            <w:r>
              <w:rPr/>
              <w:t xml:space="preserve">, Librairie philosophique J. Vrin, 2024, ISBN 978-2-7116-3136-0</w:t>
            </w:r>
          </w:p>
          <w:p>
            <w:pPr/>
            <w:r>
              <w:rPr/>
              <w:t xml:space="preserve">Chapitre d'ouvrage</w:t>
            </w:r>
          </w:p>
          <w:p>
            <w:pPr/>
            <w:hyperlink r:id="rId50" w:history="1">
              <w:r>
                <w:rPr>
                  <w:color w:val="#410a8c"/>
                  <w:u w:val="single"/>
                </w:rPr>
                <w:t xml:space="preserve">hal-05454816v1</w:t>
              </w:r>
            </w:hyperlink>
          </w:p>
        </w:tc>
      </w:tr>
      <w:tr>
        <w:trPr/>
        <w:tc>
          <w:tcPr>
            <w:noWrap/>
          </w:tcPr>
          <w:p>
            <w:pPr>
              <w:spacing w:after="200"/>
            </w:pPr>
            <w:hyperlink r:id="rId51" w:history="1">
              <w:r>
                <w:rPr>
                  <w:color w:val="1e198e"/>
                  <w:b w:val="1"/>
                  <w:bCs w:val="1"/>
                  <w:u w:val="single"/>
                </w:rPr>
                <w:t xml:space="preserve">Néoplatonisme et philosophie comparée</w:t>
              </w:r>
            </w:hyperlink>
          </w:p>
          <w:p>
            <w:pPr/>
            <w:hyperlink r:id="rId52" w:history="1">
              <w:r>
                <w:rPr>
                  <w:color w:val="#410a8c"/>
                  <w:u w:val="single"/>
                </w:rPr>
                <w:t xml:space="preserve">Arguillère Daniel Stéphane</w:t>
              </w:r>
            </w:hyperlink>
          </w:p>
          <w:p>
            <w:pPr/>
            <w:r>
              <w:rPr/>
              <w:t xml:space="preserve">Alain Galonnier (CNRS-ENS). </w:t>
            </w:r>
            <w:r>
              <w:rPr>
                <w:i w:val="1"/>
                <w:iCs w:val="1"/>
              </w:rPr>
              <w:t xml:space="preserve">L'unique seul importe — Hommage à Pierre Magnard</w:t>
            </w:r>
            <w:r>
              <w:rPr/>
              <w:t xml:space="preserve">, 104, </w:t>
            </w:r>
            <w:hyperlink r:id="rId53" w:history="1">
              <w:r>
                <w:rPr>
                  <w:color w:val="#410a8c"/>
                  <w:u w:val="single"/>
                </w:rPr>
                <w:t xml:space="preserve">Peeters</w:t>
              </w:r>
            </w:hyperlink>
            <w:r>
              <w:rPr/>
              <w:t xml:space="preserve">, pp.3-22, 2019, Bibliothèque philosophique de Louvain, 978-90-429-3907-3</w:t>
            </w:r>
          </w:p>
          <w:p>
            <w:pPr/>
            <w:r>
              <w:rPr/>
              <w:t xml:space="preserve">Chapitre d'ouvrage</w:t>
            </w:r>
          </w:p>
          <w:p>
            <w:pPr/>
            <w:hyperlink r:id="rId51" w:history="1">
              <w:r>
                <w:rPr>
                  <w:color w:val="#410a8c"/>
                  <w:u w:val="single"/>
                </w:rPr>
                <w:t xml:space="preserve">hal-02316128v1</w:t>
              </w:r>
            </w:hyperlink>
          </w:p>
        </w:tc>
      </w:tr>
      <w:tr>
        <w:trPr/>
        <w:tc>
          <w:tcPr>
            <w:noWrap/>
          </w:tcPr>
          <w:p>
            <w:pPr>
              <w:spacing w:after="200"/>
            </w:pPr>
            <w:hyperlink r:id="rId54" w:history="1">
              <w:r>
                <w:rPr>
                  <w:color w:val="1e198e"/>
                  <w:b w:val="1"/>
                  <w:bCs w:val="1"/>
                  <w:u w:val="single"/>
                </w:rPr>
                <w:t xml:space="preserve">Khordong Terchen Nuden Dorje — b.1802 - d.1864</w:t>
              </w:r>
            </w:hyperlink>
          </w:p>
          <w:p>
            <w:pPr/>
            <w:hyperlink r:id="rId13" w:history="1">
              <w:r>
                <w:rPr>
                  <w:color w:val="#410a8c"/>
                  <w:u w:val="single"/>
                </w:rPr>
                <w:t xml:space="preserve">Stéphane Arguillère</w:t>
              </w:r>
            </w:hyperlink>
          </w:p>
          <w:p>
            <w:pPr/>
            <w:r>
              <w:rPr>
                <w:i w:val="1"/>
                <w:iCs w:val="1"/>
              </w:rPr>
              <w:t xml:space="preserve">The Treasury of Lives</w:t>
            </w:r>
            <w:r>
              <w:rPr/>
              <w:t xml:space="preserve">, 2018</w:t>
            </w:r>
          </w:p>
          <w:p>
            <w:pPr/>
            <w:r>
              <w:rPr/>
              <w:t xml:space="preserve">Chapitre d'ouvrage</w:t>
            </w:r>
          </w:p>
          <w:p>
            <w:pPr/>
            <w:hyperlink r:id="rId54" w:history="1">
              <w:r>
                <w:rPr>
                  <w:color w:val="#410a8c"/>
                  <w:u w:val="single"/>
                </w:rPr>
                <w:t xml:space="preserve">hal-05454924v1</w:t>
              </w:r>
            </w:hyperlink>
          </w:p>
        </w:tc>
      </w:tr>
      <w:tr>
        <w:trPr/>
        <w:tc>
          <w:tcPr>
            <w:noWrap/>
          </w:tcPr>
          <w:p>
            <w:pPr>
              <w:spacing w:after="200"/>
            </w:pPr>
            <w:hyperlink r:id="rId55" w:history="1">
              <w:r>
                <w:rPr>
                  <w:color w:val="1e198e"/>
                  <w:b w:val="1"/>
                  <w:bCs w:val="1"/>
                  <w:u w:val="single"/>
                </w:rPr>
                <w:t xml:space="preserve">Nature and Culture in Tibetan Buddhism</w:t>
              </w:r>
            </w:hyperlink>
          </w:p>
          <w:p>
            <w:pPr/>
            <w:hyperlink r:id="rId13" w:history="1">
              <w:r>
                <w:rPr>
                  <w:color w:val="#410a8c"/>
                  <w:u w:val="single"/>
                </w:rPr>
                <w:t xml:space="preserve">Stéphane Arguillère</w:t>
              </w:r>
            </w:hyperlink>
          </w:p>
          <w:p>
            <w:pPr/>
            <w:r>
              <w:rPr/>
              <w:t xml:space="preserve">Marie Lecomte-Tilouine et E. Béteille. </w:t>
            </w:r>
            <w:r>
              <w:rPr>
                <w:i w:val="1"/>
                <w:iCs w:val="1"/>
              </w:rPr>
              <w:t xml:space="preserve">Nature, Culture, and Religion at the Crossroads of Asia</w:t>
            </w:r>
            <w:r>
              <w:rPr/>
              <w:t xml:space="preserve">, Social Science Press, 2010, 978‑8187358466</w:t>
            </w:r>
          </w:p>
          <w:p>
            <w:pPr/>
            <w:r>
              <w:rPr/>
              <w:t xml:space="preserve">Chapitre d'ouvrage</w:t>
            </w:r>
          </w:p>
          <w:p>
            <w:pPr/>
            <w:hyperlink r:id="rId55" w:history="1">
              <w:r>
                <w:rPr>
                  <w:color w:val="#410a8c"/>
                  <w:u w:val="single"/>
                </w:rPr>
                <w:t xml:space="preserve">hal-05454853v1</w:t>
              </w:r>
            </w:hyperlink>
          </w:p>
        </w:tc>
      </w:tr>
      <w:tr>
        <w:trPr/>
        <w:tc>
          <w:tcPr>
            <w:noWrap/>
          </w:tcPr>
          <w:p>
            <w:pPr>
              <w:spacing w:after="200"/>
            </w:pPr>
            <w:hyperlink r:id="rId56" w:history="1">
              <w:r>
                <w:rPr>
                  <w:color w:val="1e198e"/>
                  <w:b w:val="1"/>
                  <w:bCs w:val="1"/>
                  <w:u w:val="single"/>
                </w:rPr>
                <w:t xml:space="preserve">Le bouddhisme contempteur des vains plaisirs : “lécher du miel sur le tranchant d’un sabre”</w:t>
              </w:r>
            </w:hyperlink>
          </w:p>
          <w:p>
            <w:pPr/>
            <w:hyperlink r:id="rId13" w:history="1">
              <w:r>
                <w:rPr>
                  <w:color w:val="#410a8c"/>
                  <w:u w:val="single"/>
                </w:rPr>
                <w:t xml:space="preserve">Stéphane Arguillère</w:t>
              </w:r>
            </w:hyperlink>
          </w:p>
          <w:p>
            <w:pPr/>
            <w:r>
              <w:rPr/>
              <w:t xml:space="preserve">Pierre Carrique. </w:t>
            </w:r>
            <w:r>
              <w:rPr>
                <w:i w:val="1"/>
                <w:iCs w:val="1"/>
              </w:rPr>
              <w:t xml:space="preserve">Phénoménologie des sentiments corporels : Tome 3, Joie, Jouissance, Ivresse</w:t>
            </w:r>
            <w:r>
              <w:rPr/>
              <w:t xml:space="preserve">, </w:t>
            </w:r>
            <w:hyperlink r:id="rId57" w:history="1">
              <w:r>
                <w:rPr>
                  <w:color w:val="#410a8c"/>
                  <w:u w:val="single"/>
                </w:rPr>
                <w:t xml:space="preserve">Le Cercle Herméneutique Éditeur</w:t>
              </w:r>
            </w:hyperlink>
            <w:r>
              <w:rPr/>
              <w:t xml:space="preserve">, 2007, Phéno, ISBN-10 : 2917957093; ISBN-13 : 978-2-917957-09-7</w:t>
            </w:r>
          </w:p>
          <w:p>
            <w:pPr/>
            <w:r>
              <w:rPr/>
              <w:t xml:space="preserve">Chapitre d'ouvrage</w:t>
            </w:r>
          </w:p>
          <w:p>
            <w:pPr/>
            <w:hyperlink r:id="rId56" w:history="1">
              <w:r>
                <w:rPr>
                  <w:color w:val="#410a8c"/>
                  <w:u w:val="single"/>
                </w:rPr>
                <w:t xml:space="preserve">hal-05457358v1</w:t>
              </w:r>
            </w:hyperlink>
          </w:p>
        </w:tc>
      </w:tr>
      <w:tr>
        <w:trPr/>
        <w:tc>
          <w:tcPr>
            <w:noWrap/>
          </w:tcPr>
          <w:p>
            <w:pPr>
              <w:spacing w:after="200"/>
            </w:pPr>
            <w:hyperlink r:id="rId58" w:history="1">
              <w:r>
                <w:rPr>
                  <w:color w:val="1e198e"/>
                  <w:b w:val="1"/>
                  <w:bCs w:val="1"/>
                  <w:u w:val="single"/>
                </w:rPr>
                <w:t xml:space="preserve">Peut-on parler des Droits de l’Homme dans le bouddhisme ?</w:t>
              </w:r>
            </w:hyperlink>
          </w:p>
          <w:p>
            <w:pPr/>
            <w:hyperlink r:id="rId13" w:history="1">
              <w:r>
                <w:rPr>
                  <w:color w:val="#410a8c"/>
                  <w:u w:val="single"/>
                </w:rPr>
                <w:t xml:space="preserve">Stéphane Arguillère</w:t>
              </w:r>
            </w:hyperlink>
          </w:p>
          <w:p>
            <w:pPr/>
            <w:r>
              <w:rPr/>
              <w:t xml:space="preserve">Raphaël Liogier. </w:t>
            </w:r>
            <w:r>
              <w:rPr>
                <w:i w:val="1"/>
                <w:iCs w:val="1"/>
              </w:rPr>
              <w:t xml:space="preserve">Le Bouddhisme et ses normes : Traditions – modernités</w:t>
            </w:r>
            <w:r>
              <w:rPr/>
              <w:t xml:space="preserve">, Le Bouddhisme et ses normes : Traditions – modernités, Presses universitaires de Strasbourg, pp.133-152, 2006, 978-2-86820-290-1. </w:t>
            </w:r>
            <w:hyperlink r:id="rId59" w:history="1">
              <w:r>
                <w:rPr>
                  <w:color w:val="#410a8c"/>
                  <w:u w:val="single"/>
                </w:rPr>
                <w:t xml:space="preserve">⟨10.4000/books.pus.14961⟩</w:t>
              </w:r>
            </w:hyperlink>
          </w:p>
          <w:p>
            <w:pPr/>
            <w:r>
              <w:rPr/>
              <w:t xml:space="preserve">Chapitre d'ouvrage</w:t>
            </w:r>
          </w:p>
          <w:p>
            <w:pPr/>
            <w:hyperlink r:id="rId58" w:history="1">
              <w:r>
                <w:rPr>
                  <w:color w:val="#410a8c"/>
                  <w:u w:val="single"/>
                </w:rPr>
                <w:t xml:space="preserve">hal-05457036v1</w:t>
              </w:r>
            </w:hyperlink>
          </w:p>
        </w:tc>
      </w:tr>
    </w:tbl>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A Final Review of the ANR-funded project “For a Critical History of the Northern Treasures”</w:t>
              </w:r>
            </w:hyperlink>
          </w:p>
          <w:p>
            <w:pPr/>
            <w:hyperlink r:id="rId13" w:history="1">
              <w:r>
                <w:rPr>
                  <w:color w:val="#410a8c"/>
                  <w:u w:val="single"/>
                </w:rPr>
                <w:t xml:space="preserve">Stéphane Arguillère</w:t>
              </w:r>
            </w:hyperlink>
          </w:p>
          <w:p>
            <w:pPr/>
            <w:r>
              <w:rPr>
                <w:i w:val="1"/>
                <w:iCs w:val="1"/>
              </w:rPr>
              <w:t xml:space="preserve">Revue d'Etudes Tibétaines</w:t>
            </w:r>
            <w:r>
              <w:rPr/>
              <w:t xml:space="preserve">, 2026, Northern Treasures Histories Third Special Issue, 81, pp.5-12</w:t>
            </w:r>
          </w:p>
          <w:p>
            <w:pPr/>
            <w:r>
              <w:rPr/>
              <w:t xml:space="preserve">Article dans une revue</w:t>
            </w:r>
          </w:p>
          <w:p>
            <w:pPr/>
            <w:hyperlink r:id="rId60" w:history="1">
              <w:r>
                <w:rPr>
                  <w:color w:val="#410a8c"/>
                  <w:u w:val="single"/>
                </w:rPr>
                <w:t xml:space="preserve">hal-05534365v1</w:t>
              </w:r>
            </w:hyperlink>
          </w:p>
        </w:tc>
      </w:tr>
      <w:tr>
        <w:trPr/>
        <w:tc>
          <w:tcPr>
            <w:noWrap/>
          </w:tcPr>
          <w:p>
            <w:pPr>
              <w:spacing w:after="200"/>
            </w:pPr>
            <w:hyperlink r:id="rId61" w:history="1">
              <w:r>
                <w:rPr>
                  <w:color w:val="1e198e"/>
                  <w:b w:val="1"/>
                  <w:bCs w:val="1"/>
                  <w:u w:val="single"/>
                </w:rPr>
                <w:t xml:space="preserve">Re-reading Eva Neumaier Dargyay’s “bKa’-brgyad rang-byung rang-shar, ein rDzogs chen Tantra”</w:t>
              </w:r>
            </w:hyperlink>
          </w:p>
          <w:p>
            <w:pPr/>
            <w:hyperlink r:id="rId13" w:history="1">
              <w:r>
                <w:rPr>
                  <w:color w:val="#410a8c"/>
                  <w:u w:val="single"/>
                </w:rPr>
                <w:t xml:space="preserve">Stéphane Arguillère</w:t>
              </w:r>
            </w:hyperlink>
          </w:p>
          <w:p>
            <w:pPr/>
            <w:r>
              <w:rPr>
                <w:i w:val="1"/>
                <w:iCs w:val="1"/>
              </w:rPr>
              <w:t xml:space="preserve">Revue d'Etudes Tibétaines</w:t>
            </w:r>
            <w:r>
              <w:rPr/>
              <w:t xml:space="preserve">, 2026, Northern Treasures Histories—Third Special Issue, 81, pp.448-489</w:t>
            </w:r>
          </w:p>
          <w:p>
            <w:pPr/>
            <w:r>
              <w:rPr/>
              <w:t xml:space="preserve">Article dans une revue</w:t>
            </w:r>
          </w:p>
          <w:p>
            <w:pPr/>
            <w:hyperlink r:id="rId61" w:history="1">
              <w:r>
                <w:rPr>
                  <w:color w:val="#410a8c"/>
                  <w:u w:val="single"/>
                </w:rPr>
                <w:t xml:space="preserve">hal-05534386v1</w:t>
              </w:r>
            </w:hyperlink>
          </w:p>
        </w:tc>
      </w:tr>
      <w:tr>
        <w:trPr/>
        <w:tc>
          <w:tcPr>
            <w:noWrap/>
          </w:tcPr>
          <w:p>
            <w:pPr>
              <w:spacing w:after="200"/>
            </w:pPr>
            <w:hyperlink r:id="rId62" w:history="1">
              <w:r>
                <w:rPr>
                  <w:color w:val="1e198e"/>
                  <w:b w:val="1"/>
                  <w:bCs w:val="1"/>
                  <w:u w:val="single"/>
                </w:rPr>
                <w:t xml:space="preserve">Compte-rendu de Marc-Henri Deroche, Une quête tibétaine de la sagesse. Prajñāraśmi (1518-1584) et l’attitude impartiale (ris med)</w:t>
              </w:r>
            </w:hyperlink>
          </w:p>
          <w:p>
            <w:pPr/>
            <w:hyperlink r:id="rId13" w:history="1">
              <w:r>
                <w:rPr>
                  <w:color w:val="#410a8c"/>
                  <w:u w:val="single"/>
                </w:rPr>
                <w:t xml:space="preserve">Stéphane Arguillère</w:t>
              </w:r>
            </w:hyperlink>
          </w:p>
          <w:p>
            <w:pPr/>
            <w:r>
              <w:rPr>
                <w:i w:val="1"/>
                <w:iCs w:val="1"/>
              </w:rPr>
              <w:t xml:space="preserve">Bulletin de l'Ecole française d'Extrême-Orient</w:t>
            </w:r>
            <w:r>
              <w:rPr/>
              <w:t xml:space="preserve">, 2025, 111, pp.355-361</w:t>
            </w:r>
          </w:p>
          <w:p>
            <w:pPr/>
            <w:r>
              <w:rPr/>
              <w:t xml:space="preserve">Article dans une revue</w:t>
            </w:r>
          </w:p>
          <w:p>
            <w:pPr/>
            <w:hyperlink r:id="rId62" w:history="1">
              <w:r>
                <w:rPr>
                  <w:color w:val="#410a8c"/>
                  <w:u w:val="single"/>
                </w:rPr>
                <w:t xml:space="preserve">hal-05471441v1</w:t>
              </w:r>
            </w:hyperlink>
          </w:p>
        </w:tc>
      </w:tr>
      <w:tr>
        <w:trPr/>
        <w:tc>
          <w:tcPr>
            <w:noWrap/>
          </w:tcPr>
          <w:p>
            <w:pPr>
              <w:spacing w:after="200"/>
            </w:pPr>
            <w:hyperlink r:id="rId63" w:history="1">
              <w:r>
                <w:rPr>
                  <w:color w:val="1e198e"/>
                  <w:b w:val="1"/>
                  <w:bCs w:val="1"/>
                  <w:u w:val="single"/>
                </w:rPr>
                <w:t xml:space="preserve">Yamāntaka Among the Ancients: Mañjuśrī Master of Life in Context</w:t>
              </w:r>
            </w:hyperlink>
          </w:p>
          <w:p>
            <w:pPr/>
            <w:hyperlink r:id="rId52" w:history="1">
              <w:r>
                <w:rPr>
                  <w:color w:val="#410a8c"/>
                  <w:u w:val="single"/>
                </w:rPr>
                <w:t xml:space="preserve">Arguillère Daniel Stéphane</w:t>
              </w:r>
            </w:hyperlink>
          </w:p>
          <w:p>
            <w:pPr/>
            <w:r>
              <w:rPr>
                <w:i w:val="1"/>
                <w:iCs w:val="1"/>
              </w:rPr>
              <w:t xml:space="preserve">Revue d'Etudes Tibétaines</w:t>
            </w:r>
            <w:r>
              <w:rPr/>
              <w:t xml:space="preserve">, 2024, For a Critical History of the Northern Treasures 2, 68, pp. 294-380</w:t>
            </w:r>
          </w:p>
          <w:p>
            <w:pPr/>
            <w:r>
              <w:rPr/>
              <w:t xml:space="preserve">Article dans une revue</w:t>
            </w:r>
          </w:p>
          <w:p>
            <w:pPr/>
            <w:hyperlink r:id="rId63" w:history="1">
              <w:r>
                <w:rPr>
                  <w:color w:val="#410a8c"/>
                  <w:u w:val="single"/>
                </w:rPr>
                <w:t xml:space="preserve">hal-04546082v1</w:t>
              </w:r>
            </w:hyperlink>
          </w:p>
        </w:tc>
      </w:tr>
      <w:tr>
        <w:trPr/>
        <w:tc>
          <w:tcPr>
            <w:noWrap/>
          </w:tcPr>
          <w:p>
            <w:pPr>
              <w:spacing w:after="200"/>
            </w:pPr>
            <w:hyperlink r:id="rId64" w:history="1">
              <w:r>
                <w:rPr>
                  <w:color w:val="1e198e"/>
                  <w:b w:val="1"/>
                  <w:bCs w:val="1"/>
                  <w:u w:val="single"/>
                </w:rPr>
                <w:t xml:space="preserve">Introduction: Northern Treasures: Lives and Deities — For a Critical History of the Northern Treasures 2</w:t>
              </w:r>
            </w:hyperlink>
          </w:p>
          <w:p>
            <w:pPr/>
            <w:hyperlink r:id="rId65" w:history="1">
              <w:r>
                <w:rPr>
                  <w:color w:val="#410a8c"/>
                  <w:u w:val="single"/>
                </w:rPr>
                <w:t xml:space="preserve">Jean-Luc Achard</w:t>
              </w:r>
            </w:hyperlink>
            <w:r>
              <w:rPr/>
              <w:t xml:space="preserve">,</w:t>
            </w:r>
            <w:hyperlink r:id="rId13" w:history="1">
              <w:r>
                <w:rPr>
                  <w:color w:val="#410a8c"/>
                  <w:u w:val="single"/>
                </w:rPr>
                <w:t xml:space="preserve">Stéphane Arguillère</w:t>
              </w:r>
            </w:hyperlink>
            <w:r>
              <w:rPr/>
              <w:t xml:space="preserve">,</w:t>
            </w:r>
            <w:hyperlink r:id="rId32" w:history="1">
              <w:r>
                <w:rPr>
                  <w:color w:val="#410a8c"/>
                  <w:u w:val="single"/>
                </w:rPr>
                <w:t xml:space="preserve">Cécile Ducher</w:t>
              </w:r>
            </w:hyperlink>
          </w:p>
          <w:p>
            <w:pPr/>
            <w:r>
              <w:rPr>
                <w:i w:val="1"/>
                <w:iCs w:val="1"/>
              </w:rPr>
              <w:t xml:space="preserve">Revue d'Etudes Tibétaines</w:t>
            </w:r>
            <w:r>
              <w:rPr/>
              <w:t xml:space="preserve">, 2024, 68, pp.5-15</w:t>
            </w:r>
          </w:p>
          <w:p>
            <w:pPr/>
            <w:r>
              <w:rPr/>
              <w:t xml:space="preserve">Article dans une revue</w:t>
            </w:r>
          </w:p>
          <w:p>
            <w:pPr/>
            <w:hyperlink r:id="rId64" w:history="1">
              <w:r>
                <w:rPr>
                  <w:color w:val="#410a8c"/>
                  <w:u w:val="single"/>
                </w:rPr>
                <w:t xml:space="preserve">halshs-04779474v1</w:t>
              </w:r>
            </w:hyperlink>
          </w:p>
        </w:tc>
      </w:tr>
      <w:tr>
        <w:trPr/>
        <w:tc>
          <w:tcPr>
            <w:noWrap/>
          </w:tcPr>
          <w:p>
            <w:pPr>
              <w:spacing w:after="200"/>
            </w:pPr>
            <w:hyperlink r:id="rId66" w:history="1">
              <w:r>
                <w:rPr>
                  <w:color w:val="1e198e"/>
                  <w:b w:val="1"/>
                  <w:bCs w:val="1"/>
                  <w:u w:val="single"/>
                </w:rPr>
                <w:t xml:space="preserve">Introduction — Northern Treasures: Lives and Deities — For a Critical History of the Northern Treasures 2</w:t>
              </w:r>
            </w:hyperlink>
          </w:p>
          <w:p>
            <w:pPr/>
            <w:hyperlink r:id="rId52" w:history="1">
              <w:r>
                <w:rPr>
                  <w:color w:val="#410a8c"/>
                  <w:u w:val="single"/>
                </w:rPr>
                <w:t xml:space="preserve">Arguillère Daniel Stéphane</w:t>
              </w:r>
            </w:hyperlink>
            <w:r>
              <w:rPr/>
              <w:t xml:space="preserve">,</w:t>
            </w:r>
            <w:hyperlink r:id="rId32" w:history="1">
              <w:r>
                <w:rPr>
                  <w:color w:val="#410a8c"/>
                  <w:u w:val="single"/>
                </w:rPr>
                <w:t xml:space="preserve">Cécile Ducher</w:t>
              </w:r>
            </w:hyperlink>
            <w:r>
              <w:rPr/>
              <w:t xml:space="preserve">,</w:t>
            </w:r>
            <w:hyperlink r:id="rId65" w:history="1">
              <w:r>
                <w:rPr>
                  <w:color w:val="#410a8c"/>
                  <w:u w:val="single"/>
                </w:rPr>
                <w:t xml:space="preserve">Jean-Luc Achard</w:t>
              </w:r>
            </w:hyperlink>
          </w:p>
          <w:p>
            <w:pPr/>
            <w:r>
              <w:rPr>
                <w:i w:val="1"/>
                <w:iCs w:val="1"/>
              </w:rPr>
              <w:t xml:space="preserve">Revue d'Etudes Tibétaines</w:t>
            </w:r>
            <w:r>
              <w:rPr/>
              <w:t xml:space="preserve">, 2024, For a Critical History of the Northern Treasures 2, no. 68, pp. 5-13</w:t>
            </w:r>
          </w:p>
          <w:p>
            <w:pPr/>
            <w:r>
              <w:rPr/>
              <w:t xml:space="preserve">Article dans une revue</w:t>
            </w:r>
          </w:p>
          <w:p>
            <w:pPr/>
            <w:hyperlink r:id="rId66" w:history="1">
              <w:r>
                <w:rPr>
                  <w:color w:val="#410a8c"/>
                  <w:u w:val="single"/>
                </w:rPr>
                <w:t xml:space="preserve">hal-04546071v1</w:t>
              </w:r>
            </w:hyperlink>
          </w:p>
        </w:tc>
      </w:tr>
      <w:tr>
        <w:trPr/>
        <w:tc>
          <w:tcPr>
            <w:noWrap/>
          </w:tcPr>
          <w:p>
            <w:pPr>
              <w:spacing w:after="200"/>
            </w:pPr>
            <w:hyperlink r:id="rId67" w:history="1">
              <w:r>
                <w:rPr>
                  <w:color w:val="1e198e"/>
                  <w:b w:val="1"/>
                  <w:bCs w:val="1"/>
                  <w:u w:val="single"/>
                </w:rPr>
                <w:t xml:space="preserve">A King of Dharma Forgotten on the Jewel Island: Was Me ban Chos rgyal Rin chen gling pa Rig ’dzin rGod ldem’s rDzogs chen Master? (How Half of the mKha’ ’gro snying thig Got Included in the dGongs pa zang thal)</w:t>
              </w:r>
            </w:hyperlink>
          </w:p>
          <w:p>
            <w:pPr/>
            <w:hyperlink r:id="rId52" w:history="1">
              <w:r>
                <w:rPr>
                  <w:color w:val="#410a8c"/>
                  <w:u w:val="single"/>
                </w:rPr>
                <w:t xml:space="preserve">Arguillère Daniel Stéphane</w:t>
              </w:r>
            </w:hyperlink>
          </w:p>
          <w:p>
            <w:pPr/>
            <w:r>
              <w:rPr>
                <w:i w:val="1"/>
                <w:iCs w:val="1"/>
              </w:rPr>
              <w:t xml:space="preserve">Revue d'Etudes Tibétaines</w:t>
            </w:r>
            <w:r>
              <w:rPr/>
              <w:t xml:space="preserve">, 2024, For a Critical History of the Northern Treasures 2, 68</w:t>
            </w:r>
          </w:p>
          <w:p>
            <w:pPr/>
            <w:r>
              <w:rPr/>
              <w:t xml:space="preserve">Article dans une revue</w:t>
            </w:r>
          </w:p>
          <w:p>
            <w:pPr/>
            <w:hyperlink r:id="rId67" w:history="1">
              <w:r>
                <w:rPr>
                  <w:color w:val="#410a8c"/>
                  <w:u w:val="single"/>
                </w:rPr>
                <w:t xml:space="preserve">hal-04546077v1</w:t>
              </w:r>
            </w:hyperlink>
          </w:p>
        </w:tc>
      </w:tr>
      <w:tr>
        <w:trPr/>
        <w:tc>
          <w:tcPr>
            <w:noWrap/>
          </w:tcPr>
          <w:p>
            <w:pPr>
              <w:spacing w:after="200"/>
            </w:pPr>
            <w:hyperlink r:id="rId68" w:history="1">
              <w:r>
                <w:rPr>
                  <w:color w:val="1e198e"/>
                  <w:b w:val="1"/>
                  <w:bCs w:val="1"/>
                  <w:u w:val="single"/>
                </w:rPr>
                <w:t xml:space="preserve">Introduction – For A Critical History of the Northern Treasures</w:t>
              </w:r>
            </w:hyperlink>
          </w:p>
          <w:p>
            <w:pPr/>
            <w:hyperlink r:id="rId52" w:history="1">
              <w:r>
                <w:rPr>
                  <w:color w:val="#410a8c"/>
                  <w:u w:val="single"/>
                </w:rPr>
                <w:t xml:space="preserve">Arguillère Daniel Stéphane</w:t>
              </w:r>
            </w:hyperlink>
          </w:p>
          <w:p>
            <w:pPr/>
            <w:r>
              <w:rPr>
                <w:i w:val="1"/>
                <w:iCs w:val="1"/>
              </w:rPr>
              <w:t xml:space="preserve">Revue d'Etudes Tibétaines</w:t>
            </w:r>
            <w:r>
              <w:rPr/>
              <w:t xml:space="preserve">, 2022, 62, pp.5-21</w:t>
            </w:r>
          </w:p>
          <w:p>
            <w:pPr/>
            <w:r>
              <w:rPr/>
              <w:t xml:space="preserve">Article dans une revue</w:t>
            </w:r>
          </w:p>
          <w:p>
            <w:pPr/>
            <w:hyperlink r:id="rId68" w:history="1">
              <w:r>
                <w:rPr>
                  <w:color w:val="#410a8c"/>
                  <w:u w:val="single"/>
                </w:rPr>
                <w:t xml:space="preserve">hal-03579608v1</w:t>
              </w:r>
            </w:hyperlink>
          </w:p>
        </w:tc>
      </w:tr>
      <w:tr>
        <w:trPr/>
        <w:tc>
          <w:tcPr>
            <w:noWrap/>
          </w:tcPr>
          <w:p>
            <w:pPr>
              <w:spacing w:after="200"/>
            </w:pPr>
            <w:hyperlink r:id="rId69" w:history="1">
              <w:r>
                <w:rPr>
                  <w:color w:val="1e198e"/>
                  <w:b w:val="1"/>
                  <w:bCs w:val="1"/>
                  <w:u w:val="single"/>
                </w:rPr>
                <w:t xml:space="preserve">Histoire des manuels de pratique du dGongs pa zang thal</w:t>
              </w:r>
            </w:hyperlink>
          </w:p>
          <w:p>
            <w:pPr/>
            <w:hyperlink r:id="rId52" w:history="1">
              <w:r>
                <w:rPr>
                  <w:color w:val="#410a8c"/>
                  <w:u w:val="single"/>
                </w:rPr>
                <w:t xml:space="preserve">Arguillère Daniel Stéphane</w:t>
              </w:r>
            </w:hyperlink>
          </w:p>
          <w:p>
            <w:pPr/>
            <w:r>
              <w:rPr>
                <w:i w:val="1"/>
                <w:iCs w:val="1"/>
              </w:rPr>
              <w:t xml:space="preserve">Revue d'Etudes Tibétaines</w:t>
            </w:r>
            <w:r>
              <w:rPr/>
              <w:t xml:space="preserve">, 2018, Etudes rDzogs chen — Volume I, 1 (43), pp.196-255</w:t>
            </w:r>
          </w:p>
          <w:p>
            <w:pPr/>
            <w:r>
              <w:rPr/>
              <w:t xml:space="preserve">Article dans une revue</w:t>
            </w:r>
          </w:p>
          <w:p>
            <w:pPr/>
            <w:hyperlink r:id="rId69" w:history="1">
              <w:r>
                <w:rPr>
                  <w:color w:val="#410a8c"/>
                  <w:u w:val="single"/>
                </w:rPr>
                <w:t xml:space="preserve">hal-02316222v1</w:t>
              </w:r>
            </w:hyperlink>
          </w:p>
        </w:tc>
      </w:tr>
      <w:tr>
        <w:trPr/>
        <w:tc>
          <w:tcPr>
            <w:noWrap/>
          </w:tcPr>
          <w:p>
            <w:pPr>
              <w:spacing w:after="200"/>
            </w:pPr>
            <w:hyperlink r:id="rId70" w:history="1">
              <w:r>
                <w:rPr>
                  <w:color w:val="1e198e"/>
                  <w:b w:val="1"/>
                  <w:bCs w:val="1"/>
                  <w:u w:val="single"/>
                </w:rPr>
                <w:t xml:space="preserve">[Review of] Aditya Malik : Tales of Justice and Rituals of Divine Embodiment : Oral Narratives from the Central Himalayas</w:t>
              </w:r>
            </w:hyperlink>
          </w:p>
          <w:p>
            <w:pPr/>
            <w:hyperlink r:id="rId13" w:history="1">
              <w:r>
                <w:rPr>
                  <w:color w:val="#410a8c"/>
                  <w:u w:val="single"/>
                </w:rPr>
                <w:t xml:space="preserve">Stéphane Arguillère</w:t>
              </w:r>
            </w:hyperlink>
          </w:p>
          <w:p>
            <w:pPr/>
            <w:r>
              <w:rPr>
                <w:i w:val="1"/>
                <w:iCs w:val="1"/>
              </w:rPr>
              <w:t xml:space="preserve">Bulletin of the School of Oriental and African Studies</w:t>
            </w:r>
            <w:r>
              <w:rPr/>
              <w:t xml:space="preserve">, 2017, 80 (3), pp.608-610. </w:t>
            </w:r>
            <w:hyperlink r:id="rId71" w:history="1">
              <w:r>
                <w:rPr>
                  <w:color w:val="#410a8c"/>
                  <w:u w:val="single"/>
                </w:rPr>
                <w:t xml:space="preserve">⟨10.1017/S0041977X17001008⟩</w:t>
              </w:r>
            </w:hyperlink>
          </w:p>
          <w:p>
            <w:pPr/>
            <w:r>
              <w:rPr/>
              <w:t xml:space="preserve">Article dans une revue</w:t>
            </w:r>
          </w:p>
          <w:p>
            <w:pPr/>
            <w:hyperlink r:id="rId72" w:history="1">
              <w:r>
                <w:rPr>
                  <w:color w:val="#410a8c"/>
                  <w:u w:val="single"/>
                </w:rPr>
                <w:t xml:space="preserve">istex</w:t>
              </w:r>
            </w:hyperlink>
          </w:p>
          <w:p>
            <w:pPr/>
            <w:hyperlink r:id="rId70" w:history="1">
              <w:r>
                <w:rPr>
                  <w:color w:val="#410a8c"/>
                  <w:u w:val="single"/>
                </w:rPr>
                <w:t xml:space="preserve">hal-05457434v1</w:t>
              </w:r>
            </w:hyperlink>
          </w:p>
        </w:tc>
      </w:tr>
      <w:tr>
        <w:trPr/>
        <w:tc>
          <w:tcPr>
            <w:noWrap/>
          </w:tcPr>
          <w:p>
            <w:pPr>
              <w:spacing w:after="200"/>
            </w:pPr>
            <w:hyperlink r:id="rId73" w:history="1">
              <w:r>
                <w:rPr>
                  <w:color w:val="1e198e"/>
                  <w:b w:val="1"/>
                  <w:bCs w:val="1"/>
                  <w:u w:val="single"/>
                </w:rPr>
                <w:t xml:space="preserve">La miséricorde dans le bouddhisme</w:t>
              </w:r>
            </w:hyperlink>
          </w:p>
          <w:p>
            <w:pPr/>
            <w:hyperlink r:id="rId13" w:history="1">
              <w:r>
                <w:rPr>
                  <w:color w:val="#410a8c"/>
                  <w:u w:val="single"/>
                </w:rPr>
                <w:t xml:space="preserve">Stéphane Arguillère</w:t>
              </w:r>
            </w:hyperlink>
          </w:p>
          <w:p>
            <w:pPr/>
            <w:r>
              <w:rPr>
                <w:i w:val="1"/>
                <w:iCs w:val="1"/>
              </w:rPr>
              <w:t xml:space="preserve">Sedes Sapientiae</w:t>
            </w:r>
            <w:r>
              <w:rPr/>
              <w:t xml:space="preserve">, 2016, 137, pp.71-81</w:t>
            </w:r>
          </w:p>
          <w:p>
            <w:pPr/>
            <w:r>
              <w:rPr/>
              <w:t xml:space="preserve">Article dans une revue</w:t>
            </w:r>
          </w:p>
          <w:p>
            <w:pPr/>
            <w:hyperlink r:id="rId73" w:history="1">
              <w:r>
                <w:rPr>
                  <w:color w:val="#410a8c"/>
                  <w:u w:val="single"/>
                </w:rPr>
                <w:t xml:space="preserve">hal-05457403v1</w:t>
              </w:r>
            </w:hyperlink>
          </w:p>
        </w:tc>
      </w:tr>
      <w:tr>
        <w:trPr/>
        <w:tc>
          <w:tcPr>
            <w:noWrap/>
          </w:tcPr>
          <w:p>
            <w:pPr>
              <w:spacing w:after="200"/>
            </w:pPr>
            <w:hyperlink r:id="rId74" w:history="1">
              <w:r>
                <w:rPr>
                  <w:color w:val="1e198e"/>
                  <w:b w:val="1"/>
                  <w:bCs w:val="1"/>
                  <w:u w:val="single"/>
                </w:rPr>
                <w:t xml:space="preserve">Bouddhisme et politique : quelques éléments de réflexion</w:t>
              </w:r>
            </w:hyperlink>
          </w:p>
          <w:p>
            <w:pPr/>
            <w:hyperlink r:id="rId13" w:history="1">
              <w:r>
                <w:rPr>
                  <w:color w:val="#410a8c"/>
                  <w:u w:val="single"/>
                </w:rPr>
                <w:t xml:space="preserve">Stéphane Arguillère</w:t>
              </w:r>
            </w:hyperlink>
          </w:p>
          <w:p>
            <w:pPr/>
            <w:r>
              <w:rPr>
                <w:i w:val="1"/>
                <w:iCs w:val="1"/>
              </w:rPr>
              <w:t xml:space="preserve">Les Cahiers Bouddhiques</w:t>
            </w:r>
            <w:r>
              <w:rPr/>
              <w:t xml:space="preserve">, 2007, 5, pp.47-68</w:t>
            </w:r>
          </w:p>
          <w:p>
            <w:pPr/>
            <w:r>
              <w:rPr/>
              <w:t xml:space="preserve">Article dans une revue</w:t>
            </w:r>
          </w:p>
          <w:p>
            <w:pPr/>
            <w:hyperlink r:id="rId74" w:history="1">
              <w:r>
                <w:rPr>
                  <w:color w:val="#410a8c"/>
                  <w:u w:val="single"/>
                </w:rPr>
                <w:t xml:space="preserve">hal-05457311v1</w:t>
              </w:r>
            </w:hyperlink>
          </w:p>
        </w:tc>
      </w:tr>
      <w:tr>
        <w:trPr/>
        <w:tc>
          <w:tcPr>
            <w:noWrap/>
          </w:tcPr>
          <w:p>
            <w:pPr>
              <w:spacing w:after="200"/>
            </w:pPr>
            <w:hyperlink r:id="rId75" w:history="1">
              <w:r>
                <w:rPr>
                  <w:color w:val="1e198e"/>
                  <w:b w:val="1"/>
                  <w:bCs w:val="1"/>
                  <w:u w:val="single"/>
                </w:rPr>
                <w:t xml:space="preserve">« Connaissance par corps » et « notions communes »</w:t>
              </w:r>
            </w:hyperlink>
          </w:p>
          <w:p>
            <w:pPr/>
            <w:hyperlink r:id="rId52" w:history="1">
              <w:r>
                <w:rPr>
                  <w:color w:val="#410a8c"/>
                  <w:u w:val="single"/>
                </w:rPr>
                <w:t xml:space="preserve">Arguillère Daniel Stéphane</w:t>
              </w:r>
            </w:hyperlink>
          </w:p>
          <w:p>
            <w:pPr/>
            <w:r>
              <w:rPr>
                <w:i w:val="1"/>
                <w:iCs w:val="1"/>
              </w:rPr>
              <w:t xml:space="preserve">Socio-anthropologie</w:t>
            </w:r>
            <w:r>
              <w:rPr/>
              <w:t xml:space="preserve">, 2007, Petits objets, grands enjeux, ou le terrain comme attente de l’ethnologue, 1er semestre 2007 (20), pp.37-60</w:t>
            </w:r>
          </w:p>
          <w:p>
            <w:pPr/>
            <w:r>
              <w:rPr/>
              <w:t xml:space="preserve">Article dans une revue</w:t>
            </w:r>
          </w:p>
          <w:p>
            <w:pPr/>
            <w:hyperlink r:id="rId75" w:history="1">
              <w:r>
                <w:rPr>
                  <w:color w:val="#410a8c"/>
                  <w:u w:val="single"/>
                </w:rPr>
                <w:t xml:space="preserve">hal-02317706v1</w:t>
              </w:r>
            </w:hyperlink>
          </w:p>
        </w:tc>
      </w:tr>
      <w:tr>
        <w:trPr/>
        <w:tc>
          <w:tcPr>
            <w:noWrap/>
          </w:tcPr>
          <w:p>
            <w:pPr>
              <w:spacing w:after="200"/>
            </w:pPr>
            <w:hyperlink r:id="rId76" w:history="1">
              <w:r>
                <w:rPr>
                  <w:color w:val="1e198e"/>
                  <w:b w:val="1"/>
                  <w:bCs w:val="1"/>
                  <w:u w:val="single"/>
                </w:rPr>
                <w:t xml:space="preserve">Labyrinthe de verre (sur le caractère inabouti des rationalisations de la pratique dans le bouddhisme tardif)</w:t>
              </w:r>
            </w:hyperlink>
          </w:p>
          <w:p>
            <w:pPr/>
            <w:hyperlink r:id="rId13" w:history="1">
              <w:r>
                <w:rPr>
                  <w:color w:val="#410a8c"/>
                  <w:u w:val="single"/>
                </w:rPr>
                <w:t xml:space="preserve">Stéphane Arguillère</w:t>
              </w:r>
            </w:hyperlink>
          </w:p>
          <w:p>
            <w:pPr/>
            <w:r>
              <w:rPr>
                <w:i w:val="1"/>
                <w:iCs w:val="1"/>
              </w:rPr>
              <w:t xml:space="preserve">Les Cahiers Bouddhiques</w:t>
            </w:r>
            <w:r>
              <w:rPr/>
              <w:t xml:space="preserve">, 2006, 3, pp.145-167</w:t>
            </w:r>
          </w:p>
          <w:p>
            <w:pPr/>
            <w:r>
              <w:rPr/>
              <w:t xml:space="preserve">Article dans une revue</w:t>
            </w:r>
          </w:p>
          <w:p>
            <w:pPr/>
            <w:hyperlink r:id="rId76" w:history="1">
              <w:r>
                <w:rPr>
                  <w:color w:val="#410a8c"/>
                  <w:u w:val="single"/>
                </w:rPr>
                <w:t xml:space="preserve">hal-05457018v1</w:t>
              </w:r>
            </w:hyperlink>
          </w:p>
        </w:tc>
      </w:tr>
      <w:tr>
        <w:trPr/>
        <w:tc>
          <w:tcPr>
            <w:noWrap/>
          </w:tcPr>
          <w:p>
            <w:pPr>
              <w:spacing w:after="200"/>
            </w:pPr>
            <w:hyperlink r:id="rId77" w:history="1">
              <w:r>
                <w:rPr>
                  <w:color w:val="1e198e"/>
                  <w:b w:val="1"/>
                  <w:bCs w:val="1"/>
                  <w:u w:val="single"/>
                </w:rPr>
                <w:t xml:space="preserve">Quelques remarques sur la scolastique bon au tournant du XIVe et du XVe siècles : présentation de la Prodigieuse Lampe des Terres et des Voies de mNyam med Shes rab rgyal mtshan (1356-1410)</w:t>
              </w:r>
            </w:hyperlink>
          </w:p>
          <w:p>
            <w:pPr/>
            <w:hyperlink r:id="rId13" w:history="1">
              <w:r>
                <w:rPr>
                  <w:color w:val="#410a8c"/>
                  <w:u w:val="single"/>
                </w:rPr>
                <w:t xml:space="preserve">Stéphane Arguillère</w:t>
              </w:r>
            </w:hyperlink>
          </w:p>
          <w:p>
            <w:pPr/>
            <w:r>
              <w:rPr>
                <w:i w:val="1"/>
                <w:iCs w:val="1"/>
              </w:rPr>
              <w:t xml:space="preserve">Acta Orientalia (Oslo, Norvège)</w:t>
            </w:r>
            <w:r>
              <w:rPr/>
              <w:t xml:space="preserve">, 2006, 67 (1-4), pp.243-323</w:t>
            </w:r>
          </w:p>
          <w:p>
            <w:pPr/>
            <w:r>
              <w:rPr/>
              <w:t xml:space="preserve">Article dans une revue</w:t>
            </w:r>
          </w:p>
          <w:p>
            <w:pPr/>
            <w:hyperlink r:id="rId77" w:history="1">
              <w:r>
                <w:rPr>
                  <w:color w:val="#410a8c"/>
                  <w:u w:val="single"/>
                </w:rPr>
                <w:t xml:space="preserve">hal-05457058v1</w:t>
              </w:r>
            </w:hyperlink>
          </w:p>
        </w:tc>
      </w:tr>
      <w:tr>
        <w:trPr/>
        <w:tc>
          <w:tcPr>
            <w:noWrap/>
          </w:tcPr>
          <w:p>
            <w:pPr>
              <w:spacing w:after="200"/>
            </w:pPr>
            <w:hyperlink r:id="rId78" w:history="1">
              <w:r>
                <w:rPr>
                  <w:color w:val="1e198e"/>
                  <w:b w:val="1"/>
                  <w:bCs w:val="1"/>
                  <w:u w:val="single"/>
                </w:rPr>
                <w:t xml:space="preserve">« La co-production conditionnée selon le bouddhisme indien tardif et au Tibet », in Les Cahiers Bouddhiques, n° 2 (p. 75-113). Paris : UBE.</w:t>
              </w:r>
            </w:hyperlink>
          </w:p>
          <w:p>
            <w:pPr/>
            <w:hyperlink r:id="rId13" w:history="1">
              <w:r>
                <w:rPr>
                  <w:color w:val="#410a8c"/>
                  <w:u w:val="single"/>
                </w:rPr>
                <w:t xml:space="preserve">Stéphane Arguillère</w:t>
              </w:r>
            </w:hyperlink>
          </w:p>
          <w:p>
            <w:pPr/>
            <w:r>
              <w:rPr>
                <w:i w:val="1"/>
                <w:iCs w:val="1"/>
              </w:rPr>
              <w:t xml:space="preserve">Les Cahiers Bouddhiques</w:t>
            </w:r>
            <w:r>
              <w:rPr/>
              <w:t xml:space="preserve">, 2005, 2, pp.75-113</w:t>
            </w:r>
          </w:p>
          <w:p>
            <w:pPr/>
            <w:r>
              <w:rPr/>
              <w:t xml:space="preserve">Article dans une revue</w:t>
            </w:r>
          </w:p>
          <w:p>
            <w:pPr/>
            <w:hyperlink r:id="rId78" w:history="1">
              <w:r>
                <w:rPr>
                  <w:color w:val="#410a8c"/>
                  <w:u w:val="single"/>
                </w:rPr>
                <w:t xml:space="preserve">hal-05457007v1</w:t>
              </w:r>
            </w:hyperlink>
          </w:p>
        </w:tc>
      </w:tr>
      <w:tr>
        <w:trPr/>
        <w:tc>
          <w:tcPr>
            <w:noWrap/>
          </w:tcPr>
          <w:p>
            <w:pPr>
              <w:spacing w:after="200"/>
            </w:pPr>
            <w:hyperlink r:id="rId79" w:history="1">
              <w:r>
                <w:rPr>
                  <w:color w:val="1e198e"/>
                  <w:b w:val="1"/>
                  <w:bCs w:val="1"/>
                  <w:u w:val="single"/>
                </w:rPr>
                <w:t xml:space="preserve">Ce qui fait le fil conducteur de l’ipséité selon le bouddhisme tardif, deuxième version, in Connaissance des Religions, n° 61–64 (« Lumières sur la Voie Bouddhique de l’Éveil »)</w:t>
              </w:r>
            </w:hyperlink>
          </w:p>
          <w:p>
            <w:pPr/>
            <w:hyperlink r:id="rId13" w:history="1">
              <w:r>
                <w:rPr>
                  <w:color w:val="#410a8c"/>
                  <w:u w:val="single"/>
                </w:rPr>
                <w:t xml:space="preserve">Stéphane Arguillère</w:t>
              </w:r>
            </w:hyperlink>
          </w:p>
          <w:p>
            <w:pPr/>
            <w:r>
              <w:rPr>
                <w:i w:val="1"/>
                <w:iCs w:val="1"/>
              </w:rPr>
              <w:t xml:space="preserve">Connaissance des religions</w:t>
            </w:r>
            <w:r>
              <w:rPr/>
              <w:t xml:space="preserve">, 2000, 61 / 64, pp.80-102</w:t>
            </w:r>
          </w:p>
          <w:p>
            <w:pPr/>
            <w:r>
              <w:rPr/>
              <w:t xml:space="preserve">Article dans une revue</w:t>
            </w:r>
          </w:p>
          <w:p>
            <w:pPr/>
            <w:hyperlink r:id="rId79" w:history="1">
              <w:r>
                <w:rPr>
                  <w:color w:val="#410a8c"/>
                  <w:u w:val="single"/>
                </w:rPr>
                <w:t xml:space="preserve">hal-05456990v1</w:t>
              </w:r>
            </w:hyperlink>
          </w:p>
        </w:tc>
      </w:tr>
      <w:tr>
        <w:trPr/>
        <w:tc>
          <w:tcPr>
            <w:noWrap/>
          </w:tcPr>
          <w:p>
            <w:pPr>
              <w:spacing w:after="200"/>
            </w:pPr>
            <w:hyperlink r:id="rId80" w:history="1">
              <w:r>
                <w:rPr>
                  <w:color w:val="1e198e"/>
                  <w:b w:val="1"/>
                  <w:bCs w:val="1"/>
                  <w:u w:val="single"/>
                </w:rPr>
                <w:t xml:space="preserve">Actualité de l’ontologie bouddhique</w:t>
              </w:r>
            </w:hyperlink>
          </w:p>
          <w:p>
            <w:pPr/>
            <w:hyperlink r:id="rId13" w:history="1">
              <w:r>
                <w:rPr>
                  <w:color w:val="#410a8c"/>
                  <w:u w:val="single"/>
                </w:rPr>
                <w:t xml:space="preserve">Stéphane Arguillère</w:t>
              </w:r>
            </w:hyperlink>
          </w:p>
          <w:p>
            <w:pPr/>
            <w:r>
              <w:rPr>
                <w:i w:val="1"/>
                <w:iCs w:val="1"/>
              </w:rPr>
              <w:t xml:space="preserve">Dalhousie French studies = Revue d'études littéraires du Canada atlantique</w:t>
            </w:r>
            <w:r>
              <w:rPr/>
              <w:t xml:space="preserve">, 1999, 46</w:t>
            </w:r>
          </w:p>
          <w:p>
            <w:pPr/>
            <w:r>
              <w:rPr/>
              <w:t xml:space="preserve">Article dans une revue</w:t>
            </w:r>
          </w:p>
          <w:p>
            <w:pPr/>
            <w:hyperlink r:id="rId80" w:history="1">
              <w:r>
                <w:rPr>
                  <w:color w:val="#410a8c"/>
                  <w:u w:val="single"/>
                </w:rPr>
                <w:t xml:space="preserve">hal-05454844v1</w:t>
              </w:r>
            </w:hyperlink>
          </w:p>
        </w:tc>
      </w:tr>
      <w:tr>
        <w:trPr/>
        <w:tc>
          <w:tcPr>
            <w:noWrap/>
          </w:tcPr>
          <w:p>
            <w:pPr>
              <w:spacing w:after="200"/>
            </w:pPr>
            <w:hyperlink r:id="rId81" w:history="1">
              <w:r>
                <w:rPr>
                  <w:color w:val="1e198e"/>
                  <w:b w:val="1"/>
                  <w:bCs w:val="1"/>
                  <w:u w:val="single"/>
                </w:rPr>
                <w:t xml:space="preserve">La réalité de la totalité dans l'idéalisme bouddhique selon la perspective du Gaṇḍavyūha-sūtra</w:t>
              </w:r>
            </w:hyperlink>
          </w:p>
          <w:p>
            <w:pPr/>
            <w:hyperlink r:id="rId13" w:history="1">
              <w:r>
                <w:rPr>
                  <w:color w:val="#410a8c"/>
                  <w:u w:val="single"/>
                </w:rPr>
                <w:t xml:space="preserve">Stéphane Arguillère</w:t>
              </w:r>
            </w:hyperlink>
          </w:p>
          <w:p>
            <w:pPr/>
            <w:r>
              <w:rPr>
                <w:i w:val="1"/>
                <w:iCs w:val="1"/>
              </w:rPr>
              <w:t xml:space="preserve">Cahiers de L'Herne</w:t>
            </w:r>
            <w:r>
              <w:rPr/>
              <w:t xml:space="preserve">, 1993, 63, pp.270-284</w:t>
            </w:r>
          </w:p>
          <w:p>
            <w:pPr/>
            <w:r>
              <w:rPr/>
              <w:t xml:space="preserve">Article dans une revue</w:t>
            </w:r>
          </w:p>
          <w:p>
            <w:pPr/>
            <w:hyperlink r:id="rId81" w:history="1">
              <w:r>
                <w:rPr>
                  <w:color w:val="#410a8c"/>
                  <w:u w:val="single"/>
                </w:rPr>
                <w:t xml:space="preserve">hal-04736174v1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Northern Treasures Histories, Volume 1: Before Rigdzin Gödem</w:t>
              </w:r>
            </w:hyperlink>
          </w:p>
          <w:p>
            <w:pPr/>
            <w:hyperlink r:id="rId13" w:history="1">
              <w:r>
                <w:rPr>
                  <w:color w:val="#410a8c"/>
                  <w:u w:val="single"/>
                </w:rPr>
                <w:t xml:space="preserve">Stéphane Arguillère</w:t>
              </w:r>
            </w:hyperlink>
            <w:r>
              <w:rPr/>
              <w:t xml:space="preserve">,</w:t>
            </w:r>
            <w:hyperlink r:id="rId65" w:history="1">
              <w:r>
                <w:rPr>
                  <w:color w:val="#410a8c"/>
                  <w:u w:val="single"/>
                </w:rPr>
                <w:t xml:space="preserve">Jean-Luc Achard</w:t>
              </w:r>
            </w:hyperlink>
            <w:r>
              <w:rPr/>
              <w:t xml:space="preserve">,</w:t>
            </w:r>
            <w:hyperlink r:id="rId32" w:history="1">
              <w:r>
                <w:rPr>
                  <w:color w:val="#410a8c"/>
                  <w:u w:val="single"/>
                </w:rPr>
                <w:t xml:space="preserve">Cécile Ducher</w:t>
              </w:r>
            </w:hyperlink>
            <w:r>
              <w:rPr/>
              <w:t xml:space="preserve">,</w:t>
            </w:r>
            <w:hyperlink r:id="rId83" w:history="1">
              <w:r>
                <w:rPr>
                  <w:color w:val="#410a8c"/>
                  <w:u w:val="single"/>
                </w:rPr>
                <w:t xml:space="preserve">Batsang Tenpa Tsering</w:t>
              </w:r>
            </w:hyperlink>
            <w:r>
              <w:rPr/>
              <w:t xml:space="preserve">,</w:t>
            </w:r>
            <w:hyperlink r:id="rId84" w:history="1">
              <w:r>
                <w:rPr>
                  <w:color w:val="#410a8c"/>
                  <w:u w:val="single"/>
                </w:rPr>
                <w:t xml:space="preserve">Jay Holt Valentine</w:t>
              </w:r>
            </w:hyperlink>
          </w:p>
          <w:p>
            <w:pPr/>
            <w:r>
              <w:rPr>
                <w:i w:val="1"/>
                <w:iCs w:val="1"/>
              </w:rPr>
              <w:t xml:space="preserve">Revue d'Etudes Tibétaines</w:t>
            </w:r>
            <w:r>
              <w:rPr/>
              <w:t xml:space="preserve">, 80, 2026, 1-240</w:t>
            </w:r>
          </w:p>
          <w:p>
            <w:pPr/>
            <w:r>
              <w:rPr/>
              <w:t xml:space="preserve">N°spécial de revue/special issue</w:t>
            </w:r>
          </w:p>
          <w:p>
            <w:pPr/>
            <w:hyperlink r:id="rId82" w:history="1">
              <w:r>
                <w:rPr>
                  <w:color w:val="#410a8c"/>
                  <w:u w:val="single"/>
                </w:rPr>
                <w:t xml:space="preserve">hal-05473613v1</w:t>
              </w:r>
            </w:hyperlink>
          </w:p>
        </w:tc>
      </w:tr>
      <w:tr>
        <w:trPr/>
        <w:tc>
          <w:tcPr>
            <w:noWrap/>
          </w:tcPr>
          <w:p>
            <w:pPr>
              <w:spacing w:after="200"/>
            </w:pPr>
            <w:hyperlink r:id="rId85" w:history="1">
              <w:r>
                <w:rPr>
                  <w:color w:val="1e198e"/>
                  <w:b w:val="1"/>
                  <w:bCs w:val="1"/>
                  <w:u w:val="single"/>
                </w:rPr>
                <w:t xml:space="preserve">For a Critical History of the Northern Treasures</w:t>
              </w:r>
            </w:hyperlink>
          </w:p>
          <w:p>
            <w:pPr/>
            <w:hyperlink r:id="rId65" w:history="1">
              <w:r>
                <w:rPr>
                  <w:color w:val="#410a8c"/>
                  <w:u w:val="single"/>
                </w:rPr>
                <w:t xml:space="preserve">Jean-Luc Achard</w:t>
              </w:r>
            </w:hyperlink>
            <w:r>
              <w:rPr/>
              <w:t xml:space="preserve">,</w:t>
            </w:r>
            <w:hyperlink r:id="rId52" w:history="1">
              <w:r>
                <w:rPr>
                  <w:color w:val="#410a8c"/>
                  <w:u w:val="single"/>
                </w:rPr>
                <w:t xml:space="preserve">Arguillère Daniel Stéphane</w:t>
              </w:r>
            </w:hyperlink>
            <w:r>
              <w:rPr/>
              <w:t xml:space="preserve">,</w:t>
            </w:r>
            <w:hyperlink r:id="rId32" w:history="1">
              <w:r>
                <w:rPr>
                  <w:color w:val="#410a8c"/>
                  <w:u w:val="single"/>
                </w:rPr>
                <w:t xml:space="preserve">Cécile Ducher</w:t>
              </w:r>
            </w:hyperlink>
          </w:p>
          <w:p>
            <w:pPr/>
            <w:r>
              <w:rPr>
                <w:i w:val="1"/>
                <w:iCs w:val="1"/>
              </w:rPr>
              <w:t xml:space="preserve">Revue d'Etudes Tibétaines</w:t>
            </w:r>
            <w:r>
              <w:rPr/>
              <w:t xml:space="preserve">, 68 (II), pp.522, 2024</w:t>
            </w:r>
          </w:p>
          <w:p>
            <w:pPr/>
            <w:r>
              <w:rPr/>
              <w:t xml:space="preserve">N°spécial de revue/special issue</w:t>
            </w:r>
          </w:p>
          <w:p>
            <w:pPr/>
            <w:hyperlink r:id="rId85" w:history="1">
              <w:r>
                <w:rPr>
                  <w:color w:val="#410a8c"/>
                  <w:u w:val="single"/>
                </w:rPr>
                <w:t xml:space="preserve">halshs-04407605v1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Syncrétismes: nouvelles approches</w:t>
              </w:r>
            </w:hyperlink>
          </w:p>
          <w:p>
            <w:pPr/>
            <w:hyperlink r:id="rId87" w:history="1">
              <w:r>
                <w:rPr>
                  <w:color w:val="#410a8c"/>
                  <w:u w:val="single"/>
                </w:rPr>
                <w:t xml:space="preserve">Mǎdǎlina Vârtejanu-Joubert</w:t>
              </w:r>
            </w:hyperlink>
            <w:r>
              <w:rPr/>
              <w:t xml:space="preserve">,</w:t>
            </w:r>
            <w:hyperlink r:id="rId88" w:history="1">
              <w:r>
                <w:rPr>
                  <w:color w:val="#410a8c"/>
                  <w:u w:val="single"/>
                </w:rPr>
                <w:t xml:space="preserve">Edouard L'Hérisson</w:t>
              </w:r>
            </w:hyperlink>
            <w:r>
              <w:rPr/>
              <w:t xml:space="preserve">,</w:t>
            </w:r>
            <w:hyperlink r:id="rId89" w:history="1">
              <w:r>
                <w:rPr>
                  <w:color w:val="#410a8c"/>
                  <w:u w:val="single"/>
                </w:rPr>
                <w:t xml:space="preserve">Ilya Platov</w:t>
              </w:r>
            </w:hyperlink>
            <w:r>
              <w:rPr/>
              <w:t xml:space="preserve">,</w:t>
            </w:r>
            <w:hyperlink r:id="rId90" w:history="1">
              <w:r>
                <w:rPr>
                  <w:color w:val="#410a8c"/>
                  <w:u w:val="single"/>
                </w:rPr>
                <w:t xml:space="preserve">Zhe Ji</w:t>
              </w:r>
            </w:hyperlink>
            <w:r>
              <w:rPr/>
              <w:t xml:space="preserve">,</w:t>
            </w:r>
            <w:hyperlink r:id="rId13" w:history="1">
              <w:r>
                <w:rPr>
                  <w:color w:val="#410a8c"/>
                  <w:u w:val="single"/>
                </w:rPr>
                <w:t xml:space="preserve">Stéphane Arguillère</w:t>
              </w:r>
            </w:hyperlink>
            <w:r>
              <w:rPr/>
              <w:t xml:space="preserve">et al.</w:t>
            </w:r>
          </w:p>
          <w:p>
            <w:pPr/>
            <w:r>
              <w:rPr/>
              <w:t xml:space="preserve">INALCO. 2024, pp.273 - 295</w:t>
            </w:r>
          </w:p>
          <w:p>
            <w:pPr/>
            <w:r>
              <w:rPr/>
              <w:t xml:space="preserve">Rapport</w:t>
            </w:r>
          </w:p>
          <w:p>
            <w:pPr/>
            <w:hyperlink r:id="rId86" w:history="1">
              <w:r>
                <w:rPr>
                  <w:color w:val="#410a8c"/>
                  <w:u w:val="single"/>
                </w:rPr>
                <w:t xml:space="preserve">hal-04570049v1</w:t>
              </w:r>
            </w:hyperlink>
          </w:p>
        </w:tc>
      </w:tr>
      <w:tr>
        <w:trPr/>
        <w:tc>
          <w:tcPr>
            <w:noWrap/>
          </w:tcPr>
          <w:p>
            <w:pPr>
              <w:spacing w:after="200"/>
            </w:pPr>
            <w:hyperlink r:id="rId91" w:history="1">
              <w:r>
                <w:rPr>
                  <w:color w:val="1e198e"/>
                  <w:b w:val="1"/>
                  <w:bCs w:val="1"/>
                  <w:u w:val="single"/>
                </w:rPr>
                <w:t xml:space="preserve">Plan de gestion de données à 24 mois ANR For A Critical History of the Northern Treasures</w:t>
              </w:r>
            </w:hyperlink>
          </w:p>
          <w:p>
            <w:pPr/>
            <w:hyperlink r:id="rId13" w:history="1">
              <w:r>
                <w:rPr>
                  <w:color w:val="#410a8c"/>
                  <w:u w:val="single"/>
                </w:rPr>
                <w:t xml:space="preserve">Stéphane Arguillère</w:t>
              </w:r>
            </w:hyperlink>
          </w:p>
          <w:p>
            <w:pPr/>
            <w:r>
              <w:rPr/>
              <w:t xml:space="preserve">INALCO. 2024, pp.ANR-21-CE27-0031</w:t>
            </w:r>
          </w:p>
          <w:p>
            <w:pPr/>
            <w:r>
              <w:rPr/>
              <w:t xml:space="preserve">Rapport</w:t>
            </w:r>
            <w:r>
              <w:rPr/>
              <w:t xml:space="preserve"> (plan de gestion de données/data management plan)</w:t>
            </w:r>
          </w:p>
          <w:p>
            <w:pPr/>
            <w:hyperlink r:id="rId91" w:history="1">
              <w:r>
                <w:rPr>
                  <w:color w:val="#410a8c"/>
                  <w:u w:val="single"/>
                </w:rPr>
                <w:t xml:space="preserve">hal-05466991v1</w:t>
              </w:r>
            </w:hyperlink>
          </w:p>
        </w:tc>
      </w:tr>
      <w:tr>
        <w:trPr/>
        <w:tc>
          <w:tcPr>
            <w:noWrap/>
          </w:tcPr>
          <w:p>
            <w:pPr>
              <w:spacing w:after="200"/>
            </w:pPr>
            <w:hyperlink r:id="rId92" w:history="1">
              <w:r>
                <w:rPr>
                  <w:color w:val="1e198e"/>
                  <w:b w:val="1"/>
                  <w:bCs w:val="1"/>
                  <w:u w:val="single"/>
                </w:rPr>
                <w:t xml:space="preserve">For A Critical History of the Northern Treasures — Plan de gestion de données à 6 mois</w:t>
              </w:r>
            </w:hyperlink>
          </w:p>
          <w:p>
            <w:pPr/>
            <w:hyperlink r:id="rId13" w:history="1">
              <w:r>
                <w:rPr>
                  <w:color w:val="#410a8c"/>
                  <w:u w:val="single"/>
                </w:rPr>
                <w:t xml:space="preserve">Stéphane Arguillère</w:t>
              </w:r>
            </w:hyperlink>
          </w:p>
          <w:p>
            <w:pPr/>
            <w:r>
              <w:rPr/>
              <w:t xml:space="preserve">INALCO. 2024</w:t>
            </w:r>
          </w:p>
          <w:p>
            <w:pPr/>
            <w:r>
              <w:rPr/>
              <w:t xml:space="preserve">Rapport</w:t>
            </w:r>
            <w:r>
              <w:rPr/>
              <w:t xml:space="preserve"> (plan de gestion de données/data management plan)</w:t>
            </w:r>
          </w:p>
          <w:p>
            <w:pPr/>
            <w:hyperlink r:id="rId92" w:history="1">
              <w:r>
                <w:rPr>
                  <w:color w:val="#410a8c"/>
                  <w:u w:val="single"/>
                </w:rPr>
                <w:t xml:space="preserve">hal-05466977v1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Tennyi Lingpa (b. 1480–d.1535)</w:t>
              </w:r>
            </w:hyperlink>
          </w:p>
          <w:p>
            <w:pPr/>
            <w:hyperlink r:id="rId65" w:history="1">
              <w:r>
                <w:rPr>
                  <w:color w:val="#410a8c"/>
                  <w:u w:val="single"/>
                </w:rPr>
                <w:t xml:space="preserve">Jean-Luc Achard</w:t>
              </w:r>
            </w:hyperlink>
            <w:r>
              <w:rPr/>
              <w:t xml:space="preserve">,</w:t>
            </w:r>
            <w:hyperlink r:id="rId13" w:history="1">
              <w:r>
                <w:rPr>
                  <w:color w:val="#410a8c"/>
                  <w:u w:val="single"/>
                </w:rPr>
                <w:t xml:space="preserve">Stéphane Arguillère</w:t>
              </w:r>
            </w:hyperlink>
          </w:p>
          <w:p>
            <w:pPr/>
            <w:r>
              <w:rPr/>
              <w:t xml:space="preserve">2024</w:t>
            </w:r>
          </w:p>
          <w:p>
            <w:pPr/>
            <w:r>
              <w:rPr/>
              <w:t xml:space="preserve">Autre publication scientifique</w:t>
            </w:r>
          </w:p>
          <w:p>
            <w:pPr/>
            <w:hyperlink r:id="rId93" w:history="1">
              <w:r>
                <w:rPr>
                  <w:color w:val="#410a8c"/>
                  <w:u w:val="single"/>
                </w:rPr>
                <w:t xml:space="preserve">halshs-04682555v1</w:t>
              </w:r>
            </w:hyperlink>
          </w:p>
        </w:tc>
      </w:tr>
      <w:tr>
        <w:trPr/>
        <w:tc>
          <w:tcPr>
            <w:noWrap/>
          </w:tcPr>
          <w:p>
            <w:pPr>
              <w:spacing w:after="200"/>
            </w:pPr>
            <w:hyperlink r:id="rId94" w:history="1">
              <w:r>
                <w:rPr>
                  <w:color w:val="1e198e"/>
                  <w:b w:val="1"/>
                  <w:bCs w:val="1"/>
                  <w:u w:val="single"/>
                </w:rPr>
                <w:t xml:space="preserve">Introduction à la lecture des textes philosophiques en langue tibétaine : le Traité de la distinc-tion des vues de Go-rams-pa bSod-nams seng-ge, première partie. in Papiers du Collège International de Philosophie, n° 33, p. 88-146. Paris : Collège International de Philosophie</w:t>
              </w:r>
            </w:hyperlink>
          </w:p>
          <w:p>
            <w:pPr/>
            <w:hyperlink r:id="rId13" w:history="1">
              <w:r>
                <w:rPr>
                  <w:color w:val="#410a8c"/>
                  <w:u w:val="single"/>
                </w:rPr>
                <w:t xml:space="preserve">Stéphane Arguillère</w:t>
              </w:r>
            </w:hyperlink>
          </w:p>
          <w:p>
            <w:pPr/>
            <w:r>
              <w:rPr/>
              <w:t xml:space="preserve">1996, pp.88-146</w:t>
            </w:r>
          </w:p>
          <w:p>
            <w:pPr/>
            <w:r>
              <w:rPr/>
              <w:t xml:space="preserve">Autre publication scientifique</w:t>
            </w:r>
          </w:p>
          <w:p>
            <w:pPr/>
            <w:hyperlink r:id="rId94" w:history="1">
              <w:r>
                <w:rPr>
                  <w:color w:val="#410a8c"/>
                  <w:u w:val="single"/>
                </w:rPr>
                <w:t xml:space="preserve">hal-05456970v1</w:t>
              </w:r>
            </w:hyperlink>
          </w:p>
        </w:tc>
      </w:tr>
    </w:tbl>
    <w:p>
      <w:pPr>
        <w:spacing w:before="200"/>
      </w:pPr>
    </w:p>
    <w:p>
      <w:pPr>
        <w:pStyle w:val="Heading2"/>
      </w:pPr>
      <w:r>
        <w:rPr>
          <w:color w:val="1e198e"/>
          <w:b w:val="1"/>
          <w:bCs w:val="1"/>
        </w:rPr>
        <w:t xml:space="preserve">Ouvrages (10)</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Revue d'Etudes Tibétaines, “For a Critical History of the Northern Treasures”, no. 62, Février 2022, 305 pages.</w:t>
              </w:r>
            </w:hyperlink>
          </w:p>
          <w:p>
            <w:pPr/>
            <w:hyperlink r:id="rId65" w:history="1">
              <w:r>
                <w:rPr>
                  <w:color w:val="#410a8c"/>
                  <w:u w:val="single"/>
                </w:rPr>
                <w:t xml:space="preserve">Jean-Luc Achard</w:t>
              </w:r>
            </w:hyperlink>
            <w:r>
              <w:rPr/>
              <w:t xml:space="preserve">,</w:t>
            </w:r>
            <w:hyperlink r:id="rId96" w:history="1">
              <w:r>
                <w:rPr>
                  <w:color w:val="#410a8c"/>
                  <w:u w:val="single"/>
                </w:rPr>
                <w:t xml:space="preserve">Jay Valentine</w:t>
              </w:r>
            </w:hyperlink>
            <w:r>
              <w:rPr/>
              <w:t xml:space="preserve">,</w:t>
            </w:r>
            <w:hyperlink r:id="rId52" w:history="1">
              <w:r>
                <w:rPr>
                  <w:color w:val="#410a8c"/>
                  <w:u w:val="single"/>
                </w:rPr>
                <w:t xml:space="preserve">Arguillère Daniel Stéphane</w:t>
              </w:r>
            </w:hyperlink>
          </w:p>
          <w:p>
            <w:pPr/>
            <w:r>
              <w:rPr/>
              <w:t xml:space="preserve">CNRS. , 62, pp. 1-305, 2022, For a Critical History of the Northern Treasures, Jean-Luc Achard, 1768-2959</w:t>
            </w:r>
          </w:p>
          <w:p>
            <w:pPr/>
            <w:r>
              <w:rPr/>
              <w:t xml:space="preserve">Ouvrages</w:t>
            </w:r>
          </w:p>
          <w:p>
            <w:pPr/>
            <w:hyperlink r:id="rId95" w:history="1">
              <w:r>
                <w:rPr>
                  <w:color w:val="#410a8c"/>
                  <w:u w:val="single"/>
                </w:rPr>
                <w:t xml:space="preserve">halshs-03576141v1</w:t>
              </w:r>
            </w:hyperlink>
          </w:p>
        </w:tc>
      </w:tr>
      <w:tr>
        <w:trPr/>
        <w:tc>
          <w:tcPr>
            <w:noWrap/>
          </w:tcPr>
          <w:p>
            <w:pPr>
              <w:spacing w:after="200"/>
            </w:pPr>
            <w:hyperlink r:id="rId97" w:history="1">
              <w:r>
                <w:rPr>
                  <w:color w:val="1e198e"/>
                  <w:b w:val="1"/>
                  <w:bCs w:val="1"/>
                  <w:u w:val="single"/>
                </w:rPr>
                <w:t xml:space="preserve">Manuel de la transparution immédiate de Tülku Tsullo</w:t>
              </w:r>
            </w:hyperlink>
          </w:p>
          <w:p>
            <w:pPr/>
            <w:hyperlink r:id="rId13" w:history="1">
              <w:r>
                <w:rPr>
                  <w:color w:val="#410a8c"/>
                  <w:u w:val="single"/>
                </w:rPr>
                <w:t xml:space="preserve">Stéphane Arguillère</w:t>
              </w:r>
            </w:hyperlink>
            <w:r>
              <w:rPr/>
              <w:t xml:space="preserve">,</w:t>
            </w:r>
            <w:hyperlink r:id="rId98" w:history="1">
              <w:r>
                <w:rPr>
                  <w:color w:val="#410a8c"/>
                  <w:u w:val="single"/>
                </w:rPr>
                <w:t xml:space="preserve">Tsultrim Zangpo Tülku</w:t>
              </w:r>
            </w:hyperlink>
          </w:p>
          <w:p>
            <w:pPr/>
            <w:hyperlink r:id="rId99" w:history="1">
              <w:r>
                <w:rPr>
                  <w:color w:val="#410a8c"/>
                  <w:u w:val="single"/>
                </w:rPr>
                <w:t xml:space="preserve">Éditions du Cerf</w:t>
              </w:r>
            </w:hyperlink>
            <w:r>
              <w:rPr/>
              <w:t xml:space="preserve">, 2016, Thierry-Marie Courau, 978-2204111874</w:t>
            </w:r>
          </w:p>
          <w:p>
            <w:pPr/>
            <w:r>
              <w:rPr/>
              <w:t xml:space="preserve">Ouvrages</w:t>
            </w:r>
          </w:p>
          <w:p>
            <w:pPr/>
            <w:hyperlink r:id="rId97" w:history="1">
              <w:r>
                <w:rPr>
                  <w:color w:val="#410a8c"/>
                  <w:u w:val="single"/>
                </w:rPr>
                <w:t xml:space="preserve">hal-04736261v1</w:t>
              </w:r>
            </w:hyperlink>
          </w:p>
        </w:tc>
      </w:tr>
      <w:tr>
        <w:trPr/>
        <w:tc>
          <w:tcPr>
            <w:noWrap/>
          </w:tcPr>
          <w:p>
            <w:pPr>
              <w:spacing w:after="200"/>
            </w:pPr>
            <w:hyperlink r:id="rId100" w:history="1">
              <w:r>
                <w:rPr>
                  <w:color w:val="1e198e"/>
                  <w:b w:val="1"/>
                  <w:bCs w:val="1"/>
                  <w:u w:val="single"/>
                </w:rPr>
                <w:t xml:space="preserve">Tülku Tsullo—Manuel de la transparution immédiate</w:t>
              </w:r>
            </w:hyperlink>
          </w:p>
          <w:p>
            <w:pPr/>
            <w:hyperlink r:id="rId13" w:history="1">
              <w:r>
                <w:rPr>
                  <w:color w:val="#410a8c"/>
                  <w:u w:val="single"/>
                </w:rPr>
                <w:t xml:space="preserve">Stéphane Arguillère</w:t>
              </w:r>
            </w:hyperlink>
          </w:p>
          <w:p>
            <w:pPr/>
            <w:r>
              <w:rPr/>
              <w:t xml:space="preserve">Éditions du Cerf, 2016, 9782204111874</w:t>
            </w:r>
          </w:p>
          <w:p>
            <w:pPr/>
            <w:r>
              <w:rPr/>
              <w:t xml:space="preserve">Ouvrages</w:t>
            </w:r>
          </w:p>
          <w:p>
            <w:pPr/>
            <w:hyperlink r:id="rId100" w:history="1">
              <w:r>
                <w:rPr>
                  <w:color w:val="#410a8c"/>
                  <w:u w:val="single"/>
                </w:rPr>
                <w:t xml:space="preserve">hal-04591387v1</w:t>
              </w:r>
            </w:hyperlink>
          </w:p>
        </w:tc>
      </w:tr>
      <w:tr>
        <w:trPr/>
        <w:tc>
          <w:tcPr>
            <w:noWrap/>
          </w:tcPr>
          <w:p>
            <w:pPr>
              <w:spacing w:after="200"/>
            </w:pPr>
            <w:hyperlink r:id="rId101" w:history="1">
              <w:r>
                <w:rPr>
                  <w:color w:val="1e198e"/>
                  <w:b w:val="1"/>
                  <w:bCs w:val="1"/>
                  <w:u w:val="single"/>
                </w:rPr>
                <w:t xml:space="preserve">Comprendre la voie médiane — vacuité et interdépendance</w:t>
              </w:r>
            </w:hyperlink>
          </w:p>
          <w:p>
            <w:pPr/>
            <w:hyperlink r:id="rId13" w:history="1">
              <w:r>
                <w:rPr>
                  <w:color w:val="#410a8c"/>
                  <w:u w:val="single"/>
                </w:rPr>
                <w:t xml:space="preserve">Stéphane Arguillère</w:t>
              </w:r>
            </w:hyperlink>
            <w:r>
              <w:rPr/>
              <w:t xml:space="preserve">,</w:t>
            </w:r>
            <w:hyperlink r:id="rId102" w:history="1">
              <w:r>
                <w:rPr>
                  <w:color w:val="#410a8c"/>
                  <w:u w:val="single"/>
                </w:rPr>
                <w:t xml:space="preserve">Tendzin Gyatso Dalai Lama</w:t>
              </w:r>
            </w:hyperlink>
          </w:p>
          <w:p>
            <w:pPr/>
            <w:hyperlink r:id="rId103" w:history="1">
              <w:r>
                <w:rPr>
                  <w:color w:val="#410a8c"/>
                  <w:u w:val="single"/>
                </w:rPr>
                <w:t xml:space="preserve">Padmakara Editions</w:t>
              </w:r>
            </w:hyperlink>
            <w:r>
              <w:rPr/>
              <w:t xml:space="preserve">, 2015, 978-2370410764</w:t>
            </w:r>
          </w:p>
          <w:p>
            <w:pPr/>
            <w:r>
              <w:rPr/>
              <w:t xml:space="preserve">Ouvrages</w:t>
            </w:r>
          </w:p>
          <w:p>
            <w:pPr/>
            <w:hyperlink r:id="rId101" w:history="1">
              <w:r>
                <w:rPr>
                  <w:color w:val="#410a8c"/>
                  <w:u w:val="single"/>
                </w:rPr>
                <w:t xml:space="preserve">hal-04736242v1</w:t>
              </w:r>
            </w:hyperlink>
          </w:p>
        </w:tc>
      </w:tr>
      <w:tr>
        <w:trPr/>
        <w:tc>
          <w:tcPr>
            <w:noWrap/>
          </w:tcPr>
          <w:p>
            <w:pPr>
              <w:spacing w:after="200"/>
            </w:pPr>
            <w:hyperlink r:id="rId104" w:history="1">
              <w:r>
                <w:rPr>
                  <w:color w:val="1e198e"/>
                  <w:b w:val="1"/>
                  <w:bCs w:val="1"/>
                  <w:u w:val="single"/>
                </w:rPr>
                <w:t xml:space="preserve">Vaste Sphère de Profusion — La vie, l’œuvre et la pensée de Klong-chen rab-’byams (Tibet, 1308-1364)</w:t>
              </w:r>
            </w:hyperlink>
          </w:p>
          <w:p>
            <w:pPr/>
            <w:hyperlink r:id="rId13" w:history="1">
              <w:r>
                <w:rPr>
                  <w:color w:val="#410a8c"/>
                  <w:u w:val="single"/>
                </w:rPr>
                <w:t xml:space="preserve">Stéphane Arguillère</w:t>
              </w:r>
            </w:hyperlink>
          </w:p>
          <w:p>
            <w:pPr/>
            <w:r>
              <w:rPr/>
              <w:t xml:space="preserve">Peeters, 2009, Orientalia Lovaniensa Analecta, 9042919272</w:t>
            </w:r>
          </w:p>
          <w:p>
            <w:pPr/>
            <w:r>
              <w:rPr/>
              <w:t xml:space="preserve">Ouvrages</w:t>
            </w:r>
          </w:p>
          <w:p>
            <w:pPr/>
            <w:hyperlink r:id="rId104" w:history="1">
              <w:r>
                <w:rPr>
                  <w:color w:val="#410a8c"/>
                  <w:u w:val="single"/>
                </w:rPr>
                <w:t xml:space="preserve">hal-04736235v1</w:t>
              </w:r>
            </w:hyperlink>
          </w:p>
        </w:tc>
      </w:tr>
      <w:tr>
        <w:trPr/>
        <w:tc>
          <w:tcPr>
            <w:noWrap/>
          </w:tcPr>
          <w:p>
            <w:pPr>
              <w:spacing w:after="200"/>
            </w:pPr>
            <w:hyperlink r:id="rId105" w:history="1">
              <w:r>
                <w:rPr>
                  <w:color w:val="1e198e"/>
                  <w:b w:val="1"/>
                  <w:bCs w:val="1"/>
                  <w:u w:val="single"/>
                </w:rPr>
                <w:t xml:space="preserve">Gorampa Sönam Sengge, La Distinction des Vues : rayon de lune du Véhicule suprême</w:t>
              </w:r>
            </w:hyperlink>
          </w:p>
          <w:p>
            <w:pPr/>
            <w:hyperlink r:id="rId13" w:history="1">
              <w:r>
                <w:rPr>
                  <w:color w:val="#410a8c"/>
                  <w:u w:val="single"/>
                </w:rPr>
                <w:t xml:space="preserve">Stéphane Arguillère</w:t>
              </w:r>
            </w:hyperlink>
          </w:p>
          <w:p>
            <w:pPr/>
            <w:hyperlink r:id="rId106" w:history="1">
              <w:r>
                <w:rPr>
                  <w:color w:val="#410a8c"/>
                  <w:u w:val="single"/>
                </w:rPr>
                <w:t xml:space="preserve">Fayard</w:t>
              </w:r>
            </w:hyperlink>
            <w:r>
              <w:rPr/>
              <w:t xml:space="preserve">, 2008, Trésors du Bouddhisme, Patrick Carré, ISBN-13 : 978-2-213-63076-2 (ISBN-10 : 2213630763)</w:t>
            </w:r>
          </w:p>
          <w:p>
            <w:pPr/>
            <w:r>
              <w:rPr/>
              <w:t xml:space="preserve">Ouvrages</w:t>
            </w:r>
          </w:p>
          <w:p>
            <w:pPr/>
            <w:hyperlink r:id="rId105" w:history="1">
              <w:r>
                <w:rPr>
                  <w:color w:val="#410a8c"/>
                  <w:u w:val="single"/>
                </w:rPr>
                <w:t xml:space="preserve">hal-05454747v1</w:t>
              </w:r>
            </w:hyperlink>
          </w:p>
        </w:tc>
      </w:tr>
      <w:tr>
        <w:trPr/>
        <w:tc>
          <w:tcPr>
            <w:noWrap/>
          </w:tcPr>
          <w:p>
            <w:pPr>
              <w:spacing w:after="200"/>
            </w:pPr>
            <w:hyperlink r:id="rId107" w:history="1">
              <w:r>
                <w:rPr>
                  <w:color w:val="1e198e"/>
                  <w:b w:val="1"/>
                  <w:bCs w:val="1"/>
                  <w:u w:val="single"/>
                </w:rPr>
                <w:t xml:space="preserve">L’Opalescent joyau (Nor-bu ke-ta-ka) de Ju Mipham</w:t>
              </w:r>
            </w:hyperlink>
          </w:p>
          <w:p>
            <w:pPr/>
            <w:hyperlink r:id="rId13" w:history="1">
              <w:r>
                <w:rPr>
                  <w:color w:val="#410a8c"/>
                  <w:u w:val="single"/>
                </w:rPr>
                <w:t xml:space="preserve">Stéphane Arguillère</w:t>
              </w:r>
            </w:hyperlink>
            <w:r>
              <w:rPr/>
              <w:t xml:space="preserve">,</w:t>
            </w:r>
            <w:hyperlink r:id="rId108" w:history="1">
              <w:r>
                <w:rPr>
                  <w:color w:val="#410a8c"/>
                  <w:u w:val="single"/>
                </w:rPr>
                <w:t xml:space="preserve">Mipham Namgyal Gyatso Ju</w:t>
              </w:r>
            </w:hyperlink>
          </w:p>
          <w:p>
            <w:pPr/>
            <w:r>
              <w:rPr/>
              <w:t xml:space="preserve">Fayard, 2004, ISBN-10 ‏ : ‎ 2213617341</w:t>
            </w:r>
          </w:p>
          <w:p>
            <w:pPr/>
            <w:r>
              <w:rPr/>
              <w:t xml:space="preserve">Ouvrages</w:t>
            </w:r>
          </w:p>
          <w:p>
            <w:pPr/>
            <w:hyperlink r:id="rId107" w:history="1">
              <w:r>
                <w:rPr>
                  <w:color w:val="#410a8c"/>
                  <w:u w:val="single"/>
                </w:rPr>
                <w:t xml:space="preserve">hal-04736229v1</w:t>
              </w:r>
            </w:hyperlink>
          </w:p>
        </w:tc>
      </w:tr>
      <w:tr>
        <w:trPr/>
        <w:tc>
          <w:tcPr>
            <w:noWrap/>
          </w:tcPr>
          <w:p>
            <w:pPr>
              <w:spacing w:after="200"/>
            </w:pPr>
            <w:hyperlink r:id="rId109" w:history="1">
              <w:r>
                <w:rPr>
                  <w:color w:val="1e198e"/>
                  <w:b w:val="1"/>
                  <w:bCs w:val="1"/>
                  <w:u w:val="single"/>
                </w:rPr>
                <w:t xml:space="preserve">Le Vocabulaire du Bouddhisme</w:t>
              </w:r>
            </w:hyperlink>
          </w:p>
          <w:p>
            <w:pPr/>
            <w:hyperlink r:id="rId13" w:history="1">
              <w:r>
                <w:rPr>
                  <w:color w:val="#410a8c"/>
                  <w:u w:val="single"/>
                </w:rPr>
                <w:t xml:space="preserve">Stéphane Arguillère</w:t>
              </w:r>
            </w:hyperlink>
          </w:p>
          <w:p>
            <w:pPr/>
            <w:r>
              <w:rPr/>
              <w:t xml:space="preserve">Ellipses, 2002, Le Vocabulaire de, ISBN-10 ‏ : ‎ 272980577X</w:t>
            </w:r>
          </w:p>
          <w:p>
            <w:pPr/>
            <w:r>
              <w:rPr/>
              <w:t xml:space="preserve">Ouvrages</w:t>
            </w:r>
          </w:p>
          <w:p>
            <w:pPr/>
            <w:hyperlink r:id="rId109" w:history="1">
              <w:r>
                <w:rPr>
                  <w:color w:val="#410a8c"/>
                  <w:u w:val="single"/>
                </w:rPr>
                <w:t xml:space="preserve">hal-04736215v1</w:t>
              </w:r>
            </w:hyperlink>
          </w:p>
        </w:tc>
      </w:tr>
      <w:tr>
        <w:trPr/>
        <w:tc>
          <w:tcPr>
            <w:noWrap/>
          </w:tcPr>
          <w:p>
            <w:pPr>
              <w:spacing w:after="200"/>
            </w:pPr>
            <w:hyperlink r:id="rId110" w:history="1">
              <w:r>
                <w:rPr>
                  <w:color w:val="1e198e"/>
                  <w:b w:val="1"/>
                  <w:bCs w:val="1"/>
                  <w:u w:val="single"/>
                </w:rPr>
                <w:t xml:space="preserve">Matière vivante, regard sur la peinture de Yahne Le Toumelin</w:t>
              </w:r>
            </w:hyperlink>
          </w:p>
          <w:p>
            <w:pPr/>
            <w:hyperlink r:id="rId13" w:history="1">
              <w:r>
                <w:rPr>
                  <w:color w:val="#410a8c"/>
                  <w:u w:val="single"/>
                </w:rPr>
                <w:t xml:space="preserve">Stéphane Arguillère</w:t>
              </w:r>
            </w:hyperlink>
          </w:p>
          <w:p>
            <w:pPr/>
            <w:r>
              <w:rPr/>
              <w:t xml:space="preserve">Pauvert, 2001, ISBN-10 ‏ : ‎ 2720214531</w:t>
            </w:r>
          </w:p>
          <w:p>
            <w:pPr/>
            <w:r>
              <w:rPr/>
              <w:t xml:space="preserve">Ouvrages</w:t>
            </w:r>
          </w:p>
          <w:p>
            <w:pPr/>
            <w:hyperlink r:id="rId110" w:history="1">
              <w:r>
                <w:rPr>
                  <w:color w:val="#410a8c"/>
                  <w:u w:val="single"/>
                </w:rPr>
                <w:t xml:space="preserve">hal-04736207v1</w:t>
              </w:r>
            </w:hyperlink>
          </w:p>
        </w:tc>
      </w:tr>
      <w:tr>
        <w:trPr/>
        <w:tc>
          <w:tcPr>
            <w:noWrap/>
          </w:tcPr>
          <w:p>
            <w:pPr>
              <w:spacing w:after="200"/>
            </w:pPr>
            <w:hyperlink r:id="rId111" w:history="1">
              <w:r>
                <w:rPr>
                  <w:color w:val="1e198e"/>
                  <w:b w:val="1"/>
                  <w:bCs w:val="1"/>
                  <w:u w:val="single"/>
                </w:rPr>
                <w:t xml:space="preserve">Nyoshül Khen Rinpoché (Jamyang Dorjé)—Le Chant d'illusion et autres poèmes</w:t>
              </w:r>
            </w:hyperlink>
          </w:p>
          <w:p>
            <w:pPr/>
            <w:hyperlink r:id="rId13" w:history="1">
              <w:r>
                <w:rPr>
                  <w:color w:val="#410a8c"/>
                  <w:u w:val="single"/>
                </w:rPr>
                <w:t xml:space="preserve">Stéphane Arguillère</w:t>
              </w:r>
            </w:hyperlink>
          </w:p>
          <w:p>
            <w:pPr/>
            <w:r>
              <w:rPr/>
              <w:t xml:space="preserve">Gallimard, 2000, 978-2070755035</w:t>
            </w:r>
          </w:p>
          <w:p>
            <w:pPr/>
            <w:r>
              <w:rPr/>
              <w:t xml:space="preserve">Ouvrages</w:t>
            </w:r>
          </w:p>
          <w:p>
            <w:pPr/>
            <w:hyperlink r:id="rId111" w:history="1">
              <w:r>
                <w:rPr>
                  <w:color w:val="#410a8c"/>
                  <w:u w:val="single"/>
                </w:rPr>
                <w:t xml:space="preserve">hal-04591405v1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112" w:history="1">
              <w:r>
                <w:rPr>
                  <w:color w:val="1e198e"/>
                  <w:b w:val="1"/>
                  <w:bCs w:val="1"/>
                  <w:u w:val="single"/>
                </w:rPr>
                <w:t xml:space="preserve">Histoire des religions au Tibet, entretien avec Stéphane Arguillère (Inalco)</w:t>
              </w:r>
            </w:hyperlink>
          </w:p>
          <w:p>
            <w:pPr/>
            <w:hyperlink r:id="rId52" w:history="1">
              <w:r>
                <w:rPr>
                  <w:color w:val="#410a8c"/>
                  <w:u w:val="single"/>
                </w:rPr>
                <w:t xml:space="preserve">Arguillère Daniel Stéphane</w:t>
              </w:r>
            </w:hyperlink>
            <w:r>
              <w:rPr/>
              <w:t xml:space="preserve">,</w:t>
            </w:r>
            <w:hyperlink r:id="rId113" w:history="1">
              <w:r>
                <w:rPr>
                  <w:color w:val="#410a8c"/>
                  <w:u w:val="single"/>
                </w:rPr>
                <w:t xml:space="preserve">Sarah Gimenez</w:t>
              </w:r>
            </w:hyperlink>
            <w:r>
              <w:rPr/>
              <w:t xml:space="preserve">,</w:t>
            </w:r>
            <w:hyperlink r:id="rId114" w:history="1">
              <w:r>
                <w:rPr>
                  <w:color w:val="#410a8c"/>
                  <w:u w:val="single"/>
                </w:rPr>
                <w:t xml:space="preserve">Florian Nermont</w:t>
              </w:r>
            </w:hyperlink>
          </w:p>
          <w:p>
            <w:pPr/>
            <w:r>
              <w:rPr/>
              <w:t xml:space="preserve">2021</w:t>
            </w:r>
          </w:p>
          <w:p>
            <w:pPr/>
            <w:r>
              <w:rPr/>
              <w:t xml:space="preserve">Vidéo</w:t>
            </w:r>
          </w:p>
          <w:p>
            <w:pPr/>
            <w:hyperlink r:id="rId112" w:history="1">
              <w:r>
                <w:rPr>
                  <w:color w:val="#410a8c"/>
                  <w:u w:val="single"/>
                </w:rPr>
                <w:t xml:space="preserve">hal-03579058v1</w:t>
              </w:r>
            </w:hyperlink>
          </w:p>
        </w:tc>
      </w:tr>
    </w:tbl>
    <w:p>
      <w:pPr>
        <w:spacing w:before="200"/>
      </w:pPr>
    </w:p>
    <w:p>
      <w:pPr>
        <w:pStyle w:val="Heading2"/>
      </w:pPr>
      <w:r>
        <w:rPr>
          <w:color w:val="1e198e"/>
          <w:b w:val="1"/>
          <w:bCs w:val="1"/>
        </w:rPr>
        <w:t xml:space="preserve">Notice d’encyclopédie ou de dictionnaire (5)</w:t>
      </w:r>
    </w:p>
    <w:p>
      <w:pPr>
        <w:spacing w:after="100"/>
      </w:pPr>
    </w:p>
    <w:tbl>
      <w:tblGrid>
        <w:gridCol/>
      </w:tblGrid>
      <w:tblPr>
        <w:tblW w:w="0" w:type="auto"/>
        <w:tblLayout w:type="autofit"/>
      </w:tblPr>
      <w:tr>
        <w:trPr/>
        <w:tc>
          <w:tcPr>
            <w:noWrap/>
          </w:tcPr>
          <w:p>
            <w:pPr>
              <w:spacing w:after="200"/>
            </w:pPr>
            <w:hyperlink r:id="rId115" w:history="1">
              <w:r>
                <w:rPr>
                  <w:color w:val="1e198e"/>
                  <w:b w:val="1"/>
                  <w:bCs w:val="1"/>
                  <w:u w:val="single"/>
                </w:rPr>
                <w:t xml:space="preserve">Bouddhisme</w:t>
              </w:r>
            </w:hyperlink>
          </w:p>
          <w:p>
            <w:pPr/>
            <w:hyperlink r:id="rId13" w:history="1">
              <w:r>
                <w:rPr>
                  <w:color w:val="#410a8c"/>
                  <w:u w:val="single"/>
                </w:rPr>
                <w:t xml:space="preserve">Stéphane Arguillère</w:t>
              </w:r>
            </w:hyperlink>
          </w:p>
          <w:p>
            <w:pPr/>
            <w:r>
              <w:rPr>
                <w:i w:val="1"/>
                <w:iCs w:val="1"/>
              </w:rPr>
              <w:t xml:space="preserve">Dictionnaire de culture générale — classes préparatoires économiques et commerciales — Sciences Po Paris — concours administratifs</w:t>
            </w:r>
            <w:r>
              <w:rPr/>
              <w:t xml:space="preserve">, 2010</w:t>
            </w:r>
          </w:p>
          <w:p>
            <w:pPr/>
            <w:r>
              <w:rPr/>
              <w:t xml:space="preserve">Notice d’encyclopédie ou de dictionnaire</w:t>
            </w:r>
          </w:p>
          <w:p>
            <w:pPr/>
            <w:hyperlink r:id="rId115" w:history="1">
              <w:r>
                <w:rPr>
                  <w:color w:val="#410a8c"/>
                  <w:u w:val="single"/>
                </w:rPr>
                <w:t xml:space="preserve">hal-05457383v1</w:t>
              </w:r>
            </w:hyperlink>
          </w:p>
        </w:tc>
      </w:tr>
      <w:tr>
        <w:trPr/>
        <w:tc>
          <w:tcPr>
            <w:noWrap/>
          </w:tcPr>
          <w:p>
            <w:pPr>
              <w:spacing w:after="200"/>
            </w:pPr>
            <w:hyperlink r:id="rId116" w:history="1">
              <w:r>
                <w:rPr>
                  <w:color w:val="1e198e"/>
                  <w:b w:val="1"/>
                  <w:bCs w:val="1"/>
                  <w:u w:val="single"/>
                </w:rPr>
                <w:t xml:space="preserve">Nāgārjuna</w:t>
              </w:r>
            </w:hyperlink>
          </w:p>
          <w:p>
            <w:pPr/>
            <w:hyperlink r:id="rId13" w:history="1">
              <w:r>
                <w:rPr>
                  <w:color w:val="#410a8c"/>
                  <w:u w:val="single"/>
                </w:rPr>
                <w:t xml:space="preserve">Stéphane Arguillère</w:t>
              </w:r>
            </w:hyperlink>
          </w:p>
          <w:p>
            <w:pPr/>
            <w:r>
              <w:rPr>
                <w:i w:val="1"/>
                <w:iCs w:val="1"/>
              </w:rPr>
              <w:t xml:space="preserve">Dictionnaire de philosophie</w:t>
            </w:r>
            <w:r>
              <w:rPr/>
              <w:t xml:space="preserve">, 2007, pp.393-394</w:t>
            </w:r>
          </w:p>
          <w:p>
            <w:pPr/>
            <w:r>
              <w:rPr/>
              <w:t xml:space="preserve">Notice d’encyclopédie ou de dictionnaire</w:t>
            </w:r>
          </w:p>
          <w:p>
            <w:pPr/>
            <w:hyperlink r:id="rId116" w:history="1">
              <w:r>
                <w:rPr>
                  <w:color w:val="#410a8c"/>
                  <w:u w:val="single"/>
                </w:rPr>
                <w:t xml:space="preserve">hal-05457332v1</w:t>
              </w:r>
            </w:hyperlink>
          </w:p>
        </w:tc>
      </w:tr>
      <w:tr>
        <w:trPr/>
        <w:tc>
          <w:tcPr>
            <w:noWrap/>
          </w:tcPr>
          <w:p>
            <w:pPr>
              <w:spacing w:after="200"/>
            </w:pPr>
            <w:hyperlink r:id="rId117" w:history="1">
              <w:r>
                <w:rPr>
                  <w:color w:val="1e198e"/>
                  <w:b w:val="1"/>
                  <w:bCs w:val="1"/>
                  <w:u w:val="single"/>
                </w:rPr>
                <w:t xml:space="preserve">Bouddhisme</w:t>
              </w:r>
            </w:hyperlink>
          </w:p>
          <w:p>
            <w:pPr/>
            <w:hyperlink r:id="rId13" w:history="1">
              <w:r>
                <w:rPr>
                  <w:color w:val="#410a8c"/>
                  <w:u w:val="single"/>
                </w:rPr>
                <w:t xml:space="preserve">Stéphane Arguillère</w:t>
              </w:r>
            </w:hyperlink>
          </w:p>
          <w:p>
            <w:pPr/>
            <w:r>
              <w:rPr>
                <w:i w:val="1"/>
                <w:iCs w:val="1"/>
              </w:rPr>
              <w:t xml:space="preserve">Dictionnaire de philosophie</w:t>
            </w:r>
            <w:r>
              <w:rPr/>
              <w:t xml:space="preserve">, 2007, pp.85-86</w:t>
            </w:r>
          </w:p>
          <w:p>
            <w:pPr/>
            <w:r>
              <w:rPr/>
              <w:t xml:space="preserve">Notice d’encyclopédie ou de dictionnaire</w:t>
            </w:r>
          </w:p>
          <w:p>
            <w:pPr/>
            <w:hyperlink r:id="rId117" w:history="1">
              <w:r>
                <w:rPr>
                  <w:color w:val="#410a8c"/>
                  <w:u w:val="single"/>
                </w:rPr>
                <w:t xml:space="preserve">hal-05457323v1</w:t>
              </w:r>
            </w:hyperlink>
          </w:p>
        </w:tc>
      </w:tr>
      <w:tr>
        <w:trPr/>
        <w:tc>
          <w:tcPr>
            <w:noWrap/>
          </w:tcPr>
          <w:p>
            <w:pPr>
              <w:spacing w:after="200"/>
            </w:pPr>
            <w:hyperlink r:id="rId118" w:history="1">
              <w:r>
                <w:rPr>
                  <w:color w:val="1e198e"/>
                  <w:b w:val="1"/>
                  <w:bCs w:val="1"/>
                  <w:u w:val="single"/>
                </w:rPr>
                <w:t xml:space="preserve">Tibet (philosophie au —)</w:t>
              </w:r>
            </w:hyperlink>
          </w:p>
          <w:p>
            <w:pPr/>
            <w:hyperlink r:id="rId13" w:history="1">
              <w:r>
                <w:rPr>
                  <w:color w:val="#410a8c"/>
                  <w:u w:val="single"/>
                </w:rPr>
                <w:t xml:space="preserve">Stéphane Arguillère</w:t>
              </w:r>
            </w:hyperlink>
          </w:p>
          <w:p>
            <w:pPr/>
            <w:r>
              <w:rPr>
                <w:i w:val="1"/>
                <w:iCs w:val="1"/>
              </w:rPr>
              <w:t xml:space="preserve">Dictionnaire de philosophie</w:t>
            </w:r>
            <w:r>
              <w:rPr/>
              <w:t xml:space="preserve">, 2007, pp.583-584</w:t>
            </w:r>
          </w:p>
          <w:p>
            <w:pPr/>
            <w:r>
              <w:rPr/>
              <w:t xml:space="preserve">Notice d’encyclopédie ou de dictionnaire</w:t>
            </w:r>
          </w:p>
          <w:p>
            <w:pPr/>
            <w:hyperlink r:id="rId118" w:history="1">
              <w:r>
                <w:rPr>
                  <w:color w:val="#410a8c"/>
                  <w:u w:val="single"/>
                </w:rPr>
                <w:t xml:space="preserve">hal-05457340v1</w:t>
              </w:r>
            </w:hyperlink>
          </w:p>
        </w:tc>
      </w:tr>
      <w:tr>
        <w:trPr/>
        <w:tc>
          <w:tcPr>
            <w:noWrap/>
          </w:tcPr>
          <w:p>
            <w:pPr>
              <w:spacing w:after="200"/>
            </w:pPr>
            <w:hyperlink r:id="rId119" w:history="1">
              <w:r>
                <w:rPr>
                  <w:color w:val="1e198e"/>
                  <w:b w:val="1"/>
                  <w:bCs w:val="1"/>
                  <w:u w:val="single"/>
                </w:rPr>
                <w:t xml:space="preserve">Asaṅga et Vasubandhu</w:t>
              </w:r>
            </w:hyperlink>
          </w:p>
          <w:p>
            <w:pPr/>
            <w:hyperlink r:id="rId13" w:history="1">
              <w:r>
                <w:rPr>
                  <w:color w:val="#410a8c"/>
                  <w:u w:val="single"/>
                </w:rPr>
                <w:t xml:space="preserve">Stéphane Arguillère</w:t>
              </w:r>
            </w:hyperlink>
          </w:p>
          <w:p>
            <w:pPr/>
            <w:r>
              <w:rPr>
                <w:i w:val="1"/>
                <w:iCs w:val="1"/>
              </w:rPr>
              <w:t xml:space="preserve">Dictionnaire de philosophie</w:t>
            </w:r>
            <w:r>
              <w:rPr/>
              <w:t xml:space="preserve">, 2007</w:t>
            </w:r>
          </w:p>
          <w:p>
            <w:pPr/>
            <w:r>
              <w:rPr/>
              <w:t xml:space="preserve">Notice d’encyclopédie ou de dictionnaire</w:t>
            </w:r>
          </w:p>
          <w:p>
            <w:pPr/>
            <w:hyperlink r:id="rId119" w:history="1">
              <w:r>
                <w:rPr>
                  <w:color w:val="#410a8c"/>
                  <w:u w:val="single"/>
                </w:rPr>
                <w:t xml:space="preserve">hal-05457316v1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20" w:history="1">
              <w:r>
                <w:rPr>
                  <w:color w:val="1e198e"/>
                  <w:b w:val="1"/>
                  <w:bCs w:val="1"/>
                  <w:u w:val="single"/>
                </w:rPr>
                <w:t xml:space="preserve">mNyam med Shes rab rgyal mtshan on the Special Features of the Bon Monastic Discipline</w:t>
              </w:r>
            </w:hyperlink>
          </w:p>
          <w:p>
            <w:pPr/>
            <w:hyperlink r:id="rId13" w:history="1">
              <w:r>
                <w:rPr>
                  <w:color w:val="#410a8c"/>
                  <w:u w:val="single"/>
                </w:rPr>
                <w:t xml:space="preserve">Stéphane Arguillère</w:t>
              </w:r>
            </w:hyperlink>
          </w:p>
          <w:p>
            <w:pPr/>
            <w:r>
              <w:rPr>
                <w:i w:val="1"/>
                <w:iCs w:val="1"/>
              </w:rPr>
              <w:t xml:space="preserve">The First International Conference on Bon Religion</w:t>
            </w:r>
            <w:r>
              <w:rPr/>
              <w:t xml:space="preserve">, Jun 2008, Blou (49), France. </w:t>
            </w:r>
            <w:r>
              <w:rPr>
                <w:i w:val="1"/>
                <w:iCs w:val="1"/>
              </w:rPr>
              <w:t xml:space="preserve">East &amp; West</w:t>
            </w:r>
            <w:r>
              <w:rPr/>
              <w:t xml:space="preserve">, 59 (1-4), ISMEO (International Association for Mediterranean and Oriental Studies), p. 87-105, 2009, 978‑0226895130</w:t>
            </w:r>
          </w:p>
          <w:p>
            <w:pPr/>
            <w:r>
              <w:rPr/>
              <w:t xml:space="preserve">Proceedings/Recueil des communications</w:t>
            </w:r>
          </w:p>
          <w:p>
            <w:pPr/>
            <w:hyperlink r:id="rId120" w:history="1">
              <w:r>
                <w:rPr>
                  <w:color w:val="#410a8c"/>
                  <w:u w:val="single"/>
                </w:rPr>
                <w:t xml:space="preserve">hal-05454885v1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121" w:history="1">
              <w:r>
                <w:rPr>
                  <w:color w:val="1e198e"/>
                  <w:b w:val="1"/>
                  <w:bCs w:val="1"/>
                  <w:u w:val="single"/>
                </w:rPr>
                <w:t xml:space="preserve">Ce qui fait le fil conducteur de l’ipséité selon le bouddhisme tardif (première version), in Papiers du Collège International de Philosophie, n° 33. Paris : Collège International de Philosophie.</w:t>
              </w:r>
            </w:hyperlink>
          </w:p>
          <w:p>
            <w:pPr/>
            <w:hyperlink r:id="rId13" w:history="1">
              <w:r>
                <w:rPr>
                  <w:color w:val="#410a8c"/>
                  <w:u w:val="single"/>
                </w:rPr>
                <w:t xml:space="preserve">Stéphane Arguillère</w:t>
              </w:r>
            </w:hyperlink>
          </w:p>
          <w:p>
            <w:pPr/>
            <w:r>
              <w:rPr/>
              <w:t xml:space="preserve">1996</w:t>
            </w:r>
          </w:p>
          <w:p>
            <w:pPr/>
            <w:r>
              <w:rPr/>
              <w:t xml:space="preserve">Pré-publication, Document de travail</w:t>
            </w:r>
          </w:p>
          <w:p>
            <w:pPr/>
            <w:hyperlink r:id="rId121" w:history="1">
              <w:r>
                <w:rPr>
                  <w:color w:val="#410a8c"/>
                  <w:u w:val="single"/>
                </w:rPr>
                <w:t xml:space="preserve">hal-05456925v1</w:t>
              </w:r>
            </w:hyperlink>
          </w:p>
        </w:tc>
      </w:tr>
      <w:tr>
        <w:trPr/>
        <w:tc>
          <w:tcPr>
            <w:noWrap/>
          </w:tcPr>
          <w:p>
            <w:pPr>
              <w:spacing w:after="200"/>
            </w:pPr>
            <w:hyperlink r:id="rId122" w:history="1">
              <w:r>
                <w:rPr>
                  <w:color w:val="1e198e"/>
                  <w:b w:val="1"/>
                  <w:bCs w:val="1"/>
                  <w:u w:val="single"/>
                </w:rPr>
                <w:t xml:space="preserve">La psychologie et la noétique spéculatives du bouddhisme tardif (essai sur l’âme et l’Intelligence dans la pensée de Klong-chen rab-’byams), in Papiers du Collège International de Philosophie, n° 33, p. 24-86. Paris : Collège International de Philosophie</w:t>
              </w:r>
            </w:hyperlink>
          </w:p>
          <w:p>
            <w:pPr/>
            <w:hyperlink r:id="rId13" w:history="1">
              <w:r>
                <w:rPr>
                  <w:color w:val="#410a8c"/>
                  <w:u w:val="single"/>
                </w:rPr>
                <w:t xml:space="preserve">Stéphane Arguillère</w:t>
              </w:r>
            </w:hyperlink>
          </w:p>
          <w:p>
            <w:pPr/>
            <w:r>
              <w:rPr/>
              <w:t xml:space="preserve">1996</w:t>
            </w:r>
          </w:p>
          <w:p>
            <w:pPr/>
            <w:r>
              <w:rPr/>
              <w:t xml:space="preserve">Pré-publication, Document de travail</w:t>
            </w:r>
          </w:p>
          <w:p>
            <w:pPr/>
            <w:hyperlink r:id="rId122" w:history="1">
              <w:r>
                <w:rPr>
                  <w:color w:val="#410a8c"/>
                  <w:u w:val="single"/>
                </w:rPr>
                <w:t xml:space="preserve">hal-05456937v1</w:t>
              </w:r>
            </w:hyperlink>
          </w:p>
        </w:tc>
      </w:tr>
    </w:tbl>
    <w:sectPr>
      <w:footerReference w:type="default" r:id="rId12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FDE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tephane-arguillere" TargetMode="External"/><Relationship Id="rId8" Type="http://schemas.openxmlformats.org/officeDocument/2006/relationships/hyperlink" Target="https://orcid.org/0000-0002-3460-5935" TargetMode="External"/><Relationship Id="rId9" Type="http://schemas.openxmlformats.org/officeDocument/2006/relationships/hyperlink" Target="https://www.idref.fr/078529409" TargetMode="External"/><Relationship Id="rId10" Type="http://schemas.openxmlformats.org/officeDocument/2006/relationships/hyperlink" Target="https://viaf.org/viaf/310659266" TargetMode="External"/><Relationship Id="rId11" Type="http://schemas.openxmlformats.org/officeDocument/2006/relationships/hyperlink" Target="http://isni.org/isni/0000000051728764" TargetMode="External"/><Relationship Id="rId12" Type="http://schemas.openxmlformats.org/officeDocument/2006/relationships/hyperlink" Target="https://hal.science/hal-05456943v1" TargetMode="External"/><Relationship Id="rId13" Type="http://schemas.openxmlformats.org/officeDocument/2006/relationships/hyperlink" Target="https://hal.science/search/index/?q=*&amp;authFullName_s=St&#233;phane Arguill&#232;re" TargetMode="External"/><Relationship Id="rId14" Type="http://schemas.openxmlformats.org/officeDocument/2006/relationships/hyperlink" Target="https://dx.doi.org/10.58079/15hnx" TargetMode="External"/><Relationship Id="rId15" Type="http://schemas.openxmlformats.org/officeDocument/2006/relationships/hyperlink" Target="https://hal.science/hal-05454650v1" TargetMode="External"/><Relationship Id="rId16" Type="http://schemas.openxmlformats.org/officeDocument/2006/relationships/hyperlink" Target="https://dx.doi.org/10.58079/135jf" TargetMode="External"/><Relationship Id="rId17" Type="http://schemas.openxmlformats.org/officeDocument/2006/relationships/hyperlink" Target="https://hal.science/hal-05454623v1" TargetMode="External"/><Relationship Id="rId18" Type="http://schemas.openxmlformats.org/officeDocument/2006/relationships/hyperlink" Target="https://dx.doi.org/10.58079/13tim" TargetMode="External"/><Relationship Id="rId19" Type="http://schemas.openxmlformats.org/officeDocument/2006/relationships/hyperlink" Target="https://hal.science/hal-05454598v1" TargetMode="External"/><Relationship Id="rId20" Type="http://schemas.openxmlformats.org/officeDocument/2006/relationships/hyperlink" Target="https://dx.doi.org/10.58079/13j5y" TargetMode="External"/><Relationship Id="rId21" Type="http://schemas.openxmlformats.org/officeDocument/2006/relationships/hyperlink" Target="https://hal.science/hal-05454712v1" TargetMode="External"/><Relationship Id="rId22" Type="http://schemas.openxmlformats.org/officeDocument/2006/relationships/hyperlink" Target="https://dx.doi.org/10.58079/opel" TargetMode="External"/><Relationship Id="rId23" Type="http://schemas.openxmlformats.org/officeDocument/2006/relationships/hyperlink" Target="https://hal.science/hal-05454695v1" TargetMode="External"/><Relationship Id="rId24" Type="http://schemas.openxmlformats.org/officeDocument/2006/relationships/hyperlink" Target="https://dx.doi.org/10.58079/opek" TargetMode="External"/><Relationship Id="rId25" Type="http://schemas.openxmlformats.org/officeDocument/2006/relationships/hyperlink" Target="https://hal.science/hal-05454782v1" TargetMode="External"/><Relationship Id="rId26" Type="http://schemas.openxmlformats.org/officeDocument/2006/relationships/hyperlink" Target="https://dx.doi.org/10.58079/opef" TargetMode="External"/><Relationship Id="rId27" Type="http://schemas.openxmlformats.org/officeDocument/2006/relationships/hyperlink" Target="https://hal.science/hal-05454762v1" TargetMode="External"/><Relationship Id="rId28" Type="http://schemas.openxmlformats.org/officeDocument/2006/relationships/hyperlink" Target="https://dx.doi.org/10.58079/opeg" TargetMode="External"/><Relationship Id="rId29" Type="http://schemas.openxmlformats.org/officeDocument/2006/relationships/hyperlink" Target="https://hal.science/hal-05454723v1" TargetMode="External"/><Relationship Id="rId30" Type="http://schemas.openxmlformats.org/officeDocument/2006/relationships/hyperlink" Target="https://dx.doi.org/10.58079/opeh" TargetMode="External"/><Relationship Id="rId31" Type="http://schemas.openxmlformats.org/officeDocument/2006/relationships/hyperlink" Target="https://hal.science/hal-05473956v1" TargetMode="External"/><Relationship Id="rId32" Type="http://schemas.openxmlformats.org/officeDocument/2006/relationships/hyperlink" Target="https://hal.science/search/index/?q=*&amp;authFullName_s=C&#233;cile Ducher" TargetMode="External"/><Relationship Id="rId33" Type="http://schemas.openxmlformats.org/officeDocument/2006/relationships/hyperlink" Target="http://www.digitalhimalaya.com/collections/journals/ret/" TargetMode="External"/><Relationship Id="rId34" Type="http://schemas.openxmlformats.org/officeDocument/2006/relationships/hyperlink" Target="https://hal.science/hal-05473900v1" TargetMode="External"/><Relationship Id="rId35" Type="http://schemas.openxmlformats.org/officeDocument/2006/relationships/hyperlink" Target="https://hal.science/hal-05473979v1" TargetMode="External"/><Relationship Id="rId36" Type="http://schemas.openxmlformats.org/officeDocument/2006/relationships/hyperlink" Target="https://d1i1jdw69xsqx0.cloudfront.net/digitalhimalaya/collections/journals/ret/pdf/ret_80.pdf" TargetMode="External"/><Relationship Id="rId37" Type="http://schemas.openxmlformats.org/officeDocument/2006/relationships/hyperlink" Target="https://hal.science/hal-05473823v1" TargetMode="External"/><Relationship Id="rId38" Type="http://schemas.openxmlformats.org/officeDocument/2006/relationships/hyperlink" Target="https://hal.science/hal-05473966v1" TargetMode="External"/><Relationship Id="rId39" Type="http://schemas.openxmlformats.org/officeDocument/2006/relationships/hyperlink" Target="https://hal.science/hal-05473917v1" TargetMode="External"/><Relationship Id="rId40" Type="http://schemas.openxmlformats.org/officeDocument/2006/relationships/hyperlink" Target="https://hal.science/hal-05473767v1" TargetMode="External"/><Relationship Id="rId41" Type="http://schemas.openxmlformats.org/officeDocument/2006/relationships/hyperlink" Target="https://hal.science/hal-05473703v1" TargetMode="External"/><Relationship Id="rId42" Type="http://schemas.openxmlformats.org/officeDocument/2006/relationships/hyperlink" Target="https://hal.science/hal-05473790v1" TargetMode="External"/><Relationship Id="rId43" Type="http://schemas.openxmlformats.org/officeDocument/2006/relationships/hyperlink" Target="https://hal.science/hal-05473937v1" TargetMode="External"/><Relationship Id="rId44" Type="http://schemas.openxmlformats.org/officeDocument/2006/relationships/hyperlink" Target="https://hal.science/hal-05473849v1" TargetMode="External"/><Relationship Id="rId45" Type="http://schemas.openxmlformats.org/officeDocument/2006/relationships/hyperlink" Target="https://hal.science/hal-05473866v1" TargetMode="External"/><Relationship Id="rId46" Type="http://schemas.openxmlformats.org/officeDocument/2006/relationships/hyperlink" Target="https://hal.science/hal-04590019v1" TargetMode="External"/><Relationship Id="rId47" Type="http://schemas.openxmlformats.org/officeDocument/2006/relationships/hyperlink" Target="https://www.vrin.fr" TargetMode="External"/><Relationship Id="rId48" Type="http://schemas.openxmlformats.org/officeDocument/2006/relationships/hyperlink" Target="https://hal.science/hal-05454963v1" TargetMode="External"/><Relationship Id="rId49" Type="http://schemas.openxmlformats.org/officeDocument/2006/relationships/hyperlink" Target="https://hal.science/hal-05454956v1" TargetMode="External"/><Relationship Id="rId50" Type="http://schemas.openxmlformats.org/officeDocument/2006/relationships/hyperlink" Target="https://hal.science/hal-05454816v1" TargetMode="External"/><Relationship Id="rId51" Type="http://schemas.openxmlformats.org/officeDocument/2006/relationships/hyperlink" Target="https://hal.science/hal-02316128v1" TargetMode="External"/><Relationship Id="rId52" Type="http://schemas.openxmlformats.org/officeDocument/2006/relationships/hyperlink" Target="https://hal.science/search/index/?q=*&amp;authFullName_s=Arguill&#232;re Daniel St&#233;phane" TargetMode="External"/><Relationship Id="rId53" Type="http://schemas.openxmlformats.org/officeDocument/2006/relationships/hyperlink" Target="http://www.peeters-leuven.be/boekoverz.asp?nr=10946" TargetMode="External"/><Relationship Id="rId54" Type="http://schemas.openxmlformats.org/officeDocument/2006/relationships/hyperlink" Target="https://hal.science/hal-05454924v1" TargetMode="External"/><Relationship Id="rId55" Type="http://schemas.openxmlformats.org/officeDocument/2006/relationships/hyperlink" Target="https://hal.science/hal-05454853v1" TargetMode="External"/><Relationship Id="rId56" Type="http://schemas.openxmlformats.org/officeDocument/2006/relationships/hyperlink" Target="https://hal.science/hal-05457358v1" TargetMode="External"/><Relationship Id="rId57" Type="http://schemas.openxmlformats.org/officeDocument/2006/relationships/hyperlink" Target="https://hermeneutique.fr/collection-pheno/phenomenologie-des-sentiments-corporelstome-3joie-jouissance-ivresses/" TargetMode="External"/><Relationship Id="rId58" Type="http://schemas.openxmlformats.org/officeDocument/2006/relationships/hyperlink" Target="https://hal.science/hal-05457036v1" TargetMode="External"/><Relationship Id="rId59" Type="http://schemas.openxmlformats.org/officeDocument/2006/relationships/hyperlink" Target="https://dx.doi.org/10.4000/books.pus.14961" TargetMode="External"/><Relationship Id="rId60" Type="http://schemas.openxmlformats.org/officeDocument/2006/relationships/hyperlink" Target="https://hal.science/hal-05534365v1" TargetMode="External"/><Relationship Id="rId61" Type="http://schemas.openxmlformats.org/officeDocument/2006/relationships/hyperlink" Target="https://hal.science/hal-05534386v1" TargetMode="External"/><Relationship Id="rId62" Type="http://schemas.openxmlformats.org/officeDocument/2006/relationships/hyperlink" Target="https://hal.science/hal-05471441v1" TargetMode="External"/><Relationship Id="rId63" Type="http://schemas.openxmlformats.org/officeDocument/2006/relationships/hyperlink" Target="https://hal.science/hal-04546082v1" TargetMode="External"/><Relationship Id="rId64" Type="http://schemas.openxmlformats.org/officeDocument/2006/relationships/hyperlink" Target="https://shs.hal.science/halshs-04779474v1" TargetMode="External"/><Relationship Id="rId65" Type="http://schemas.openxmlformats.org/officeDocument/2006/relationships/hyperlink" Target="https://hal.science/search/index/?q=*&amp;authFullName_s=Jean-Luc Achard" TargetMode="External"/><Relationship Id="rId66" Type="http://schemas.openxmlformats.org/officeDocument/2006/relationships/hyperlink" Target="https://hal.science/hal-04546071v1" TargetMode="External"/><Relationship Id="rId67" Type="http://schemas.openxmlformats.org/officeDocument/2006/relationships/hyperlink" Target="https://hal.science/hal-04546077v1" TargetMode="External"/><Relationship Id="rId68" Type="http://schemas.openxmlformats.org/officeDocument/2006/relationships/hyperlink" Target="https://hal.science/hal-03579608v1" TargetMode="External"/><Relationship Id="rId69" Type="http://schemas.openxmlformats.org/officeDocument/2006/relationships/hyperlink" Target="https://hal.science/hal-02316222v1" TargetMode="External"/><Relationship Id="rId70" Type="http://schemas.openxmlformats.org/officeDocument/2006/relationships/hyperlink" Target="https://hal.science/hal-05457434v1" TargetMode="External"/><Relationship Id="rId71" Type="http://schemas.openxmlformats.org/officeDocument/2006/relationships/hyperlink" Target="https://dx.doi.org/10.1017/S0041977X17001008" TargetMode="External"/><Relationship Id="rId72" Type="http://schemas.openxmlformats.org/officeDocument/2006/relationships/hyperlink" Target="https://api.istex.fr/ark:/67375/6GQ-P5ZWVSL0-X/fulltext.pdf?sid=hal" TargetMode="External"/><Relationship Id="rId73" Type="http://schemas.openxmlformats.org/officeDocument/2006/relationships/hyperlink" Target="https://hal.science/hal-05457403v1" TargetMode="External"/><Relationship Id="rId74" Type="http://schemas.openxmlformats.org/officeDocument/2006/relationships/hyperlink" Target="https://hal.science/hal-05457311v1" TargetMode="External"/><Relationship Id="rId75" Type="http://schemas.openxmlformats.org/officeDocument/2006/relationships/hyperlink" Target="https://hal.science/hal-02317706v1" TargetMode="External"/><Relationship Id="rId76" Type="http://schemas.openxmlformats.org/officeDocument/2006/relationships/hyperlink" Target="https://hal.science/hal-05457018v1" TargetMode="External"/><Relationship Id="rId77" Type="http://schemas.openxmlformats.org/officeDocument/2006/relationships/hyperlink" Target="https://hal.science/hal-05457058v1" TargetMode="External"/><Relationship Id="rId78" Type="http://schemas.openxmlformats.org/officeDocument/2006/relationships/hyperlink" Target="https://hal.science/hal-05457007v1" TargetMode="External"/><Relationship Id="rId79" Type="http://schemas.openxmlformats.org/officeDocument/2006/relationships/hyperlink" Target="https://hal.science/hal-05456990v1" TargetMode="External"/><Relationship Id="rId80" Type="http://schemas.openxmlformats.org/officeDocument/2006/relationships/hyperlink" Target="https://hal.science/hal-05454844v1" TargetMode="External"/><Relationship Id="rId81" Type="http://schemas.openxmlformats.org/officeDocument/2006/relationships/hyperlink" Target="https://hal.science/hal-04736174v1" TargetMode="External"/><Relationship Id="rId82" Type="http://schemas.openxmlformats.org/officeDocument/2006/relationships/hyperlink" Target="https://hal.science/hal-05473613v1" TargetMode="External"/><Relationship Id="rId83" Type="http://schemas.openxmlformats.org/officeDocument/2006/relationships/hyperlink" Target="https://hal.science/search/index/?q=*&amp;authFullName_s=Batsang Tenpa Tsering" TargetMode="External"/><Relationship Id="rId84" Type="http://schemas.openxmlformats.org/officeDocument/2006/relationships/hyperlink" Target="https://hal.science/search/index/?q=*&amp;authFullName_s=Jay Holt Valentine" TargetMode="External"/><Relationship Id="rId85" Type="http://schemas.openxmlformats.org/officeDocument/2006/relationships/hyperlink" Target="https://shs.hal.science/halshs-04407605v1" TargetMode="External"/><Relationship Id="rId86" Type="http://schemas.openxmlformats.org/officeDocument/2006/relationships/hyperlink" Target="https://hal.science/hal-04570049v1" TargetMode="External"/><Relationship Id="rId87" Type="http://schemas.openxmlformats.org/officeDocument/2006/relationships/hyperlink" Target="https://hal.science/search/index/?q=*&amp;authFullName_s=M&#462;d&#462;lina V&#226;rtejanu-Joubert" TargetMode="External"/><Relationship Id="rId88" Type="http://schemas.openxmlformats.org/officeDocument/2006/relationships/hyperlink" Target="https://hal.science/search/index/?q=*&amp;authFullName_s=Edouard L'H&#233;risson" TargetMode="External"/><Relationship Id="rId89" Type="http://schemas.openxmlformats.org/officeDocument/2006/relationships/hyperlink" Target="https://hal.science/search/index/?q=*&amp;authFullName_s=Ilya Platov" TargetMode="External"/><Relationship Id="rId90" Type="http://schemas.openxmlformats.org/officeDocument/2006/relationships/hyperlink" Target="https://hal.science/search/index/?q=*&amp;authFullName_s=Zhe Ji" TargetMode="External"/><Relationship Id="rId91" Type="http://schemas.openxmlformats.org/officeDocument/2006/relationships/hyperlink" Target="https://hal.science/hal-05466991v1" TargetMode="External"/><Relationship Id="rId92" Type="http://schemas.openxmlformats.org/officeDocument/2006/relationships/hyperlink" Target="https://hal.science/hal-05466977v1" TargetMode="External"/><Relationship Id="rId93" Type="http://schemas.openxmlformats.org/officeDocument/2006/relationships/hyperlink" Target="https://shs.hal.science/halshs-04682555v1" TargetMode="External"/><Relationship Id="rId94" Type="http://schemas.openxmlformats.org/officeDocument/2006/relationships/hyperlink" Target="https://hal.science/hal-05456970v1" TargetMode="External"/><Relationship Id="rId95" Type="http://schemas.openxmlformats.org/officeDocument/2006/relationships/hyperlink" Target="https://shs.hal.science/halshs-03576141v1" TargetMode="External"/><Relationship Id="rId96" Type="http://schemas.openxmlformats.org/officeDocument/2006/relationships/hyperlink" Target="https://hal.science/search/index/?q=*&amp;authFullName_s=Jay Valentine" TargetMode="External"/><Relationship Id="rId97" Type="http://schemas.openxmlformats.org/officeDocument/2006/relationships/hyperlink" Target="https://hal.science/hal-04736261v1" TargetMode="External"/><Relationship Id="rId98" Type="http://schemas.openxmlformats.org/officeDocument/2006/relationships/hyperlink" Target="https://hal.science/search/index/?q=*&amp;authFullName_s=Tsultrim Zangpo T&#252;lku" TargetMode="External"/><Relationship Id="rId99" Type="http://schemas.openxmlformats.org/officeDocument/2006/relationships/hyperlink" Target="https://www.editionsducerf.fr/librairie/livre/17848/Manuel-de-la-transparution-immediate" TargetMode="External"/><Relationship Id="rId100" Type="http://schemas.openxmlformats.org/officeDocument/2006/relationships/hyperlink" Target="https://hal.science/hal-04591387v1" TargetMode="External"/><Relationship Id="rId101" Type="http://schemas.openxmlformats.org/officeDocument/2006/relationships/hyperlink" Target="https://hal.science/hal-04736242v1" TargetMode="External"/><Relationship Id="rId102" Type="http://schemas.openxmlformats.org/officeDocument/2006/relationships/hyperlink" Target="https://hal.science/search/index/?q=*&amp;authFullName_s=Tendzin Gyatso Dalai Lama" TargetMode="External"/><Relationship Id="rId103" Type="http://schemas.openxmlformats.org/officeDocument/2006/relationships/hyperlink" Target="https://www.padmakara.com/catalogue-editions-padmakara/232-comprendre-la-voie-mediane-vacuite-et-interdependance-9782370410764.html?search_query=comprendre&amp;amp;results=10" TargetMode="External"/><Relationship Id="rId104" Type="http://schemas.openxmlformats.org/officeDocument/2006/relationships/hyperlink" Target="https://hal.science/hal-04736235v1" TargetMode="External"/><Relationship Id="rId105" Type="http://schemas.openxmlformats.org/officeDocument/2006/relationships/hyperlink" Target="https://hal.science/hal-05454747v1" TargetMode="External"/><Relationship Id="rId106" Type="http://schemas.openxmlformats.org/officeDocument/2006/relationships/hyperlink" Target="https://www.fayard.fr/livre/la-distinction-des-vues-9782213630762" TargetMode="External"/><Relationship Id="rId107" Type="http://schemas.openxmlformats.org/officeDocument/2006/relationships/hyperlink" Target="https://hal.science/hal-04736229v1" TargetMode="External"/><Relationship Id="rId108" Type="http://schemas.openxmlformats.org/officeDocument/2006/relationships/hyperlink" Target="https://hal.science/search/index/?q=*&amp;authFullName_s=Mipham Namgyal Gyatso Ju" TargetMode="External"/><Relationship Id="rId109" Type="http://schemas.openxmlformats.org/officeDocument/2006/relationships/hyperlink" Target="https://hal.science/hal-04736215v1" TargetMode="External"/><Relationship Id="rId110" Type="http://schemas.openxmlformats.org/officeDocument/2006/relationships/hyperlink" Target="https://hal.science/hal-04736207v1" TargetMode="External"/><Relationship Id="rId111" Type="http://schemas.openxmlformats.org/officeDocument/2006/relationships/hyperlink" Target="https://hal.science/hal-04591405v1" TargetMode="External"/><Relationship Id="rId112" Type="http://schemas.openxmlformats.org/officeDocument/2006/relationships/hyperlink" Target="https://media.hal.science/hal-03579058v1" TargetMode="External"/><Relationship Id="rId113" Type="http://schemas.openxmlformats.org/officeDocument/2006/relationships/hyperlink" Target="https://hal.science/search/index/?q=*&amp;authFullName_s=Sarah Gimenez" TargetMode="External"/><Relationship Id="rId114" Type="http://schemas.openxmlformats.org/officeDocument/2006/relationships/hyperlink" Target="https://hal.science/search/index/?q=*&amp;authFullName_s=Florian Nermont" TargetMode="External"/><Relationship Id="rId115" Type="http://schemas.openxmlformats.org/officeDocument/2006/relationships/hyperlink" Target="https://hal.science/hal-05457383v1" TargetMode="External"/><Relationship Id="rId116" Type="http://schemas.openxmlformats.org/officeDocument/2006/relationships/hyperlink" Target="https://hal.science/hal-05457332v1" TargetMode="External"/><Relationship Id="rId117" Type="http://schemas.openxmlformats.org/officeDocument/2006/relationships/hyperlink" Target="https://hal.science/hal-05457323v1" TargetMode="External"/><Relationship Id="rId118" Type="http://schemas.openxmlformats.org/officeDocument/2006/relationships/hyperlink" Target="https://hal.science/hal-05457340v1" TargetMode="External"/><Relationship Id="rId119" Type="http://schemas.openxmlformats.org/officeDocument/2006/relationships/hyperlink" Target="https://hal.science/hal-05457316v1" TargetMode="External"/><Relationship Id="rId120" Type="http://schemas.openxmlformats.org/officeDocument/2006/relationships/hyperlink" Target="https://hal.science/hal-05454885v1" TargetMode="External"/><Relationship Id="rId121" Type="http://schemas.openxmlformats.org/officeDocument/2006/relationships/hyperlink" Target="https://hal.science/hal-05456925v1" TargetMode="External"/><Relationship Id="rId122" Type="http://schemas.openxmlformats.org/officeDocument/2006/relationships/hyperlink" Target="https://hal.science/hal-05456937v1" TargetMode="External"/><Relationship Id="rId1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Stéphane Arguillère</dc:title>
  <dc:description>CV</dc:description>
  <dc:subject/>
  <cp:keywords/>
  <cp:category/>
  <cp:lastModifiedBy/>
  <dcterms:created xsi:type="dcterms:W3CDTF">2026-03-28T04:36:02+01:00</dcterms:created>
  <dcterms:modified xsi:type="dcterms:W3CDTF">2026-03-28T04:36:02+01:00</dcterms:modified>
</cp:coreProperties>
</file>

<file path=docProps/custom.xml><?xml version="1.0" encoding="utf-8"?>
<Properties xmlns="http://schemas.openxmlformats.org/officeDocument/2006/custom-properties" xmlns:vt="http://schemas.openxmlformats.org/officeDocument/2006/docPropsVTypes"/>
</file>