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Berthier </w:t>
      </w:r>
      <w:r>
        <w:rPr>
          <w:color w:val="641e6e"/>
        </w:rPr>
        <w:t xml:space="preserve">Professeur en sciences et techniques de l'architecture, à l'Ecole Nationale Supérieure d'Architecture Versailles.Président de la Commission recherche de l'ENSA Versailles.Coordinateur de l'axe de recherches &amp;quot;Eléments et phénomènes&amp;quot; du laboratoire de l'école d'architecture de Versailles (LéaV).</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Berthier est architecte diplômé de l'EPFL, docteur en architecture de l'Université de Paris-Saclay et professeur à l’ENSA de Versailles dans le champ des sciences et techniques de l’architecture. Il est membre du laboratoire LéaV, responsable scientifique de l'axe de recherche « Eléments et Phénomènes » qui interroge les problématiques écologiques, architectoniques et constructives contemporaines. Ses travaux universitaires portent sur l'architecture comme milieu d'expérimentation des innovations constructives et sont publiés dans des revues telles que Criticat, Les Cahiers de la recherche architecturale, urbaine et paysagère, Journal of Construction History ou les Cahiers de l’Ibois. Il a reçu en 2022 l’insigne de chevalier dans l’Ordre des Palmes académiques. Il mène en parallèle une activité de critique d’architecture en tant que membre du comité de rédaction de la revue Séquences Bois et participe régulièrement à la revue d'Architectures. A ce titre, il est depuis 2023 membre du jury du Prix de la critique d’architecture.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façades légères en bois, une généalogie entre charpenterie et menuiserie</w:t>
              </w:r>
            </w:hyperlink>
          </w:p>
          <w:p>
            <w:pPr/>
            <w:hyperlink r:id="rId9" w:history="1">
              <w:r>
                <w:rPr>
                  <w:color w:val="#410a8c"/>
                  <w:u w:val="single"/>
                </w:rPr>
                <w:t xml:space="preserve">Stéphane Berthier</w:t>
              </w:r>
            </w:hyperlink>
          </w:p>
          <w:p>
            <w:pPr/>
            <w:r>
              <w:rPr>
                <w:i w:val="1"/>
                <w:iCs w:val="1"/>
              </w:rPr>
              <w:t xml:space="preserve">Forum bois construction 2026</w:t>
            </w:r>
            <w:r>
              <w:rPr/>
              <w:t xml:space="preserve">, NVBCOM, Feb 2026, Paris Auditorium du Grand Palais, France</w:t>
            </w:r>
          </w:p>
          <w:p>
            <w:pPr/>
            <w:r>
              <w:rPr/>
              <w:t xml:space="preserve">Communication dans un congrès</w:t>
            </w:r>
          </w:p>
          <w:p>
            <w:pPr/>
            <w:hyperlink r:id="rId8" w:history="1">
              <w:r>
                <w:rPr>
                  <w:color w:val="#410a8c"/>
                  <w:u w:val="single"/>
                </w:rPr>
                <w:t xml:space="preserve">hal-05556567v1</w:t>
              </w:r>
            </w:hyperlink>
          </w:p>
        </w:tc>
      </w:tr>
      <w:tr>
        <w:trPr/>
        <w:tc>
          <w:tcPr>
            <w:noWrap/>
          </w:tcPr>
          <w:p>
            <w:pPr>
              <w:spacing w:after="200"/>
            </w:pPr>
            <w:hyperlink r:id="rId10" w:history="1">
              <w:r>
                <w:rPr>
                  <w:color w:val="1e198e"/>
                  <w:b w:val="1"/>
                  <w:bCs w:val="1"/>
                  <w:u w:val="single"/>
                </w:rPr>
                <w:t xml:space="preserve">Le centre régional d’informatique de Nemours, François Deslaugiers (1931-2009) architecte. Une architectonique industrielle</w:t>
              </w:r>
            </w:hyperlink>
          </w:p>
          <w:p>
            <w:pPr/>
            <w:hyperlink r:id="rId9" w:history="1">
              <w:r>
                <w:rPr>
                  <w:color w:val="#410a8c"/>
                  <w:u w:val="single"/>
                </w:rPr>
                <w:t xml:space="preserve">Stéphane Berthier</w:t>
              </w:r>
            </w:hyperlink>
          </w:p>
          <w:p>
            <w:pPr/>
            <w:r>
              <w:rPr>
                <w:i w:val="1"/>
                <w:iCs w:val="1"/>
              </w:rPr>
              <w:t xml:space="preserve">À pied d'œuvre. 5e Congrès Francophone d’Histoire de la Construction</w:t>
            </w:r>
            <w:r>
              <w:rPr/>
              <w:t xml:space="preserve">, FRAMESPA (Université Toulouse - Jean Jaurès); LRA (École nationale supérieure d’architecture de Toulouse), Jun 2025, Toulouse, France</w:t>
            </w:r>
          </w:p>
          <w:p>
            <w:pPr/>
            <w:r>
              <w:rPr/>
              <w:t xml:space="preserve">Communication dans un congrès</w:t>
            </w:r>
          </w:p>
          <w:p>
            <w:pPr/>
            <w:hyperlink r:id="rId10" w:history="1">
              <w:r>
                <w:rPr>
                  <w:color w:val="#410a8c"/>
                  <w:u w:val="single"/>
                </w:rPr>
                <w:t xml:space="preserve">hal-05479869v1</w:t>
              </w:r>
            </w:hyperlink>
          </w:p>
        </w:tc>
      </w:tr>
      <w:tr>
        <w:trPr/>
        <w:tc>
          <w:tcPr>
            <w:noWrap/>
          </w:tcPr>
          <w:p>
            <w:pPr>
              <w:spacing w:after="200"/>
            </w:pPr>
            <w:hyperlink r:id="rId11" w:history="1">
              <w:r>
                <w:rPr>
                  <w:color w:val="1e198e"/>
                  <w:b w:val="1"/>
                  <w:bCs w:val="1"/>
                  <w:u w:val="single"/>
                </w:rPr>
                <w:t xml:space="preserve">Les arbres ne montent pas jusqu’au ciel</w:t>
              </w:r>
            </w:hyperlink>
          </w:p>
          <w:p>
            <w:pPr/>
            <w:hyperlink r:id="rId9" w:history="1">
              <w:r>
                <w:rPr>
                  <w:color w:val="#410a8c"/>
                  <w:u w:val="single"/>
                </w:rPr>
                <w:t xml:space="preserve">Stéphane Berthier</w:t>
              </w:r>
            </w:hyperlink>
          </w:p>
          <w:p>
            <w:pPr/>
            <w:r>
              <w:rPr>
                <w:i w:val="1"/>
                <w:iCs w:val="1"/>
              </w:rPr>
              <w:t xml:space="preserve">Ressources pour l’architecture écologique</w:t>
            </w:r>
            <w:r>
              <w:rPr/>
              <w:t xml:space="preserve">, Arab N., Fleury F, Jun 2022, Paris, France. pp.249-260</w:t>
            </w:r>
          </w:p>
          <w:p>
            <w:pPr/>
            <w:r>
              <w:rPr/>
              <w:t xml:space="preserve">Communication dans un congrès</w:t>
            </w:r>
          </w:p>
          <w:p>
            <w:pPr/>
            <w:hyperlink r:id="rId11" w:history="1">
              <w:r>
                <w:rPr>
                  <w:color w:val="#410a8c"/>
                  <w:u w:val="single"/>
                </w:rPr>
                <w:t xml:space="preserve">hal-04309874v1</w:t>
              </w:r>
            </w:hyperlink>
          </w:p>
        </w:tc>
      </w:tr>
      <w:tr>
        <w:trPr/>
        <w:tc>
          <w:tcPr>
            <w:noWrap/>
          </w:tcPr>
          <w:p>
            <w:pPr>
              <w:spacing w:after="200"/>
            </w:pPr>
            <w:hyperlink r:id="rId12" w:history="1">
              <w:r>
                <w:rPr>
                  <w:color w:val="1e198e"/>
                  <w:b w:val="1"/>
                  <w:bCs w:val="1"/>
                  <w:u w:val="single"/>
                </w:rPr>
                <w:t xml:space="preserve">Roland Schweitzer, learning from Kyoto ?</w:t>
              </w:r>
            </w:hyperlink>
          </w:p>
          <w:p>
            <w:pPr/>
            <w:hyperlink r:id="rId9" w:history="1">
              <w:r>
                <w:rPr>
                  <w:color w:val="#410a8c"/>
                  <w:u w:val="single"/>
                </w:rPr>
                <w:t xml:space="preserve">Stéphane Berthier</w:t>
              </w:r>
            </w:hyperlink>
          </w:p>
          <w:p>
            <w:pPr/>
            <w:r>
              <w:rPr>
                <w:i w:val="1"/>
                <w:iCs w:val="1"/>
              </w:rPr>
              <w:t xml:space="preserve">The 16TH International Docomomo Conference - Inheritable Resilience : Sharing Values of Global Modernities"</w:t>
            </w:r>
            <w:r>
              <w:rPr/>
              <w:t xml:space="preserve">, DOCOMOMO, Aug 2021, Tokyo (JP), Japan. pp.200-205</w:t>
            </w:r>
          </w:p>
          <w:p>
            <w:pPr/>
            <w:r>
              <w:rPr/>
              <w:t xml:space="preserve">Communication dans un congrès</w:t>
            </w:r>
          </w:p>
          <w:p>
            <w:pPr/>
            <w:hyperlink r:id="rId12" w:history="1">
              <w:r>
                <w:rPr>
                  <w:color w:val="#410a8c"/>
                  <w:u w:val="single"/>
                </w:rPr>
                <w:t xml:space="preserve">hal-05548588v1</w:t>
              </w:r>
            </w:hyperlink>
          </w:p>
        </w:tc>
      </w:tr>
      <w:tr>
        <w:trPr/>
        <w:tc>
          <w:tcPr>
            <w:noWrap/>
          </w:tcPr>
          <w:p>
            <w:pPr>
              <w:spacing w:after="200"/>
            </w:pPr>
            <w:hyperlink r:id="rId13" w:history="1">
              <w:r>
                <w:rPr>
                  <w:color w:val="1e198e"/>
                  <w:b w:val="1"/>
                  <w:bCs w:val="1"/>
                  <w:u w:val="single"/>
                </w:rPr>
                <w:t xml:space="preserve">Les structures spatiales de Robert Lourdin</w:t>
              </w:r>
            </w:hyperlink>
          </w:p>
          <w:p>
            <w:pPr/>
            <w:hyperlink r:id="rId9" w:history="1">
              <w:r>
                <w:rPr>
                  <w:color w:val="#410a8c"/>
                  <w:u w:val="single"/>
                </w:rPr>
                <w:t xml:space="preserve">Stéphane Berthier</w:t>
              </w:r>
            </w:hyperlink>
          </w:p>
          <w:p>
            <w:pPr/>
            <w:r>
              <w:rPr>
                <w:i w:val="1"/>
                <w:iCs w:val="1"/>
              </w:rPr>
              <w:t xml:space="preserve">Rencontres Romandes du Bois 2021</w:t>
            </w:r>
            <w:r>
              <w:rPr/>
              <w:t xml:space="preserve">, Espazium, Nov 2021, Lausanne ( CH), Suisse. pp.12-17</w:t>
            </w:r>
          </w:p>
          <w:p>
            <w:pPr/>
            <w:r>
              <w:rPr/>
              <w:t xml:space="preserve">Communication dans un congrès</w:t>
            </w:r>
          </w:p>
          <w:p>
            <w:pPr/>
            <w:hyperlink r:id="rId13" w:history="1">
              <w:r>
                <w:rPr>
                  <w:color w:val="#410a8c"/>
                  <w:u w:val="single"/>
                </w:rPr>
                <w:t xml:space="preserve">hal-04309936v1</w:t>
              </w:r>
            </w:hyperlink>
          </w:p>
        </w:tc>
      </w:tr>
      <w:tr>
        <w:trPr/>
        <w:tc>
          <w:tcPr>
            <w:noWrap/>
          </w:tcPr>
          <w:p>
            <w:pPr>
              <w:spacing w:after="200"/>
            </w:pPr>
            <w:hyperlink r:id="rId14" w:history="1">
              <w:r>
                <w:rPr>
                  <w:color w:val="1e198e"/>
                  <w:b w:val="1"/>
                  <w:bCs w:val="1"/>
                  <w:u w:val="single"/>
                </w:rPr>
                <w:t xml:space="preserve">Roland Schweitzer : learning from Kyoto</w:t>
              </w:r>
            </w:hyperlink>
          </w:p>
          <w:p>
            <w:pPr/>
            <w:hyperlink r:id="rId9" w:history="1">
              <w:r>
                <w:rPr>
                  <w:color w:val="#410a8c"/>
                  <w:u w:val="single"/>
                </w:rPr>
                <w:t xml:space="preserve">Stéphane Berthier</w:t>
              </w:r>
            </w:hyperlink>
          </w:p>
          <w:p>
            <w:pPr/>
            <w:r>
              <w:rPr>
                <w:i w:val="1"/>
                <w:iCs w:val="1"/>
              </w:rPr>
              <w:t xml:space="preserve">16th International DOCOMOMO Conference</w:t>
            </w:r>
            <w:r>
              <w:rPr/>
              <w:t xml:space="preserve">, DOCOMOMO, Sep 2021, Tokyo, Japan. pp.620-625</w:t>
            </w:r>
          </w:p>
          <w:p>
            <w:pPr/>
            <w:r>
              <w:rPr/>
              <w:t xml:space="preserve">Communication dans un congrès</w:t>
            </w:r>
          </w:p>
          <w:p>
            <w:pPr/>
            <w:hyperlink r:id="rId14" w:history="1">
              <w:r>
                <w:rPr>
                  <w:color w:val="#410a8c"/>
                  <w:u w:val="single"/>
                </w:rPr>
                <w:t xml:space="preserve">hal-04309900v1</w:t>
              </w:r>
            </w:hyperlink>
          </w:p>
        </w:tc>
      </w:tr>
      <w:tr>
        <w:trPr/>
        <w:tc>
          <w:tcPr>
            <w:noWrap/>
          </w:tcPr>
          <w:p>
            <w:pPr>
              <w:spacing w:after="200"/>
            </w:pPr>
            <w:hyperlink r:id="rId15" w:history="1">
              <w:r>
                <w:rPr>
                  <w:color w:val="1e198e"/>
                  <w:b w:val="1"/>
                  <w:bCs w:val="1"/>
                  <w:u w:val="single"/>
                </w:rPr>
                <w:t xml:space="preserve">Slow tech</w:t>
              </w:r>
            </w:hyperlink>
          </w:p>
          <w:p>
            <w:pPr/>
            <w:hyperlink r:id="rId9" w:history="1">
              <w:r>
                <w:rPr>
                  <w:color w:val="#410a8c"/>
                  <w:u w:val="single"/>
                </w:rPr>
                <w:t xml:space="preserve">Stéphane Berthier</w:t>
              </w:r>
            </w:hyperlink>
          </w:p>
          <w:p>
            <w:pPr/>
            <w:r>
              <w:rPr>
                <w:i w:val="1"/>
                <w:iCs w:val="1"/>
              </w:rPr>
              <w:t xml:space="preserve">Le low tech dans tous ses états</w:t>
            </w:r>
            <w:r>
              <w:rPr/>
              <w:t xml:space="preserve">, ENSA Clermont-Ferrand, laboratoire Ressources, Dec 2019, Clermont - Ferrand, France</w:t>
            </w:r>
          </w:p>
          <w:p>
            <w:pPr/>
            <w:r>
              <w:rPr/>
              <w:t xml:space="preserve">Communication dans un congrès</w:t>
            </w:r>
          </w:p>
          <w:p>
            <w:pPr/>
            <w:hyperlink r:id="rId15" w:history="1">
              <w:r>
                <w:rPr>
                  <w:color w:val="#410a8c"/>
                  <w:u w:val="single"/>
                </w:rPr>
                <w:t xml:space="preserve">hal-05549045v1</w:t>
              </w:r>
            </w:hyperlink>
          </w:p>
        </w:tc>
      </w:tr>
      <w:tr>
        <w:trPr/>
        <w:tc>
          <w:tcPr>
            <w:noWrap/>
          </w:tcPr>
          <w:p>
            <w:pPr>
              <w:spacing w:after="200"/>
            </w:pPr>
            <w:hyperlink r:id="rId16" w:history="1">
              <w:r>
                <w:rPr>
                  <w:color w:val="1e198e"/>
                  <w:b w:val="1"/>
                  <w:bCs w:val="1"/>
                  <w:u w:val="single"/>
                </w:rPr>
                <w:t xml:space="preserve">Creative innovations in timber design in France from the 1950’s to present day</w:t>
              </w:r>
            </w:hyperlink>
          </w:p>
          <w:p>
            <w:pPr/>
            <w:hyperlink r:id="rId9" w:history="1">
              <w:r>
                <w:rPr>
                  <w:color w:val="#410a8c"/>
                  <w:u w:val="single"/>
                </w:rPr>
                <w:t xml:space="preserve">Stéphane Berthier</w:t>
              </w:r>
            </w:hyperlink>
          </w:p>
          <w:p>
            <w:pPr/>
            <w:r>
              <w:rPr>
                <w:i w:val="1"/>
                <w:iCs w:val="1"/>
              </w:rPr>
              <w:t xml:space="preserve">wood at work</w:t>
            </w:r>
            <w:r>
              <w:rPr/>
              <w:t xml:space="preserve">, Université de Montréal ; Mc Gill University, Oct 2017, Montréal (Québec), Canada</w:t>
            </w:r>
          </w:p>
          <w:p>
            <w:pPr/>
            <w:r>
              <w:rPr/>
              <w:t xml:space="preserve">Communication dans un congrès</w:t>
            </w:r>
          </w:p>
          <w:p>
            <w:pPr/>
            <w:hyperlink r:id="rId16" w:history="1">
              <w:r>
                <w:rPr>
                  <w:color w:val="#410a8c"/>
                  <w:u w:val="single"/>
                </w:rPr>
                <w:t xml:space="preserve">hal-05549071v1</w:t>
              </w:r>
            </w:hyperlink>
          </w:p>
        </w:tc>
      </w:tr>
      <w:tr>
        <w:trPr/>
        <w:tc>
          <w:tcPr>
            <w:noWrap/>
          </w:tcPr>
          <w:p>
            <w:pPr>
              <w:spacing w:after="200"/>
            </w:pPr>
            <w:hyperlink r:id="rId17" w:history="1">
              <w:r>
                <w:rPr>
                  <w:color w:val="1e198e"/>
                  <w:b w:val="1"/>
                  <w:bCs w:val="1"/>
                  <w:u w:val="single"/>
                </w:rPr>
                <w:t xml:space="preserve">L'air en forme(s)</w:t>
              </w:r>
            </w:hyperlink>
          </w:p>
          <w:p>
            <w:pPr/>
            <w:hyperlink r:id="rId9" w:history="1">
              <w:r>
                <w:rPr>
                  <w:color w:val="#410a8c"/>
                  <w:u w:val="single"/>
                </w:rPr>
                <w:t xml:space="preserve">Stéphane Berthier</w:t>
              </w:r>
            </w:hyperlink>
            <w:r>
              <w:rPr/>
              <w:t xml:space="preserve">,</w:t>
            </w:r>
            <w:hyperlink r:id="rId18" w:history="1">
              <w:r>
                <w:rPr>
                  <w:color w:val="#410a8c"/>
                  <w:u w:val="single"/>
                </w:rPr>
                <w:t xml:space="preserve">Margherita Ferrucci</w:t>
              </w:r>
            </w:hyperlink>
          </w:p>
          <w:p>
            <w:pPr/>
            <w:r>
              <w:rPr>
                <w:i w:val="1"/>
                <w:iCs w:val="1"/>
              </w:rPr>
              <w:t xml:space="preserve">Recherche et Projet : productions spécifiques et apports croisés</w:t>
            </w:r>
            <w:r>
              <w:rPr/>
              <w:t xml:space="preserve">, ENSAP Lille / laboratoire LACTH, Nov 2016, Lille, France</w:t>
            </w:r>
          </w:p>
          <w:p>
            <w:pPr/>
            <w:r>
              <w:rPr/>
              <w:t xml:space="preserve">Communication dans un congrès</w:t>
            </w:r>
          </w:p>
          <w:p>
            <w:pPr/>
            <w:hyperlink r:id="rId17" w:history="1">
              <w:r>
                <w:rPr>
                  <w:color w:val="#410a8c"/>
                  <w:u w:val="single"/>
                </w:rPr>
                <w:t xml:space="preserve">hal-05549105v1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Construire hors-site, méthodes, outils, retours d’expériences</w:t>
              </w:r>
            </w:hyperlink>
          </w:p>
          <w:p>
            <w:pPr/>
            <w:hyperlink r:id="rId9" w:history="1">
              <w:r>
                <w:rPr>
                  <w:color w:val="#410a8c"/>
                  <w:u w:val="single"/>
                </w:rPr>
                <w:t xml:space="preserve">Stéphane Berthier</w:t>
              </w:r>
            </w:hyperlink>
            <w:r>
              <w:rPr/>
              <w:t xml:space="preserve">,</w:t>
            </w:r>
            <w:hyperlink r:id="rId20" w:history="1">
              <w:r>
                <w:rPr>
                  <w:color w:val="#410a8c"/>
                  <w:u w:val="single"/>
                </w:rPr>
                <w:t xml:space="preserve">Eva Madec</w:t>
              </w:r>
            </w:hyperlink>
          </w:p>
          <w:p>
            <w:pPr/>
            <w:r>
              <w:rPr>
                <w:i w:val="1"/>
                <w:iCs w:val="1"/>
              </w:rPr>
              <w:t xml:space="preserve">La construction hors-site face à l’anthropocène</w:t>
            </w:r>
            <w:r>
              <w:rPr/>
              <w:t xml:space="preserve">, Oct 2023, Paris, France. Éditions du Moniteur, 2025</w:t>
            </w:r>
          </w:p>
          <w:p>
            <w:pPr/>
            <w:r>
              <w:rPr/>
              <w:t xml:space="preserve">Proceedings/Recueil des communications</w:t>
            </w:r>
          </w:p>
          <w:p>
            <w:pPr/>
            <w:hyperlink r:id="rId19" w:history="1">
              <w:r>
                <w:rPr>
                  <w:color w:val="#410a8c"/>
                  <w:u w:val="single"/>
                </w:rPr>
                <w:t xml:space="preserve">hal-05449712v1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préfabrication comme solution face au problème écologique ?</w:t>
              </w:r>
            </w:hyperlink>
          </w:p>
          <w:p>
            <w:pPr/>
            <w:hyperlink r:id="rId22" w:history="1">
              <w:r>
                <w:rPr>
                  <w:color w:val="#410a8c"/>
                  <w:u w:val="single"/>
                </w:rPr>
                <w:t xml:space="preserve">Antoine Perron</w:t>
              </w:r>
            </w:hyperlink>
            <w:r>
              <w:rPr/>
              <w:t xml:space="preserve">,</w:t>
            </w:r>
            <w:hyperlink r:id="rId20" w:history="1">
              <w:r>
                <w:rPr>
                  <w:color w:val="#410a8c"/>
                  <w:u w:val="single"/>
                </w:rPr>
                <w:t xml:space="preserve">Eva Madec</w:t>
              </w:r>
            </w:hyperlink>
            <w:r>
              <w:rPr/>
              <w:t xml:space="preserve">,</w:t>
            </w:r>
            <w:hyperlink r:id="rId9" w:history="1">
              <w:r>
                <w:rPr>
                  <w:color w:val="#410a8c"/>
                  <w:u w:val="single"/>
                </w:rPr>
                <w:t xml:space="preserve">Stéphane Berthier</w:t>
              </w:r>
            </w:hyperlink>
          </w:p>
          <w:p>
            <w:pPr/>
            <w:r>
              <w:rPr>
                <w:i w:val="1"/>
                <w:iCs w:val="1"/>
              </w:rPr>
              <w:t xml:space="preserve">Construire hors-site : méthodes, outils, retours d'expériences</w:t>
            </w:r>
            <w:r>
              <w:rPr/>
              <w:t xml:space="preserve">, </w:t>
            </w:r>
            <w:hyperlink r:id="rId23" w:history="1">
              <w:r>
                <w:rPr>
                  <w:color w:val="#410a8c"/>
                  <w:u w:val="single"/>
                </w:rPr>
                <w:t xml:space="preserve">Le Moniteur</w:t>
              </w:r>
            </w:hyperlink>
            <w:r>
              <w:rPr/>
              <w:t xml:space="preserve">, 2025, 978-2-281-14761-2</w:t>
            </w:r>
          </w:p>
          <w:p>
            <w:pPr/>
            <w:r>
              <w:rPr/>
              <w:t xml:space="preserve">Chapitre d'ouvrage</w:t>
            </w:r>
          </w:p>
          <w:p>
            <w:pPr/>
            <w:hyperlink r:id="rId21" w:history="1">
              <w:r>
                <w:rPr>
                  <w:color w:val="#410a8c"/>
                  <w:u w:val="single"/>
                </w:rPr>
                <w:t xml:space="preserve">hal-05358824v1</w:t>
              </w:r>
            </w:hyperlink>
          </w:p>
        </w:tc>
      </w:tr>
      <w:tr>
        <w:trPr/>
        <w:tc>
          <w:tcPr>
            <w:noWrap/>
          </w:tcPr>
          <w:p>
            <w:pPr>
              <w:spacing w:after="200"/>
            </w:pPr>
            <w:hyperlink r:id="rId24" w:history="1">
              <w:r>
                <w:rPr>
                  <w:color w:val="1e198e"/>
                  <w:b w:val="1"/>
                  <w:bCs w:val="1"/>
                  <w:u w:val="single"/>
                </w:rPr>
                <w:t xml:space="preserve">Whole Wood</w:t>
              </w:r>
            </w:hyperlink>
          </w:p>
          <w:p>
            <w:pPr/>
            <w:hyperlink r:id="rId9" w:history="1">
              <w:r>
                <w:rPr>
                  <w:color w:val="#410a8c"/>
                  <w:u w:val="single"/>
                </w:rPr>
                <w:t xml:space="preserve">Stéphane Berthier</w:t>
              </w:r>
            </w:hyperlink>
            <w:r>
              <w:rPr/>
              <w:t xml:space="preserve">,</w:t>
            </w:r>
            <w:hyperlink r:id="rId25" w:history="1">
              <w:r>
                <w:rPr>
                  <w:color w:val="#410a8c"/>
                  <w:u w:val="single"/>
                </w:rPr>
                <w:t xml:space="preserve">Sarah Nicols</w:t>
              </w:r>
            </w:hyperlink>
            <w:r>
              <w:rPr/>
              <w:t xml:space="preserve">,</w:t>
            </w:r>
            <w:hyperlink r:id="rId26" w:history="1">
              <w:r>
                <w:rPr>
                  <w:color w:val="#410a8c"/>
                  <w:u w:val="single"/>
                </w:rPr>
                <w:t xml:space="preserve">Yves Weinand</w:t>
              </w:r>
            </w:hyperlink>
            <w:r>
              <w:rPr/>
              <w:t xml:space="preserve">,</w:t>
            </w:r>
            <w:hyperlink r:id="rId27" w:history="1">
              <w:r>
                <w:rPr>
                  <w:color w:val="#410a8c"/>
                  <w:u w:val="single"/>
                </w:rPr>
                <w:t xml:space="preserve">Mario Rinke</w:t>
              </w:r>
            </w:hyperlink>
            <w:r>
              <w:rPr/>
              <w:t xml:space="preserve">,</w:t>
            </w:r>
            <w:hyperlink r:id="rId28" w:history="1">
              <w:r>
                <w:rPr>
                  <w:color w:val="#410a8c"/>
                  <w:u w:val="single"/>
                </w:rPr>
                <w:t xml:space="preserve">Christophe Catsaros</w:t>
              </w:r>
            </w:hyperlink>
          </w:p>
          <w:p>
            <w:pPr/>
            <w:r>
              <w:rPr>
                <w:i w:val="1"/>
                <w:iCs w:val="1"/>
              </w:rPr>
              <w:t xml:space="preserve">Les cahiers de l'Ibois / Ibois notebook n°4</w:t>
            </w:r>
            <w:r>
              <w:rPr/>
              <w:t xml:space="preserve">, 4, pp.39-55, 2024</w:t>
            </w:r>
          </w:p>
          <w:p>
            <w:pPr/>
            <w:r>
              <w:rPr/>
              <w:t xml:space="preserve">Chapitre d'ouvrage</w:t>
            </w:r>
          </w:p>
          <w:p>
            <w:pPr/>
            <w:hyperlink r:id="rId24" w:history="1">
              <w:r>
                <w:rPr>
                  <w:color w:val="#410a8c"/>
                  <w:u w:val="single"/>
                </w:rPr>
                <w:t xml:space="preserve">hal-05449731v1</w:t>
              </w:r>
            </w:hyperlink>
          </w:p>
        </w:tc>
      </w:tr>
      <w:tr>
        <w:trPr/>
        <w:tc>
          <w:tcPr>
            <w:noWrap/>
          </w:tcPr>
          <w:p>
            <w:pPr>
              <w:spacing w:after="200"/>
            </w:pPr>
            <w:hyperlink r:id="rId29" w:history="1">
              <w:r>
                <w:rPr>
                  <w:color w:val="1e198e"/>
                  <w:b w:val="1"/>
                  <w:bCs w:val="1"/>
                  <w:u w:val="single"/>
                </w:rPr>
                <w:t xml:space="preserve">Les assemblages du bois : à la recherche du nœud parfait</w:t>
              </w:r>
            </w:hyperlink>
          </w:p>
          <w:p>
            <w:pPr/>
            <w:hyperlink r:id="rId9" w:history="1">
              <w:r>
                <w:rPr>
                  <w:color w:val="#410a8c"/>
                  <w:u w:val="single"/>
                </w:rPr>
                <w:t xml:space="preserve">Stéphane Berthier</w:t>
              </w:r>
            </w:hyperlink>
          </w:p>
          <w:p>
            <w:pPr/>
            <w:r>
              <w:rPr>
                <w:i w:val="1"/>
                <w:iCs w:val="1"/>
              </w:rPr>
              <w:t xml:space="preserve">Les Cahiers de l’IBOIS</w:t>
            </w:r>
            <w:r>
              <w:rPr/>
              <w:t xml:space="preserve">, 3, EPFL Press / PPUR, pp.21-39, 2022, 978-2-88915-470-8</w:t>
            </w:r>
          </w:p>
          <w:p>
            <w:pPr/>
            <w:r>
              <w:rPr/>
              <w:t xml:space="preserve">Chapitre d'ouvrage</w:t>
            </w:r>
          </w:p>
          <w:p>
            <w:pPr/>
            <w:hyperlink r:id="rId29" w:history="1">
              <w:r>
                <w:rPr>
                  <w:color w:val="#410a8c"/>
                  <w:u w:val="single"/>
                </w:rPr>
                <w:t xml:space="preserve">hal-04309745v1</w:t>
              </w:r>
            </w:hyperlink>
          </w:p>
        </w:tc>
      </w:tr>
      <w:tr>
        <w:trPr/>
        <w:tc>
          <w:tcPr>
            <w:noWrap/>
          </w:tcPr>
          <w:p>
            <w:pPr>
              <w:spacing w:after="200"/>
            </w:pPr>
            <w:hyperlink r:id="rId30" w:history="1">
              <w:r>
                <w:rPr>
                  <w:color w:val="1e198e"/>
                  <w:b w:val="1"/>
                  <w:bCs w:val="1"/>
                  <w:u w:val="single"/>
                </w:rPr>
                <w:t xml:space="preserve">Le projet d’architecture peut-il être un outil de connaissance ?</w:t>
              </w:r>
            </w:hyperlink>
          </w:p>
          <w:p>
            <w:pPr/>
            <w:hyperlink r:id="rId9" w:history="1">
              <w:r>
                <w:rPr>
                  <w:color w:val="#410a8c"/>
                  <w:u w:val="single"/>
                </w:rPr>
                <w:t xml:space="preserve">Stéphane Berthier</w:t>
              </w:r>
            </w:hyperlink>
            <w:r>
              <w:rPr/>
              <w:t xml:space="preserve">,</w:t>
            </w:r>
            <w:hyperlink r:id="rId31" w:history="1">
              <w:r>
                <w:rPr>
                  <w:color w:val="#410a8c"/>
                  <w:u w:val="single"/>
                </w:rPr>
                <w:t xml:space="preserve">Jean-Baptiste Marie</w:t>
              </w:r>
            </w:hyperlink>
          </w:p>
          <w:p>
            <w:pPr/>
            <w:r>
              <w:rPr>
                <w:i w:val="1"/>
                <w:iCs w:val="1"/>
              </w:rPr>
              <w:t xml:space="preserve">Architecture et Expérimentation</w:t>
            </w:r>
            <w:r>
              <w:rPr/>
              <w:t xml:space="preserve">, Editions Méandres, pp.16-33, 2020, 9782957556502</w:t>
            </w:r>
          </w:p>
          <w:p>
            <w:pPr/>
            <w:r>
              <w:rPr/>
              <w:t xml:space="preserve">Chapitre d'ouvrage</w:t>
            </w:r>
          </w:p>
          <w:p>
            <w:pPr/>
            <w:hyperlink r:id="rId30" w:history="1">
              <w:r>
                <w:rPr>
                  <w:color w:val="#410a8c"/>
                  <w:u w:val="single"/>
                </w:rPr>
                <w:t xml:space="preserve">hal-04309969v1</w:t>
              </w:r>
            </w:hyperlink>
          </w:p>
        </w:tc>
      </w:tr>
      <w:tr>
        <w:trPr/>
        <w:tc>
          <w:tcPr>
            <w:noWrap/>
          </w:tcPr>
          <w:p>
            <w:pPr>
              <w:spacing w:after="200"/>
            </w:pPr>
            <w:hyperlink r:id="rId32" w:history="1">
              <w:r>
                <w:rPr>
                  <w:color w:val="1e198e"/>
                  <w:b w:val="1"/>
                  <w:bCs w:val="1"/>
                  <w:u w:val="single"/>
                </w:rPr>
                <w:t xml:space="preserve">L’architecture à l’ère du continuum numérique</w:t>
              </w:r>
            </w:hyperlink>
          </w:p>
          <w:p>
            <w:pPr/>
            <w:hyperlink r:id="rId9" w:history="1">
              <w:r>
                <w:rPr>
                  <w:color w:val="#410a8c"/>
                  <w:u w:val="single"/>
                </w:rPr>
                <w:t xml:space="preserve">Stéphane Berthier</w:t>
              </w:r>
            </w:hyperlink>
          </w:p>
          <w:p>
            <w:pPr/>
            <w:r>
              <w:rPr>
                <w:i w:val="1"/>
                <w:iCs w:val="1"/>
              </w:rPr>
              <w:t xml:space="preserve">Les Cahiers de l’IBOIS n°1 / IBOIS notebook n°1</w:t>
            </w:r>
            <w:r>
              <w:rPr/>
              <w:t xml:space="preserve">, 1, EPFL Press / PPUR, pp.39-55, 2020, 978-2-88915-390-9</w:t>
            </w:r>
          </w:p>
          <w:p>
            <w:pPr/>
            <w:r>
              <w:rPr/>
              <w:t xml:space="preserve">Chapitre d'ouvrage</w:t>
            </w:r>
          </w:p>
          <w:p>
            <w:pPr/>
            <w:hyperlink r:id="rId32" w:history="1">
              <w:r>
                <w:rPr>
                  <w:color w:val="#410a8c"/>
                  <w:u w:val="single"/>
                </w:rPr>
                <w:t xml:space="preserve">hal-04309783v1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 autre confort thermique est-il possible ?</w:t>
              </w:r>
            </w:hyperlink>
          </w:p>
          <w:p>
            <w:pPr/>
            <w:hyperlink r:id="rId9" w:history="1">
              <w:r>
                <w:rPr>
                  <w:color w:val="#410a8c"/>
                  <w:u w:val="single"/>
                </w:rPr>
                <w:t xml:space="preserve">Stéphane Berthier</w:t>
              </w:r>
            </w:hyperlink>
            <w:r>
              <w:rPr/>
              <w:t xml:space="preserve">,</w:t>
            </w:r>
            <w:hyperlink r:id="rId34" w:history="1">
              <w:r>
                <w:rPr>
                  <w:color w:val="#410a8c"/>
                  <w:u w:val="single"/>
                </w:rPr>
                <w:t xml:space="preserve">Pierre Chabard</w:t>
              </w:r>
            </w:hyperlink>
            <w:r>
              <w:rPr/>
              <w:t xml:space="preserve">,</w:t>
            </w:r>
            <w:hyperlink r:id="rId35" w:history="1">
              <w:r>
                <w:rPr>
                  <w:color w:val="#410a8c"/>
                  <w:u w:val="single"/>
                </w:rPr>
                <w:t xml:space="preserve">Philippe Rahm</w:t>
              </w:r>
            </w:hyperlink>
            <w:r>
              <w:rPr/>
              <w:t xml:space="preserve">,</w:t>
            </w:r>
            <w:hyperlink r:id="rId36" w:history="1">
              <w:r>
                <w:rPr>
                  <w:color w:val="#410a8c"/>
                  <w:u w:val="single"/>
                </w:rPr>
                <w:t xml:space="preserve">Héloïse Vaujour</w:t>
              </w:r>
            </w:hyperlink>
          </w:p>
          <w:p>
            <w:pPr/>
            <w:r>
              <w:rPr>
                <w:i w:val="1"/>
                <w:iCs w:val="1"/>
              </w:rPr>
              <w:t xml:space="preserve">D'A. D'architectures</w:t>
            </w:r>
            <w:r>
              <w:rPr/>
              <w:t xml:space="preserve">, 318, pp.57-81, 2024</w:t>
            </w:r>
          </w:p>
          <w:p>
            <w:pPr/>
            <w:r>
              <w:rPr/>
              <w:t xml:space="preserve">N°spécial de revue/special issue</w:t>
            </w:r>
          </w:p>
          <w:p>
            <w:pPr/>
            <w:hyperlink r:id="rId33" w:history="1">
              <w:r>
                <w:rPr>
                  <w:color w:val="#410a8c"/>
                  <w:u w:val="single"/>
                </w:rPr>
                <w:t xml:space="preserve">hal-05449754v1</w:t>
              </w:r>
            </w:hyperlink>
          </w:p>
        </w:tc>
      </w:tr>
      <w:tr>
        <w:trPr/>
        <w:tc>
          <w:tcPr>
            <w:noWrap/>
          </w:tcPr>
          <w:p>
            <w:pPr>
              <w:spacing w:after="200"/>
            </w:pPr>
            <w:hyperlink r:id="rId37" w:history="1">
              <w:r>
                <w:rPr>
                  <w:color w:val="1e198e"/>
                  <w:b w:val="1"/>
                  <w:bCs w:val="1"/>
                  <w:u w:val="single"/>
                </w:rPr>
                <w:t xml:space="preserve">Les matériaux naturels au secours du climat</w:t>
              </w:r>
            </w:hyperlink>
          </w:p>
          <w:p>
            <w:pPr/>
            <w:hyperlink r:id="rId9" w:history="1">
              <w:r>
                <w:rPr>
                  <w:color w:val="#410a8c"/>
                  <w:u w:val="single"/>
                </w:rPr>
                <w:t xml:space="preserve">Stéphane Berthier</w:t>
              </w:r>
            </w:hyperlink>
            <w:r>
              <w:rPr/>
              <w:t xml:space="preserve">,</w:t>
            </w:r>
            <w:hyperlink r:id="rId38" w:history="1">
              <w:r>
                <w:rPr>
                  <w:color w:val="#410a8c"/>
                  <w:u w:val="single"/>
                </w:rPr>
                <w:t xml:space="preserve">Maïlys Favre</w:t>
              </w:r>
            </w:hyperlink>
          </w:p>
          <w:p>
            <w:pPr/>
            <w:r>
              <w:rPr>
                <w:i w:val="1"/>
                <w:iCs w:val="1"/>
              </w:rPr>
              <w:t xml:space="preserve">D'A. D'architectures</w:t>
            </w:r>
            <w:r>
              <w:rPr/>
              <w:t xml:space="preserve">, 310, pp.63-85, 2023</w:t>
            </w:r>
          </w:p>
          <w:p>
            <w:pPr/>
            <w:r>
              <w:rPr/>
              <w:t xml:space="preserve">N°spécial de revue/special issue</w:t>
            </w:r>
          </w:p>
          <w:p>
            <w:pPr/>
            <w:hyperlink r:id="rId37" w:history="1">
              <w:r>
                <w:rPr>
                  <w:color w:val="#410a8c"/>
                  <w:u w:val="single"/>
                </w:rPr>
                <w:t xml:space="preserve">hal-04310005v1</w:t>
              </w:r>
            </w:hyperlink>
          </w:p>
        </w:tc>
      </w:tr>
      <w:tr>
        <w:trPr/>
        <w:tc>
          <w:tcPr>
            <w:noWrap/>
          </w:tcPr>
          <w:p>
            <w:pPr>
              <w:spacing w:after="200"/>
            </w:pPr>
            <w:hyperlink r:id="rId39" w:history="1">
              <w:r>
                <w:rPr>
                  <w:color w:val="1e198e"/>
                  <w:b w:val="1"/>
                  <w:bCs w:val="1"/>
                  <w:u w:val="single"/>
                </w:rPr>
                <w:t xml:space="preserve">Le renouveau de l’architecture de pierre</w:t>
              </w:r>
            </w:hyperlink>
          </w:p>
          <w:p>
            <w:pPr/>
            <w:hyperlink r:id="rId9" w:history="1">
              <w:r>
                <w:rPr>
                  <w:color w:val="#410a8c"/>
                  <w:u w:val="single"/>
                </w:rPr>
                <w:t xml:space="preserve">Stéphane Berthier</w:t>
              </w:r>
            </w:hyperlink>
          </w:p>
          <w:p>
            <w:pPr/>
            <w:r>
              <w:rPr>
                <w:i w:val="1"/>
                <w:iCs w:val="1"/>
              </w:rPr>
              <w:t xml:space="preserve">D'A. D'architectures</w:t>
            </w:r>
            <w:r>
              <w:rPr/>
              <w:t xml:space="preserve">, 296, pp.54-73, 2022</w:t>
            </w:r>
          </w:p>
          <w:p>
            <w:pPr/>
            <w:r>
              <w:rPr/>
              <w:t xml:space="preserve">N°spécial de revue/special issue</w:t>
            </w:r>
          </w:p>
          <w:p>
            <w:pPr/>
            <w:hyperlink r:id="rId39" w:history="1">
              <w:r>
                <w:rPr>
                  <w:color w:val="#410a8c"/>
                  <w:u w:val="single"/>
                </w:rPr>
                <w:t xml:space="preserve">hal-04310031v1</w:t>
              </w:r>
            </w:hyperlink>
          </w:p>
        </w:tc>
      </w:tr>
      <w:tr>
        <w:trPr/>
        <w:tc>
          <w:tcPr>
            <w:noWrap/>
          </w:tcPr>
          <w:p>
            <w:pPr>
              <w:spacing w:after="200"/>
            </w:pPr>
            <w:hyperlink r:id="rId40" w:history="1">
              <w:r>
                <w:rPr>
                  <w:color w:val="1e198e"/>
                  <w:b w:val="1"/>
                  <w:bCs w:val="1"/>
                  <w:u w:val="single"/>
                </w:rPr>
                <w:t xml:space="preserve">Rénovation énergétique des bâtiments : à quoi servent les architectes ?</w:t>
              </w:r>
            </w:hyperlink>
          </w:p>
          <w:p>
            <w:pPr/>
            <w:hyperlink r:id="rId9" w:history="1">
              <w:r>
                <w:rPr>
                  <w:color w:val="#410a8c"/>
                  <w:u w:val="single"/>
                </w:rPr>
                <w:t xml:space="preserve">Stéphane Berthier</w:t>
              </w:r>
            </w:hyperlink>
          </w:p>
          <w:p>
            <w:pPr/>
            <w:r>
              <w:rPr>
                <w:i w:val="1"/>
                <w:iCs w:val="1"/>
              </w:rPr>
              <w:t xml:space="preserve">D'A. D'architectures</w:t>
            </w:r>
            <w:r>
              <w:rPr/>
              <w:t xml:space="preserve">, 289, pp.57-91, 2021</w:t>
            </w:r>
          </w:p>
          <w:p>
            <w:pPr/>
            <w:r>
              <w:rPr/>
              <w:t xml:space="preserve">N°spécial de revue/special issue</w:t>
            </w:r>
          </w:p>
          <w:p>
            <w:pPr/>
            <w:hyperlink r:id="rId40" w:history="1">
              <w:r>
                <w:rPr>
                  <w:color w:val="#410a8c"/>
                  <w:u w:val="single"/>
                </w:rPr>
                <w:t xml:space="preserve">hal-04310038v1</w:t>
              </w:r>
            </w:hyperlink>
          </w:p>
        </w:tc>
      </w:tr>
      <w:tr>
        <w:trPr/>
        <w:tc>
          <w:tcPr>
            <w:noWrap/>
          </w:tcPr>
          <w:p>
            <w:pPr>
              <w:spacing w:after="200"/>
            </w:pPr>
            <w:hyperlink r:id="rId41" w:history="1">
              <w:r>
                <w:rPr>
                  <w:color w:val="1e198e"/>
                  <w:b w:val="1"/>
                  <w:bCs w:val="1"/>
                  <w:u w:val="single"/>
                </w:rPr>
                <w:t xml:space="preserve">Circuits courts, un nouveau régionalisme critique ?</w:t>
              </w:r>
            </w:hyperlink>
          </w:p>
          <w:p>
            <w:pPr/>
            <w:hyperlink r:id="rId9" w:history="1">
              <w:r>
                <w:rPr>
                  <w:color w:val="#410a8c"/>
                  <w:u w:val="single"/>
                </w:rPr>
                <w:t xml:space="preserve">Stéphane Berthier</w:t>
              </w:r>
            </w:hyperlink>
          </w:p>
          <w:p>
            <w:pPr/>
            <w:r>
              <w:rPr>
                <w:i w:val="1"/>
                <w:iCs w:val="1"/>
              </w:rPr>
              <w:t xml:space="preserve">D'A. D'architectures</w:t>
            </w:r>
            <w:r>
              <w:rPr/>
              <w:t xml:space="preserve">, 284, pp.59-95, 2020</w:t>
            </w:r>
          </w:p>
          <w:p>
            <w:pPr/>
            <w:r>
              <w:rPr/>
              <w:t xml:space="preserve">N°spécial de revue/special issue</w:t>
            </w:r>
          </w:p>
          <w:p>
            <w:pPr/>
            <w:hyperlink r:id="rId41" w:history="1">
              <w:r>
                <w:rPr>
                  <w:color w:val="#410a8c"/>
                  <w:u w:val="single"/>
                </w:rPr>
                <w:t xml:space="preserve">hal-04310053v1</w:t>
              </w:r>
            </w:hyperlink>
          </w:p>
        </w:tc>
      </w:tr>
      <w:tr>
        <w:trPr/>
        <w:tc>
          <w:tcPr>
            <w:noWrap/>
          </w:tcPr>
          <w:p>
            <w:pPr>
              <w:spacing w:after="200"/>
            </w:pPr>
            <w:hyperlink r:id="rId42" w:history="1">
              <w:r>
                <w:rPr>
                  <w:color w:val="1e198e"/>
                  <w:b w:val="1"/>
                  <w:bCs w:val="1"/>
                  <w:u w:val="single"/>
                </w:rPr>
                <w:t xml:space="preserve">Architectures post-carbone</w:t>
              </w:r>
            </w:hyperlink>
          </w:p>
          <w:p>
            <w:pPr/>
            <w:hyperlink r:id="rId9" w:history="1">
              <w:r>
                <w:rPr>
                  <w:color w:val="#410a8c"/>
                  <w:u w:val="single"/>
                </w:rPr>
                <w:t xml:space="preserve">Stéphane Berthier</w:t>
              </w:r>
            </w:hyperlink>
          </w:p>
          <w:p>
            <w:pPr/>
            <w:r>
              <w:rPr>
                <w:i w:val="1"/>
                <w:iCs w:val="1"/>
              </w:rPr>
              <w:t xml:space="preserve">D'A. D'architectures</w:t>
            </w:r>
            <w:r>
              <w:rPr/>
              <w:t xml:space="preserve">, 276, pp.43-73, 2019</w:t>
            </w:r>
          </w:p>
          <w:p>
            <w:pPr/>
            <w:r>
              <w:rPr/>
              <w:t xml:space="preserve">N°spécial de revue/special issue</w:t>
            </w:r>
          </w:p>
          <w:p>
            <w:pPr/>
            <w:hyperlink r:id="rId42" w:history="1">
              <w:r>
                <w:rPr>
                  <w:color w:val="#410a8c"/>
                  <w:u w:val="single"/>
                </w:rPr>
                <w:t xml:space="preserve">hal-04310060v1</w:t>
              </w:r>
            </w:hyperlink>
          </w:p>
        </w:tc>
      </w:tr>
      <w:tr>
        <w:trPr/>
        <w:tc>
          <w:tcPr>
            <w:noWrap/>
          </w:tcPr>
          <w:p>
            <w:pPr>
              <w:spacing w:after="200"/>
            </w:pPr>
            <w:hyperlink r:id="rId43" w:history="1">
              <w:r>
                <w:rPr>
                  <w:color w:val="1e198e"/>
                  <w:b w:val="1"/>
                  <w:bCs w:val="1"/>
                  <w:u w:val="single"/>
                </w:rPr>
                <w:t xml:space="preserve">Eléments simples, formes complexes</w:t>
              </w:r>
            </w:hyperlink>
          </w:p>
          <w:p>
            <w:pPr/>
            <w:hyperlink r:id="rId9" w:history="1">
              <w:r>
                <w:rPr>
                  <w:color w:val="#410a8c"/>
                  <w:u w:val="single"/>
                </w:rPr>
                <w:t xml:space="preserve">Stéphane Berthier</w:t>
              </w:r>
            </w:hyperlink>
          </w:p>
          <w:p>
            <w:pPr/>
            <w:r>
              <w:rPr>
                <w:i w:val="1"/>
                <w:iCs w:val="1"/>
              </w:rPr>
              <w:t xml:space="preserve">D'A. D'architectures</w:t>
            </w:r>
            <w:r>
              <w:rPr/>
              <w:t xml:space="preserve">, 256, pp.45-71, 2017</w:t>
            </w:r>
          </w:p>
          <w:p>
            <w:pPr/>
            <w:r>
              <w:rPr/>
              <w:t xml:space="preserve">N°spécial de revue/special issue</w:t>
            </w:r>
          </w:p>
          <w:p>
            <w:pPr/>
            <w:hyperlink r:id="rId43" w:history="1">
              <w:r>
                <w:rPr>
                  <w:color w:val="#410a8c"/>
                  <w:u w:val="single"/>
                </w:rPr>
                <w:t xml:space="preserve">hal-05556698v1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L’Invention constructive face à la norme</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2024, 20 (20), </w:t>
            </w:r>
            <w:hyperlink r:id="rId45" w:history="1">
              <w:r>
                <w:rPr>
                  <w:color w:val="#410a8c"/>
                  <w:u w:val="single"/>
                </w:rPr>
                <w:t xml:space="preserve">⟨10.4000/11pao⟩</w:t>
              </w:r>
            </w:hyperlink>
          </w:p>
          <w:p>
            <w:pPr/>
            <w:r>
              <w:rPr/>
              <w:t xml:space="preserve">Article dans une revue</w:t>
            </w:r>
          </w:p>
          <w:p>
            <w:pPr/>
            <w:hyperlink r:id="rId44" w:history="1">
              <w:r>
                <w:rPr>
                  <w:color w:val="#410a8c"/>
                  <w:u w:val="single"/>
                </w:rPr>
                <w:t xml:space="preserve">hal-05449737v1</w:t>
              </w:r>
            </w:hyperlink>
          </w:p>
        </w:tc>
      </w:tr>
      <w:tr>
        <w:trPr/>
        <w:tc>
          <w:tcPr>
            <w:noWrap/>
          </w:tcPr>
          <w:p>
            <w:pPr>
              <w:spacing w:after="200"/>
            </w:pPr>
            <w:hyperlink r:id="rId46" w:history="1">
              <w:r>
                <w:rPr>
                  <w:color w:val="1e198e"/>
                  <w:b w:val="1"/>
                  <w:bCs w:val="1"/>
                  <w:u w:val="single"/>
                </w:rPr>
                <w:t xml:space="preserve">Le développement expérimental en situation de projet</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2018, 1, </w:t>
            </w:r>
            <w:hyperlink r:id="rId47" w:history="1">
              <w:r>
                <w:rPr>
                  <w:color w:val="#410a8c"/>
                  <w:u w:val="single"/>
                </w:rPr>
                <w:t xml:space="preserve">⟨10.4000/craup.294⟩</w:t>
              </w:r>
            </w:hyperlink>
          </w:p>
          <w:p>
            <w:pPr/>
            <w:r>
              <w:rPr/>
              <w:t xml:space="preserve">Article dans une revue</w:t>
            </w:r>
          </w:p>
          <w:p>
            <w:pPr/>
            <w:hyperlink r:id="rId46" w:history="1">
              <w:r>
                <w:rPr>
                  <w:color w:val="#410a8c"/>
                  <w:u w:val="single"/>
                </w:rPr>
                <w:t xml:space="preserve">hal-05549058v1</w:t>
              </w:r>
            </w:hyperlink>
          </w:p>
        </w:tc>
      </w:tr>
      <w:tr>
        <w:trPr/>
        <w:tc>
          <w:tcPr>
            <w:noWrap/>
          </w:tcPr>
          <w:p>
            <w:pPr>
              <w:spacing w:after="200"/>
            </w:pPr>
            <w:hyperlink r:id="rId48" w:history="1">
              <w:r>
                <w:rPr>
                  <w:color w:val="1e198e"/>
                  <w:b w:val="1"/>
                  <w:bCs w:val="1"/>
                  <w:u w:val="single"/>
                </w:rPr>
                <w:t xml:space="preserve">Le renouveau de l’architecture de bois en France, 1965-1985 : une expérimentation industrielle</w:t>
              </w:r>
            </w:hyperlink>
          </w:p>
          <w:p>
            <w:pPr/>
            <w:hyperlink r:id="rId9" w:history="1">
              <w:r>
                <w:rPr>
                  <w:color w:val="#410a8c"/>
                  <w:u w:val="single"/>
                </w:rPr>
                <w:t xml:space="preserve">Stéphane Berthier</w:t>
              </w:r>
            </w:hyperlink>
          </w:p>
          <w:p>
            <w:pPr/>
            <w:r>
              <w:rPr>
                <w:i w:val="1"/>
                <w:iCs w:val="1"/>
              </w:rPr>
              <w:t xml:space="preserve">Livraisons d’Histoire de l’Architecture</w:t>
            </w:r>
            <w:r>
              <w:rPr/>
              <w:t xml:space="preserve">, 2017, 34, pp.49-60. </w:t>
            </w:r>
            <w:hyperlink r:id="rId49" w:history="1">
              <w:r>
                <w:rPr>
                  <w:color w:val="#410a8c"/>
                  <w:u w:val="single"/>
                </w:rPr>
                <w:t xml:space="preserve">⟨10.4000/lha.829⟩</w:t>
              </w:r>
            </w:hyperlink>
          </w:p>
          <w:p>
            <w:pPr/>
            <w:r>
              <w:rPr/>
              <w:t xml:space="preserve">Article dans une revue</w:t>
            </w:r>
          </w:p>
          <w:p>
            <w:pPr/>
            <w:hyperlink r:id="rId48" w:history="1">
              <w:r>
                <w:rPr>
                  <w:color w:val="#410a8c"/>
                  <w:u w:val="single"/>
                </w:rPr>
                <w:t xml:space="preserve">hal-05549064v1</w:t>
              </w:r>
            </w:hyperlink>
          </w:p>
        </w:tc>
      </w:tr>
      <w:tr>
        <w:trPr/>
        <w:tc>
          <w:tcPr>
            <w:noWrap/>
          </w:tcPr>
          <w:p>
            <w:pPr>
              <w:spacing w:after="200"/>
            </w:pPr>
            <w:hyperlink r:id="rId50" w:history="1">
              <w:r>
                <w:rPr>
                  <w:color w:val="1e198e"/>
                  <w:b w:val="1"/>
                  <w:bCs w:val="1"/>
                  <w:u w:val="single"/>
                </w:rPr>
                <w:t xml:space="preserve">L’appropriation de la technologie de l’ossature bois légère : le travail expérimental de Jean-Pierre Watel</w:t>
              </w:r>
            </w:hyperlink>
          </w:p>
          <w:p>
            <w:pPr/>
            <w:hyperlink r:id="rId9" w:history="1">
              <w:r>
                <w:rPr>
                  <w:color w:val="#410a8c"/>
                  <w:u w:val="single"/>
                </w:rPr>
                <w:t xml:space="preserve">Stéphane Berthier</w:t>
              </w:r>
            </w:hyperlink>
          </w:p>
          <w:p>
            <w:pPr/>
            <w:r>
              <w:rPr>
                <w:i w:val="1"/>
                <w:iCs w:val="1"/>
              </w:rPr>
              <w:t xml:space="preserve">fabricA</w:t>
            </w:r>
            <w:r>
              <w:rPr/>
              <w:t xml:space="preserve">, 2016, 10, pp.12-55</w:t>
            </w:r>
          </w:p>
          <w:p>
            <w:pPr/>
            <w:r>
              <w:rPr/>
              <w:t xml:space="preserve">Article dans une revue</w:t>
            </w:r>
          </w:p>
          <w:p>
            <w:pPr/>
            <w:hyperlink r:id="rId50" w:history="1">
              <w:r>
                <w:rPr>
                  <w:color w:val="#410a8c"/>
                  <w:u w:val="single"/>
                </w:rPr>
                <w:t xml:space="preserve">hal-05549092v1</w:t>
              </w:r>
            </w:hyperlink>
          </w:p>
        </w:tc>
      </w:tr>
      <w:tr>
        <w:trPr/>
        <w:tc>
          <w:tcPr>
            <w:noWrap/>
          </w:tcPr>
          <w:p>
            <w:pPr>
              <w:spacing w:after="200"/>
            </w:pPr>
            <w:hyperlink r:id="rId51" w:history="1">
              <w:r>
                <w:rPr>
                  <w:color w:val="1e198e"/>
                  <w:b w:val="1"/>
                  <w:bCs w:val="1"/>
                  <w:u w:val="single"/>
                </w:rPr>
                <w:t xml:space="preserve">Les charpentes de Jacques Anglade, une contre-culture constructive</w:t>
              </w:r>
            </w:hyperlink>
          </w:p>
          <w:p>
            <w:pPr/>
            <w:hyperlink r:id="rId9" w:history="1">
              <w:r>
                <w:rPr>
                  <w:color w:val="#410a8c"/>
                  <w:u w:val="single"/>
                </w:rPr>
                <w:t xml:space="preserve">Stéphane Berthier</w:t>
              </w:r>
            </w:hyperlink>
          </w:p>
          <w:p>
            <w:pPr/>
            <w:r>
              <w:rPr>
                <w:i w:val="1"/>
                <w:iCs w:val="1"/>
              </w:rPr>
              <w:t xml:space="preserve">Criticat</w:t>
            </w:r>
            <w:r>
              <w:rPr/>
              <w:t xml:space="preserve">, 2016, 17, pp.68-87</w:t>
            </w:r>
          </w:p>
          <w:p>
            <w:pPr/>
            <w:r>
              <w:rPr/>
              <w:t xml:space="preserve">Article dans une revue</w:t>
            </w:r>
          </w:p>
          <w:p>
            <w:pPr/>
            <w:hyperlink r:id="rId51" w:history="1">
              <w:r>
                <w:rPr>
                  <w:color w:val="#410a8c"/>
                  <w:u w:val="single"/>
                </w:rPr>
                <w:t xml:space="preserve">hal-05549978v1</w:t>
              </w:r>
            </w:hyperlink>
          </w:p>
        </w:tc>
      </w:tr>
      <w:tr>
        <w:trPr/>
        <w:tc>
          <w:tcPr>
            <w:noWrap/>
          </w:tcPr>
          <w:p>
            <w:pPr>
              <w:spacing w:after="200"/>
            </w:pPr>
            <w:hyperlink r:id="rId52" w:history="1">
              <w:r>
                <w:rPr>
                  <w:color w:val="1e198e"/>
                  <w:b w:val="1"/>
                  <w:bCs w:val="1"/>
                  <w:u w:val="single"/>
                </w:rPr>
                <w:t xml:space="preserve">WikiHouse, la troisième révolution industrielle à l’épreuve du réel</w:t>
              </w:r>
            </w:hyperlink>
          </w:p>
          <w:p>
            <w:pPr/>
            <w:hyperlink r:id="rId9" w:history="1">
              <w:r>
                <w:rPr>
                  <w:color w:val="#410a8c"/>
                  <w:u w:val="single"/>
                </w:rPr>
                <w:t xml:space="preserve">Stéphane Berthier</w:t>
              </w:r>
            </w:hyperlink>
          </w:p>
          <w:p>
            <w:pPr/>
            <w:r>
              <w:rPr>
                <w:i w:val="1"/>
                <w:iCs w:val="1"/>
              </w:rPr>
              <w:t xml:space="preserve">Criticat</w:t>
            </w:r>
            <w:r>
              <w:rPr/>
              <w:t xml:space="preserve">, 2016, 18, pp.64-87</w:t>
            </w:r>
          </w:p>
          <w:p>
            <w:pPr/>
            <w:r>
              <w:rPr/>
              <w:t xml:space="preserve">Article dans une revue</w:t>
            </w:r>
          </w:p>
          <w:p>
            <w:pPr/>
            <w:hyperlink r:id="rId52" w:history="1">
              <w:r>
                <w:rPr>
                  <w:color w:val="#410a8c"/>
                  <w:u w:val="single"/>
                </w:rPr>
                <w:t xml:space="preserve">hal-05549116v1</w:t>
              </w:r>
            </w:hyperlink>
          </w:p>
        </w:tc>
      </w:tr>
      <w:tr>
        <w:trPr/>
        <w:tc>
          <w:tcPr>
            <w:noWrap/>
          </w:tcPr>
          <w:p>
            <w:pPr>
              <w:spacing w:after="200"/>
            </w:pPr>
            <w:hyperlink r:id="rId53" w:history="1">
              <w:r>
                <w:rPr>
                  <w:color w:val="1e198e"/>
                  <w:b w:val="1"/>
                  <w:bCs w:val="1"/>
                  <w:u w:val="single"/>
                </w:rPr>
                <w:t xml:space="preserve">Timber in the buildings of Jean Prouvé : an industrial material</w:t>
              </w:r>
            </w:hyperlink>
          </w:p>
          <w:p>
            <w:pPr/>
            <w:hyperlink r:id="rId9" w:history="1">
              <w:r>
                <w:rPr>
                  <w:color w:val="#410a8c"/>
                  <w:u w:val="single"/>
                </w:rPr>
                <w:t xml:space="preserve">Stéphane Berthier</w:t>
              </w:r>
            </w:hyperlink>
          </w:p>
          <w:p>
            <w:pPr/>
            <w:r>
              <w:rPr>
                <w:i w:val="1"/>
                <w:iCs w:val="1"/>
              </w:rPr>
              <w:t xml:space="preserve">Construction History: International Journal of the Construction History Society</w:t>
            </w:r>
            <w:r>
              <w:rPr/>
              <w:t xml:space="preserve">, 2015, 30 (2), pp.87-106</w:t>
            </w:r>
          </w:p>
          <w:p>
            <w:pPr/>
            <w:r>
              <w:rPr/>
              <w:t xml:space="preserve">Article dans une revue</w:t>
            </w:r>
          </w:p>
          <w:p>
            <w:pPr/>
            <w:hyperlink r:id="rId53" w:history="1">
              <w:r>
                <w:rPr>
                  <w:color w:val="#410a8c"/>
                  <w:u w:val="single"/>
                </w:rPr>
                <w:t xml:space="preserve">hal-05549997v1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Ressources : réhabilitation et construction bio-géo-sourcées</w:t>
              </w:r>
            </w:hyperlink>
          </w:p>
          <w:p>
            <w:pPr/>
            <w:hyperlink r:id="rId9" w:history="1">
              <w:r>
                <w:rPr>
                  <w:color w:val="#410a8c"/>
                  <w:u w:val="single"/>
                </w:rPr>
                <w:t xml:space="preserve">Stéphane Berthier</w:t>
              </w:r>
            </w:hyperlink>
            <w:r>
              <w:rPr/>
              <w:t xml:space="preserve">,</w:t>
            </w:r>
            <w:hyperlink r:id="rId55" w:history="1">
              <w:r>
                <w:rPr>
                  <w:color w:val="#410a8c"/>
                  <w:u w:val="single"/>
                </w:rPr>
                <w:t xml:space="preserve">Paul-Emmanuel Loiret</w:t>
              </w:r>
            </w:hyperlink>
            <w:r>
              <w:rPr/>
              <w:t xml:space="preserve">,</w:t>
            </w:r>
            <w:hyperlink r:id="rId56" w:history="1">
              <w:r>
                <w:rPr>
                  <w:color w:val="#410a8c"/>
                  <w:u w:val="single"/>
                </w:rPr>
                <w:t xml:space="preserve">Romain Anger</w:t>
              </w:r>
            </w:hyperlink>
            <w:r>
              <w:rPr/>
              <w:t xml:space="preserve">,</w:t>
            </w:r>
            <w:hyperlink r:id="rId57" w:history="1">
              <w:r>
                <w:rPr>
                  <w:color w:val="#410a8c"/>
                  <w:u w:val="single"/>
                </w:rPr>
                <w:t xml:space="preserve">Estelle Morlé</w:t>
              </w:r>
            </w:hyperlink>
          </w:p>
          <w:p>
            <w:pPr/>
            <w:r>
              <w:rPr/>
              <w:t xml:space="preserve">Doctorat. Construire en pierre, Cours online, France. 2020</w:t>
            </w:r>
          </w:p>
          <w:p>
            <w:pPr/>
            <w:r>
              <w:rPr/>
              <w:t xml:space="preserve">Cours</w:t>
            </w:r>
          </w:p>
          <w:p>
            <w:pPr/>
            <w:hyperlink r:id="rId54" w:history="1">
              <w:r>
                <w:rPr>
                  <w:color w:val="#410a8c"/>
                  <w:u w:val="single"/>
                </w:rPr>
                <w:t xml:space="preserve">hal-05559386v1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Création architecturale et industrialisation de la filière bois : l'architecture comme milieu d'expérimentation des innovations techniques</w:t>
              </w:r>
            </w:hyperlink>
          </w:p>
          <w:p>
            <w:pPr/>
            <w:hyperlink r:id="rId9" w:history="1">
              <w:r>
                <w:rPr>
                  <w:color w:val="#410a8c"/>
                  <w:u w:val="single"/>
                </w:rPr>
                <w:t xml:space="preserve">Stéphane Berthier</w:t>
              </w:r>
            </w:hyperlink>
          </w:p>
          <w:p>
            <w:pPr/>
            <w:r>
              <w:rPr/>
              <w:t xml:space="preserve">Architecture, aménagement de l'espace. Université Paris Saclay (COmUE), 2017. Français. </w:t>
            </w:r>
            <w:hyperlink r:id="rId59" w:history="1">
              <w:r>
                <w:rPr>
                  <w:color w:val="#410a8c"/>
                  <w:u w:val="single"/>
                </w:rPr>
                <w:t xml:space="preserve">⟨NNT : 2017SACLD001⟩</w:t>
              </w:r>
            </w:hyperlink>
          </w:p>
          <w:p>
            <w:pPr/>
            <w:r>
              <w:rPr/>
              <w:t xml:space="preserve">Thèse</w:t>
            </w:r>
          </w:p>
          <w:p>
            <w:pPr/>
            <w:hyperlink r:id="rId58" w:history="1">
              <w:r>
                <w:rPr>
                  <w:color w:val="#410a8c"/>
                  <w:u w:val="single"/>
                </w:rPr>
                <w:t xml:space="preserve">tel-01629655v1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567v1" TargetMode="External"/><Relationship Id="rId9" Type="http://schemas.openxmlformats.org/officeDocument/2006/relationships/hyperlink" Target="https://hal.science/search/index/?q=*&amp;authFullName_s=St&#233;phane Berthier" TargetMode="External"/><Relationship Id="rId10" Type="http://schemas.openxmlformats.org/officeDocument/2006/relationships/hyperlink" Target="https://hal.science/hal-05479869v1" TargetMode="External"/><Relationship Id="rId11" Type="http://schemas.openxmlformats.org/officeDocument/2006/relationships/hyperlink" Target="https://hal.science/hal-04309874v1" TargetMode="External"/><Relationship Id="rId12" Type="http://schemas.openxmlformats.org/officeDocument/2006/relationships/hyperlink" Target="https://hal.science/hal-05548588v1" TargetMode="External"/><Relationship Id="rId13" Type="http://schemas.openxmlformats.org/officeDocument/2006/relationships/hyperlink" Target="https://hal.science/hal-04309936v1" TargetMode="External"/><Relationship Id="rId14" Type="http://schemas.openxmlformats.org/officeDocument/2006/relationships/hyperlink" Target="https://hal.science/hal-04309900v1" TargetMode="External"/><Relationship Id="rId15" Type="http://schemas.openxmlformats.org/officeDocument/2006/relationships/hyperlink" Target="https://hal.science/hal-05549045v1" TargetMode="External"/><Relationship Id="rId16" Type="http://schemas.openxmlformats.org/officeDocument/2006/relationships/hyperlink" Target="https://hal.science/hal-05549071v1" TargetMode="External"/><Relationship Id="rId17" Type="http://schemas.openxmlformats.org/officeDocument/2006/relationships/hyperlink" Target="https://hal.science/hal-05549105v1" TargetMode="External"/><Relationship Id="rId18" Type="http://schemas.openxmlformats.org/officeDocument/2006/relationships/hyperlink" Target="https://hal.science/search/index/?q=*&amp;authFullName_s=Margherita Ferrucci" TargetMode="External"/><Relationship Id="rId19" Type="http://schemas.openxmlformats.org/officeDocument/2006/relationships/hyperlink" Target="https://hal.science/hal-05449712v1" TargetMode="External"/><Relationship Id="rId20" Type="http://schemas.openxmlformats.org/officeDocument/2006/relationships/hyperlink" Target="https://hal.science/search/index/?q=*&amp;authFullName_s=Eva Madec" TargetMode="External"/><Relationship Id="rId21" Type="http://schemas.openxmlformats.org/officeDocument/2006/relationships/hyperlink" Target="https://hal.science/hal-05358824v1" TargetMode="External"/><Relationship Id="rId22" Type="http://schemas.openxmlformats.org/officeDocument/2006/relationships/hyperlink" Target="https://hal.science/search/index/?q=*&amp;authFullName_s=Antoine Perron" TargetMode="External"/><Relationship Id="rId23" Type="http://schemas.openxmlformats.org/officeDocument/2006/relationships/hyperlink" Target="https://boutique.lemoniteur.fr/construire-hors-site-methodes-outils-retours-d-experiences.html" TargetMode="External"/><Relationship Id="rId24" Type="http://schemas.openxmlformats.org/officeDocument/2006/relationships/hyperlink" Target="https://hal.science/hal-05449731v1" TargetMode="External"/><Relationship Id="rId25" Type="http://schemas.openxmlformats.org/officeDocument/2006/relationships/hyperlink" Target="https://hal.science/search/index/?q=*&amp;authFullName_s=Sarah Nicols" TargetMode="External"/><Relationship Id="rId26" Type="http://schemas.openxmlformats.org/officeDocument/2006/relationships/hyperlink" Target="https://hal.science/search/index/?q=*&amp;authFullName_s=Yves Weinand" TargetMode="External"/><Relationship Id="rId27" Type="http://schemas.openxmlformats.org/officeDocument/2006/relationships/hyperlink" Target="https://hal.science/search/index/?q=*&amp;authFullName_s=Mario Rinke" TargetMode="External"/><Relationship Id="rId28" Type="http://schemas.openxmlformats.org/officeDocument/2006/relationships/hyperlink" Target="https://hal.science/search/index/?q=*&amp;authFullName_s=Christophe Catsaros" TargetMode="External"/><Relationship Id="rId29" Type="http://schemas.openxmlformats.org/officeDocument/2006/relationships/hyperlink" Target="https://hal.science/hal-04309745v1" TargetMode="External"/><Relationship Id="rId30" Type="http://schemas.openxmlformats.org/officeDocument/2006/relationships/hyperlink" Target="https://hal.science/hal-04309969v1" TargetMode="External"/><Relationship Id="rId31" Type="http://schemas.openxmlformats.org/officeDocument/2006/relationships/hyperlink" Target="https://hal.science/search/index/?q=*&amp;authFullName_s=Jean-Baptiste Marie" TargetMode="External"/><Relationship Id="rId32" Type="http://schemas.openxmlformats.org/officeDocument/2006/relationships/hyperlink" Target="https://hal.science/hal-04309783v1" TargetMode="External"/><Relationship Id="rId33" Type="http://schemas.openxmlformats.org/officeDocument/2006/relationships/hyperlink" Target="https://hal.science/hal-05449754v1" TargetMode="External"/><Relationship Id="rId34" Type="http://schemas.openxmlformats.org/officeDocument/2006/relationships/hyperlink" Target="https://hal.science/search/index/?q=*&amp;authFullName_s=Pierre Chabard" TargetMode="External"/><Relationship Id="rId35" Type="http://schemas.openxmlformats.org/officeDocument/2006/relationships/hyperlink" Target="https://hal.science/search/index/?q=*&amp;authFullName_s=Philippe Rahm" TargetMode="External"/><Relationship Id="rId36" Type="http://schemas.openxmlformats.org/officeDocument/2006/relationships/hyperlink" Target="https://hal.science/search/index/?q=*&amp;authFullName_s=H&#233;lo&#239;se Vaujour" TargetMode="External"/><Relationship Id="rId37" Type="http://schemas.openxmlformats.org/officeDocument/2006/relationships/hyperlink" Target="https://hal.science/hal-04310005v1" TargetMode="External"/><Relationship Id="rId38" Type="http://schemas.openxmlformats.org/officeDocument/2006/relationships/hyperlink" Target="https://hal.science/search/index/?q=*&amp;authFullName_s=Ma&#239;lys Favre" TargetMode="External"/><Relationship Id="rId39" Type="http://schemas.openxmlformats.org/officeDocument/2006/relationships/hyperlink" Target="https://hal.science/hal-04310031v1" TargetMode="External"/><Relationship Id="rId40" Type="http://schemas.openxmlformats.org/officeDocument/2006/relationships/hyperlink" Target="https://hal.science/hal-04310038v1" TargetMode="External"/><Relationship Id="rId41" Type="http://schemas.openxmlformats.org/officeDocument/2006/relationships/hyperlink" Target="https://hal.science/hal-04310053v1" TargetMode="External"/><Relationship Id="rId42" Type="http://schemas.openxmlformats.org/officeDocument/2006/relationships/hyperlink" Target="https://hal.science/hal-04310060v1" TargetMode="External"/><Relationship Id="rId43" Type="http://schemas.openxmlformats.org/officeDocument/2006/relationships/hyperlink" Target="https://hal.science/hal-05556698v1" TargetMode="External"/><Relationship Id="rId44" Type="http://schemas.openxmlformats.org/officeDocument/2006/relationships/hyperlink" Target="https://hal.science/hal-05449737v1" TargetMode="External"/><Relationship Id="rId45" Type="http://schemas.openxmlformats.org/officeDocument/2006/relationships/hyperlink" Target="https://dx.doi.org/10.4000/11pao" TargetMode="External"/><Relationship Id="rId46" Type="http://schemas.openxmlformats.org/officeDocument/2006/relationships/hyperlink" Target="https://hal.science/hal-05549058v1" TargetMode="External"/><Relationship Id="rId47" Type="http://schemas.openxmlformats.org/officeDocument/2006/relationships/hyperlink" Target="https://dx.doi.org/10.4000/craup.294" TargetMode="External"/><Relationship Id="rId48" Type="http://schemas.openxmlformats.org/officeDocument/2006/relationships/hyperlink" Target="https://hal.science/hal-05549064v1" TargetMode="External"/><Relationship Id="rId49" Type="http://schemas.openxmlformats.org/officeDocument/2006/relationships/hyperlink" Target="https://dx.doi.org/10.4000/lha.829" TargetMode="External"/><Relationship Id="rId50" Type="http://schemas.openxmlformats.org/officeDocument/2006/relationships/hyperlink" Target="https://hal.science/hal-05549092v1" TargetMode="External"/><Relationship Id="rId51" Type="http://schemas.openxmlformats.org/officeDocument/2006/relationships/hyperlink" Target="https://hal.science/hal-05549978v1" TargetMode="External"/><Relationship Id="rId52" Type="http://schemas.openxmlformats.org/officeDocument/2006/relationships/hyperlink" Target="https://hal.science/hal-05549116v1" TargetMode="External"/><Relationship Id="rId53" Type="http://schemas.openxmlformats.org/officeDocument/2006/relationships/hyperlink" Target="https://hal.science/hal-05549997v1" TargetMode="External"/><Relationship Id="rId54" Type="http://schemas.openxmlformats.org/officeDocument/2006/relationships/hyperlink" Target="https://hal.science/hal-05559386v1" TargetMode="External"/><Relationship Id="rId55" Type="http://schemas.openxmlformats.org/officeDocument/2006/relationships/hyperlink" Target="https://hal.science/search/index/?q=*&amp;authFullName_s=Paul-Emmanuel Loiret" TargetMode="External"/><Relationship Id="rId56" Type="http://schemas.openxmlformats.org/officeDocument/2006/relationships/hyperlink" Target="https://hal.science/search/index/?q=*&amp;authFullName_s=Romain Anger" TargetMode="External"/><Relationship Id="rId57" Type="http://schemas.openxmlformats.org/officeDocument/2006/relationships/hyperlink" Target="https://hal.science/search/index/?q=*&amp;authFullName_s=Estelle Morl&#233;" TargetMode="External"/><Relationship Id="rId58" Type="http://schemas.openxmlformats.org/officeDocument/2006/relationships/hyperlink" Target="https://theses.hal.science/tel-01629655v1" TargetMode="External"/><Relationship Id="rId59" Type="http://schemas.openxmlformats.org/officeDocument/2006/relationships/hyperlink" Target="https://www.theses.fr/2017SACLD00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Berthier</dc:title>
  <dc:description>CV</dc:description>
  <dc:subject/>
  <cp:keywords/>
  <cp:category/>
  <cp:lastModifiedBy/>
  <dcterms:created xsi:type="dcterms:W3CDTF">2026-05-09T15:41:26+02:00</dcterms:created>
  <dcterms:modified xsi:type="dcterms:W3CDTF">2026-05-09T15:41:26+02:00</dcterms:modified>
</cp:coreProperties>
</file>

<file path=docProps/custom.xml><?xml version="1.0" encoding="utf-8"?>
<Properties xmlns="http://schemas.openxmlformats.org/officeDocument/2006/custom-properties" xmlns:vt="http://schemas.openxmlformats.org/officeDocument/2006/docPropsVTypes"/>
</file>