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Blumer </w:t></w:r><w:r><w:rPr><w:color w:val="641e6e"/></w:rPr><w:t xml:space="preserve">Associate Researcher, Laboratoire d'Anthropologie Politique, EHESS, Paris, FR& CICS.NOVA University of Lisbon, PT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stephane-blumer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0000-0001-7342-2165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6C8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blumer" TargetMode="External"/><Relationship Id="rId8" Type="http://schemas.openxmlformats.org/officeDocument/2006/relationships/hyperlink" Target="https://orcid.org/0000-0001-7342-216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Blumer</dc:title>
  <dc:description>CV</dc:description>
  <dc:subject/>
  <cp:keywords/>
  <cp:category/>
  <cp:lastModifiedBy/>
  <dcterms:created xsi:type="dcterms:W3CDTF">2026-04-16T10:01:16+02:00</dcterms:created>
  <dcterms:modified xsi:type="dcterms:W3CDTF">2026-04-16T10:01:16+02:00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