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Stéphane de Gérando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stephane-de-gerando</w:t>
        </w:r>
      </w:hyperlink>
    </w:p>
    <w:p>
      <w:pPr>
        <w:numPr>
          <w:ilvl w:val="0"/>
          <w:numId w:val="1"/>
        </w:numPr>
      </w:pPr>
      <w:r>
        <w:rPr/>
        <w:t xml:space="preserve"> ORCID : </w:t>
      </w:r>
      <w:hyperlink r:id="rId8" w:history="1">
        <w:r>
          <w:rPr>
            <w:color w:val="#410a8c"/>
            <w:u w:val="single"/>
          </w:rPr>
          <w:t xml:space="preserve">0000-0001-6078-7050</w:t>
        </w:r>
      </w:hyperlink>
    </w:p>
    <w:p>
      <w:pPr>
        <w:numPr>
          <w:ilvl w:val="0"/>
          <w:numId w:val="1"/>
        </w:numPr>
      </w:pPr>
      <w:r>
        <w:rPr/>
        <w:t xml:space="preserve"> IdRef : </w:t>
      </w:r>
      <w:hyperlink r:id="rId9" w:history="1">
        <w:r>
          <w:rPr>
            <w:color w:val="#410a8c"/>
            <w:u w:val="single"/>
          </w:rPr>
          <w:t xml:space="preserve">085802514</w:t>
        </w:r>
      </w:hyperlink>
    </w:p>
    <w:p>
      <w:pPr>
        <w:numPr>
          <w:ilvl w:val="0"/>
          <w:numId w:val="1"/>
        </w:numPr>
      </w:pPr>
      <w:r>
        <w:rPr/>
        <w:t xml:space="preserve"> VIAF : </w:t>
      </w:r>
      <w:hyperlink r:id="rId10" w:history="1">
        <w:r>
          <w:rPr>
            <w:color w:val="#410a8c"/>
            <w:u w:val="single"/>
          </w:rPr>
          <w:t xml:space="preserve">29785025</w:t>
        </w:r>
      </w:hyperlink>
    </w:p>
    <w:p>
      <w:pPr>
        <w:numPr>
          <w:ilvl w:val="0"/>
          <w:numId w:val="1"/>
        </w:numPr>
      </w:pPr>
      <w:r>
        <w:rPr/>
        <w:t xml:space="preserve"> ISNI : </w:t>
      </w:r>
      <w:hyperlink r:id="rId11" w:history="1">
        <w:r>
          <w:rPr>
            <w:color w:val="#410a8c"/>
            <w:u w:val="single"/>
          </w:rPr>
          <w:t xml:space="preserve">0000000003190840</w:t>
        </w:r>
      </w:hyperlink>
    </w:p>
    <w:p>
      <w:pPr>
        <w:spacing w:before="600"/>
      </w:pPr>
    </w:p>
    <w:p>
      <w:pPr>
        <w:pStyle w:val="Heading2"/>
      </w:pPr>
      <w:r>
        <w:rPr>
          <w:color w:val="1e198e"/>
          <w:b w:val="1"/>
          <w:bCs w:val="1"/>
        </w:rPr>
        <w:t xml:space="preserve">Présentation</w:t>
      </w:r>
    </w:p>
    <w:p>
      <w:pPr>
        <w:spacing w:after="100"/>
      </w:pPr>
    </w:p>
    <w:p>
      <w:pPr/>
      <w:r>
        <w:rPr>
          <w:b w:val="1"/>
          <w:bCs w:val="1"/>
        </w:rPr>
        <w:t xml:space="preserve">FORMATION</w:t>
      </w:r>
    </w:p>
    <w:p>
      <w:pPr/>
      <w:r>
        <w:rPr/>
        <w:t xml:space="preserve">Compositeur, chercheur et pédagogue français né en 1965 à L'Haÿ-les-Roses, Stéphane de Gérando étudie la composition au Conservatoire National Supérieur de Musique et de Danse (entré premier nommé en 1987 puis premier prix de composition premier nommé en 1991), dans les classes d’Alain Bancquart (composition), Michel Philippot (analyse), Gérard Grisey (orchestration), ainsi que dans les classes d’électroacoustique de Guy Reibel et Laurent Cuniot.</w:t>
      </w:r>
    </w:p>
    <w:p>
      <w:pPr/>
      <w:r>
        <w:rPr/>
        <w:t xml:space="preserve">Reçu premier nommé en troisième cycle de composition du CNSMDP en 1991, il suit des master classes avec Pierre Boulez, Karlheinz Stockhausen, Franco Donatoni, Emmanuel Nunes, Henri Dutilleux.</w:t>
      </w:r>
    </w:p>
    <w:p>
      <w:pPr/>
      <w:r>
        <w:rPr/>
        <w:t xml:space="preserve">Prix de l'Association des Anciens Élèves et Élèves des Conservatoires Nationaux Supérieurs de Musique et d'Art Dramatique de Paris - legs Ebersold en 1991, lauréat de la Fondation Sasakawa en 1993 et 1994, Prix Académique de la SACEM (1995), Stéphane de Gérando obtient le 9 août 1994 le </w:t>
      </w:r>
      <w:r>
        <w:rPr>
          <w:i w:val="1"/>
          <w:iCs w:val="1"/>
        </w:rPr>
        <w:t xml:space="preserve">Stipendienspreis</w:t>
      </w:r>
      <w:r>
        <w:rPr/>
        <w:t xml:space="preserve"> à l'&amp;quot;Internationales Musikinstitut Darmstadt&amp;quot; (IMD) avec un jury international présidé par Friedrich Hommel et composé de Magnus Andersson (Stockholm), Irvine Arditti (London), Pierre-Yves Artaud (Paris), Alain Bancquart (Paris), Joël Durand (Seattle, USA), Brian Ferneyhough (San Diego), Ernst Helmut Flammer (Freiburg i. Br.), Christopher Fox (York), Fenrando Grillo (Perugia), Harry Halbreich (Brüssel), Roger Heaton (London), Toshio Hosokawa (Hiroshima), Pierre-Stéphane Meugé (Rom); Brenda Mitchell (Berlin), Franco Oppo (Cagliari), Otto Tomek (Schwetzingen, Bundesrepublik Deutschland), Anca Vartolomei (Bukarest), Peter Veale (Bonn), Anatol Vieru (Bukarest), Bernhard Wambach (Wissembourg, Frankreich) und James Wood (Oxford).</w:t>
      </w:r>
    </w:p>
    <w:p>
      <w:pPr/>
      <w:r>
        <w:rPr>
          <w:b w:val="1"/>
          <w:bCs w:val="1"/>
        </w:rPr>
        <w:t xml:space="preserve">CATALOGUE</w:t>
      </w:r>
    </w:p>
    <w:p>
      <w:pPr/>
      <w:r>
        <w:rPr/>
        <w:t xml:space="preserve">Son catalogue comprend plus d’une centaine d’œuvres, de l'instrument seul à l'orchestre avec ou sans électronique, de dispositifs algorithmiques temps réel de projections sonores et visuelles à des créations immersives polyartistiques en réalité virtuelle.</w:t>
      </w:r>
    </w:p>
    <w:p>
      <w:pPr/>
      <w:r>
        <w:rPr/>
        <w:t xml:space="preserve">Citons à ses débuts </w:t>
      </w:r>
      <w:r>
        <w:rPr>
          <w:i w:val="1"/>
          <w:iCs w:val="1"/>
        </w:rPr>
        <w:t xml:space="preserve">Puisqu’il en est ainsi</w:t>
      </w:r>
      <w:r>
        <w:rPr/>
        <w:t xml:space="preserve"> pour orchestre symphonique et bande magnétique, création par l’Orchestre des étudiants du Conservatoire de Paris, sous la direction de Mark Foster à la Maison de la Radio à Paris (1990) ; </w:t>
      </w:r>
      <w:r>
        <w:rPr>
          <w:i w:val="1"/>
          <w:iCs w:val="1"/>
        </w:rPr>
        <w:t xml:space="preserve">Du sens au sens</w:t>
      </w:r>
      <w:r>
        <w:rPr/>
        <w:t xml:space="preserve"> pour flûte, création par Pierre-Yves Artaud, au festival international de Darmstadt (1994) ; </w:t>
      </w:r>
      <w:r>
        <w:rPr>
          <w:i w:val="1"/>
          <w:iCs w:val="1"/>
        </w:rPr>
        <w:t xml:space="preserve">Ce que tout cadavre devrait savoir</w:t>
      </w:r>
      <w:r>
        <w:rPr/>
        <w:t xml:space="preserve"> pour cinq instrumentistes, récitant et voix, création par l’Ensemble 2e2m au Centre Pompidou à Paris (1996) </w:t>
      </w:r>
      <w:r>
        <w:rPr>
          <w:i w:val="1"/>
          <w:iCs w:val="1"/>
        </w:rPr>
        <w:t xml:space="preserve">; Intumescence</w:t>
      </w:r>
      <w:r>
        <w:rPr/>
        <w:t xml:space="preserve"> pour ensemble instrumental et bande, création par l’Orchestre philharmonique de Radio France lors du festival Présences (1996) ; </w:t>
      </w:r>
      <w:r>
        <w:rPr>
          <w:i w:val="1"/>
          <w:iCs w:val="1"/>
        </w:rPr>
        <w:t xml:space="preserve">6ex1pen7sion4</w:t>
      </w:r>
      <w:r>
        <w:rPr/>
        <w:t xml:space="preserve">, commande d’État pour ensemble et électronique en temps réel, création par l’Ensemble 2e2m à Paris (2006) […] ; ou plus recemment </w:t>
      </w:r>
      <w:r>
        <w:rPr>
          <w:i w:val="1"/>
          <w:iCs w:val="1"/>
        </w:rPr>
        <w:t xml:space="preserve">Lycromorphie</w:t>
      </w:r>
      <w:r>
        <w:rPr/>
        <w:t xml:space="preserve"> trio en trois fragments pour violon, violoncelle, piano, création au Festival Présences 2023 en coproduction avec Radio-France et le CNMSDP.</w:t>
      </w:r>
    </w:p>
    <w:p>
      <w:pPr/>
      <w:r>
        <w:rPr>
          <w:b w:val="1"/>
          <w:bCs w:val="1"/>
        </w:rPr>
        <w:t xml:space="preserve">LE LABYRINTHE DU TEMPS (LDT)</w:t>
      </w:r>
    </w:p>
    <w:p>
      <w:pPr/>
      <w:r>
        <w:rPr/>
        <w:t xml:space="preserve">Depuis 2007, Stéphane de Gérando se consacre au </w:t>
      </w:r>
      <w:r>
        <w:rPr>
          <w:i w:val="1"/>
          <w:iCs w:val="1"/>
        </w:rPr>
        <w:t xml:space="preserve">Labyrinthe du temps</w:t>
      </w:r>
      <w:r>
        <w:rPr/>
        <w:t xml:space="preserve">, une œuvre monumentale polyartistique et technologique, constituée de pièces satellites et de grands cycles, « une écriture polymorphe de la mémoire qui se croise et s’entrecroise à différentes échelles du temps et de l’espace ». Son œuvre mêle installations muséales, art algorithmique numérique ou mixte, mapping vidéo, installations visuelles et sonores interactives, sculptures avec projection 3D, créations instrumentales et vocales avec électronique temps réel, écritures poésie-danse-théâtre… Parmi les dernières pièces appartenant au </w:t>
      </w:r>
      <w:r>
        <w:rPr>
          <w:i w:val="1"/>
          <w:iCs w:val="1"/>
        </w:rPr>
        <w:t xml:space="preserve">Labyrinthe du temps</w:t>
      </w:r>
      <w:r>
        <w:rPr/>
        <w:t xml:space="preserve">, on peut citer : </w:t>
      </w:r>
      <w:r>
        <w:rPr>
          <w:i w:val="1"/>
          <w:iCs w:val="1"/>
        </w:rPr>
        <w:t xml:space="preserve">Le cercle de la sphère</w:t>
      </w:r>
      <w:r>
        <w:rPr/>
        <w:t xml:space="preserve"> pour comédien et vidéo (2012) ; </w:t>
      </w:r>
      <w:r>
        <w:rPr>
          <w:i w:val="1"/>
          <w:iCs w:val="1"/>
        </w:rPr>
        <w:t xml:space="preserve">L’étrange passage des sens</w:t>
      </w:r>
      <w:r>
        <w:rPr/>
        <w:t xml:space="preserve"> pour théâtre, danse contemporaine, percussions, vidéo, tableaux virtuels, violoncelle, cor, électronique en temps réel et électroacoustique (2015) ; </w:t>
      </w:r>
      <w:r>
        <w:rPr>
          <w:i w:val="1"/>
          <w:iCs w:val="1"/>
        </w:rPr>
        <w:t xml:space="preserve">Complétion</w:t>
      </w:r>
      <w:r>
        <w:rPr/>
        <w:t xml:space="preserve"> pour ensemble instrumental à effectif variable, avec partition temps réel à la fois corporelle, textuelle et musicale, électronique temps réel, vidéo et ordinateur (2019) ; le cycle électroacoustique *Verticale mémoire (*avec mezzo-soprano, baryton basse et dispositif numérique multisport) paru en CD chez ACEL 2022, avec les soutiens notamment du Centre National de la Musique et de la Maison de la Musique Contemporaine, installation sonore spatialisée et projection monumentale à Paris en février 2023). </w:t>
      </w:r>
      <w:r>
        <w:rPr>
          <w:i w:val="1"/>
          <w:iCs w:val="1"/>
        </w:rPr>
        <w:t xml:space="preserve">Zero point</w:t>
      </w:r>
      <w:r>
        <w:rPr/>
        <w:t xml:space="preserve">, un des derniers satellites du </w:t>
      </w:r>
      <w:r>
        <w:rPr>
          <w:i w:val="1"/>
          <w:iCs w:val="1"/>
        </w:rPr>
        <w:t xml:space="preserve">Labyrinthe du temps</w:t>
      </w:r>
      <w:r>
        <w:rPr/>
        <w:t xml:space="preserve"> est  développé pour des environnements immersifs (casque VR, vidéo 360°) avec la collaboration de Gilles Baroin, docteur-ingénieur expert en réalité virtuelle.</w:t>
      </w:r>
    </w:p>
    <w:p>
      <w:pPr/>
      <w:r>
        <w:rPr/>
        <w:t xml:space="preserve">Autres premières mondiales, </w:t>
      </w:r>
      <w:r>
        <w:rPr>
          <w:i w:val="1"/>
          <w:iCs w:val="1"/>
        </w:rPr>
        <w:t xml:space="preserve">Voyage au cœur du Labyrinthe</w:t>
      </w:r>
      <w:r>
        <w:rPr/>
        <w:t xml:space="preserve"> est une installation interactive et créative &amp;quot;grand public&amp;quot; installée à Radio-France durant le Festival Présences 2023 ou bien encore en 2024 un nouveau cycle du </w:t>
      </w:r>
      <w:r>
        <w:rPr>
          <w:i w:val="1"/>
          <w:iCs w:val="1"/>
        </w:rPr>
        <w:t xml:space="preserve">Labyrinthe du temps</w:t>
      </w:r>
      <w:r>
        <w:rPr/>
        <w:t xml:space="preserve"> de plus de 50 minutes, </w:t>
      </w:r>
      <w:r>
        <w:rPr>
          <w:i w:val="1"/>
          <w:iCs w:val="1"/>
        </w:rPr>
        <w:t xml:space="preserve">Morphiludes</w:t>
      </w:r>
      <w:r>
        <w:rPr/>
        <w:t xml:space="preserve"> , pour flûtes et électronique algorithmique temps réel et sons fixés créé par Matteo Cesari à Belfort puis le 27 novembre 2024 dans le cadre de la Semaine Internationale de la Musique Electracoustique et de la Création (SIMEC) à Amiens (disque ACEL et partenaires sortie septembre 2025).</w:t>
      </w:r>
    </w:p>
    <w:p>
      <w:pPr/>
      <w:r>
        <w:rPr>
          <w:b w:val="1"/>
          <w:bCs w:val="1"/>
        </w:rPr>
        <w:t xml:space="preserve">TABLEAUX NUMERIQUE DU LDT</w:t>
      </w:r>
    </w:p>
    <w:p>
      <w:pPr/>
      <w:r>
        <w:rPr/>
        <w:t xml:space="preserve">Avec le développement des tableaux numériques de Stéphane de Gérando, la presse nationale ou internationale souligne dès 2007 « un concept original », « une œuvre hybride où l’image, le son et la technologie se conjuguent » (Christy Granja, Art et Décoration n° 436 septembre 2007), œuvres s’affichant « sur un écran plat accroché au mur tel un tableau virtuel sans cesse en mouvement » (François Bliss de la Boissiere, Les années lazer n°134 - septembre 2007), une association entre « l’art et la high tech » (Clément Pétreault, Écran plan magazine n°8 - août septembre 2007), la création de peintures virtuelles, « l’œuvre d’art n’étant plus figée », « se métamorphose elle-même », « suspendue entre un objet de design et une création réinventée » (Giorgia Vaccari Tutto digitale n° 45, juillet 2007). L’article de Jordan Muzyczka - Se laisser guider par le hasard (Est républicain, 18 avril 2018 p. 23, Citadelle de Belfort, du 18 et 19 avril 2018) évoque l’évolution du Labyrinthe. Le journaliste décrit un public de tout âge qui interagit en temps réel avec l‘œuvre visuelle et sonore via un contrôle gestuel ou sonore à distance, « en se laissant guider par le hasard ».</w:t>
      </w:r>
    </w:p>
    <w:p>
      <w:pPr/>
      <w:r>
        <w:rPr>
          <w:b w:val="1"/>
          <w:bCs w:val="1"/>
        </w:rPr>
        <w:t xml:space="preserve">RECHERCHE</w:t>
      </w:r>
    </w:p>
    <w:p>
      <w:pPr/>
      <w:r>
        <w:rPr/>
        <w:t xml:space="preserve">La formation de chercheur de Stéphane de Gérando débute en 1991-1992 par une sélection au cursus long en informatique musicale à l’IRCAM qu’il prolongera du consulting au sein de l’institution. Puis Stéphane de Gérando sera diplômé de l'École des hautes études en sciences sociales associée à l’École normale supérieure, l’IRCAM et le CNRS (DEA en Musique et Musicologie du xxe siècle), de l'université Paris-VIII (doctorat en &amp;quot;Esthétique, sciences et technologie des arts&amp;quot; en 1996, Contingence et déterminisme procédurale appliqués à la synthèse sonore informatique et l’écriture musicale) et de l'université de Rouen, école doctorale savoirs, critique et expertises, musique et musicologie (Habilitation à diriger des recherches, L'œuvre musicale contemporaine en question, 2 tomes, 800 pages).</w:t>
      </w:r>
    </w:p>
    <w:p>
      <w:pPr/>
      <w:r>
        <w:rPr/>
        <w:t xml:space="preserve">Ses publications ont pour sujets la création et l’invention numérique de l’image et du son (cf. Dialogues imaginaires, une expérience de la création contemporaine et de la recherche, Paris, Tschann, coll. Inactuelles, 2010).</w:t>
      </w:r>
    </w:p>
    <w:p>
      <w:pPr/>
      <w:r>
        <w:rPr/>
        <w:t xml:space="preserve">Stéphane de Gérando met par exemple en relation l’écoute de l’œuvre contemporaine et une définition des concepts de frontière, apogée, non répétition, présence, hasard /déterminisme et le concept de création. Le chercheur envisage une limite absolue vers laquelle tend de manière asymptotique et utopique la création. Cette trajectoire définit au même moment la présence et l’absence de l’œuvre (extrait de l'ouvrage : L'œuvre musicale contemporaine à l'épreuve du concept).</w:t>
      </w:r>
    </w:p>
    <w:p>
      <w:pPr/>
      <w:r>
        <w:rPr/>
        <w:t xml:space="preserve">Dans le domaine des nouvelles technologies, ses recherches traduisent des préoccupations à la fois théoriques et techniques : le rapport entre imaginaire hasard et déterminisme par exemple, la question du tout algorithmique...</w:t>
      </w:r>
    </w:p>
    <w:p>
      <w:pPr/>
      <w:r>
        <w:rPr/>
        <w:t xml:space="preserve">Avec Athanase Papadopoulos, Directeur de Recherche au CNRS, chercheur à l'Institut de recherche mathématiques avancée (IRMA, CNRS UMR 7501), ils décrivent des rapprochements entre des concepts tirés de la topologie et la création contemporaine.</w:t>
      </w:r>
    </w:p>
    <w:p>
      <w:pPr/>
      <w:r>
        <w:rPr/>
        <w:t xml:space="preserve">Le 4 mai 2012, lors du séminaire Mathématiques et musique de l'IRCAM à Paris (MaMux), Stéphane de Gérando présente avec Gilles Baroin l'hypersphère des spectres, un modèle original de représentation du spectre sonore projeté sur une spirale en surface d'une hypersphère dans un espace à 4 dimensions.</w:t>
      </w:r>
    </w:p>
    <w:p>
      <w:pPr/>
      <w:r>
        <w:rPr/>
        <w:t xml:space="preserve">En décembre 2014, Franck Jedrzejewski et Stéphane de Gérando réalisent une première mondiale, avec le dénombrement et l'utilisation artistique et algorithmique de 5136 ensembles répertoriés en classes homométriques (modulo 24), les ensembles homométriques étant des constructions mathématiques dont la propriété principale est de conserver leur structure intervallaire. Stéphane de Gérando compose à cette occasion </w:t>
      </w:r>
      <w:r>
        <w:rPr>
          <w:i w:val="1"/>
          <w:iCs w:val="1"/>
        </w:rPr>
        <w:t xml:space="preserve">Homometric attractors</w:t>
      </w:r>
      <w:r>
        <w:rPr/>
        <w:t xml:space="preserve">.</w:t>
      </w:r>
    </w:p>
    <w:p>
      <w:pPr/>
      <w:r>
        <w:rPr/>
        <w:t xml:space="preserve">En mars 2015, avec Jérôme Pétri, astrophysicien à l'observatoire de Strasbourg, ils définissent cinq lois artistiques relativistes participant à une définition du concept d'espace-temps pour la composition sonore et visuelle. Ils posent les bases d'une révolution artistique relativiste associée à la définition d'un vocabulaire spécifique.</w:t>
      </w:r>
    </w:p>
    <w:p>
      <w:pPr/>
      <w:r>
        <w:rPr/>
        <w:t xml:space="preserve">En août 2015, avec Christophe Mourougane, mathématicien, chercheur à l’institut de recherche mathématique de Rennes, Professeur des Universités, ils proposent d’introduire une modélisation générale de la composition sonore et visuelle qui pourrait aider au renouvellement des problématiques compositionnelles, les notions complexes apparaissant comme des dimensions cachées et enchevêtrées.</w:t>
      </w:r>
    </w:p>
    <w:p>
      <w:pPr/>
      <w:r>
        <w:rPr/>
        <w:t xml:space="preserve">En 2015, dans le cadre d'un partenariat franco-allemand (120 musiciens), commande de la Communauté de l'Agglomération Belfortaine, Tempus est, pour orchestre d'harmonie et cloches électroniques spatialisées autour du public sonne comme une cloche soliste géante dans laquelle s'intègre un double orchestre d'harmonie placé sur scène en miroir. Les harmonies timbres de ces cloches ont été composées à partir de hauteurs singulières, un cas particulier de séries dites « tous intervalles » calculées algorithmiquement pour l'occasion grâce à la collaboration scientifique de Louis Bigo, chercheur en informatique.</w:t>
      </w:r>
    </w:p>
    <w:p>
      <w:pPr/>
      <w:r>
        <w:rPr/>
        <w:t xml:space="preserve">Pour cette première mondiale et l'invention algorithmique de ce matériau, Louis Bigo et Stéphane de Gérando inventent deux acronymes : STIOZ ou séries tous intervalles dans une octave et en zizag et STISMI ou séries tous intervalles imbriqués dans des séries micro-intervalliques. Pour cette autre commande écrite en 2016, Le chant des STISMI pour un orchestre de flûtes et électronique temps réel, Stéphane de Gérando utilise le résultat de ces calculs (STISMI) pour contrôler algorithmiquement en temps réel les transformations sonores.</w:t>
      </w:r>
    </w:p>
    <w:p>
      <w:pPr/>
      <w:r>
        <w:rPr/>
        <w:t xml:space="preserve">Depuis 2017 au sein du </w:t>
      </w:r>
      <w:r>
        <w:rPr>
          <w:i w:val="1"/>
          <w:iCs w:val="1"/>
        </w:rPr>
        <w:t xml:space="preserve">Labyrinthe du temps</w:t>
      </w:r>
      <w:r>
        <w:rPr/>
        <w:t xml:space="preserve">, Stéphane de Gérando développe différents environnements (phases de recherche, d’expérimentation et développement), des algorithmes propres à inventer en temps réel la musique et l’image du LDT, des installations interactives pédagogiques, des installations augmentées avec contrôle gestuel à distance etc…</w:t>
      </w:r>
    </w:p>
    <w:p>
      <w:pPr/>
      <w:r>
        <w:rPr>
          <w:b w:val="1"/>
          <w:bCs w:val="1"/>
        </w:rPr>
        <w:t xml:space="preserve">FONCTIONS PEDAGOGIQUES ET ADMINISTRATIVES</w:t>
      </w:r>
    </w:p>
    <w:p>
      <w:pPr/>
      <w:r>
        <w:rPr/>
        <w:t xml:space="preserve">Après avoir été directeur de l’école de musique de Vaucresson, directeur pédagogique du CEFEDEM d’Aquitaine, directeur du CFMI de Strasbourg (département universitaire), professeur de composition et nouvelles technologies au Conservatoire du 5e arrondissement de Paris et au Conservatoire Henri Dutilleux de Belfort,  invité dans diverses institutions (universités, conservatoires, écoles d’art, instituts français à l'étranger, centre de recherche, CNFPT), il est depuis 2024 directeur artistique de la  Semaine Internationale de la Musique Electracoustique et de la Création (SIMEC) et professeur de composition mixte et électroacoustique au CRR d'Amiens Métropole.</w:t>
      </w:r>
    </w:p>
    <w:p>
      <w:pPr/>
      <w:r>
        <w:rPr/>
        <w:t xml:space="preserve">Il est à l'orine de la création du festival 3icar (institut international innovation, recherche et création) à Toulouse, Bordeaux puis Paris, asssociation culturelle qu'il préside.</w:t>
      </w:r>
    </w:p>
    <w:p>
      <w:pPr/>
      <w:r>
        <w:rPr>
          <w:b w:val="1"/>
          <w:bCs w:val="1"/>
        </w:rPr>
        <w:t xml:space="preserve">AU SUJET DE GERANDO</w:t>
      </w:r>
    </w:p>
    <w:p>
      <w:pPr/>
      <w:r>
        <w:rPr/>
        <w:t xml:space="preserve">Publications extraite du livret  « Verticale Mémoire », Label 2022</w:t>
      </w:r>
    </w:p>
    <w:p>
      <w:pPr/>
      <w:r>
        <w:rPr/>
        <w:t xml:space="preserve">Dans son ouvrage, Musique contemporaine. Aide-mémoire - exemples et définition, aux éditions Durand, Bruno Giner classe Stéphane de Gérando parmi une nouvelle génération de compositeurs qui « témoigne d’une activité prolixe, intense ».</w:t>
      </w:r>
    </w:p>
    <w:p>
      <w:pPr/>
      <w:r>
        <w:rPr/>
        <w:t xml:space="preserve">Altiste à l’Orchestre National de France (1961-1973), directeur musical des orchestres de région de l’ORTF (1973-1974) puis de l’Orchestre National de France (1975-1976), inspecteur de la musique au ministère de la Culture (1977-1984), Alain Bancquart alors professeur de composition au Conservatoire National Supérieur de Musique et de Danse de Paris écrit le 3 octobre 1991 : « Stéphane de Gérando est probablement un des jeunes compositeurs à ma connaissance, les plus doués, et il possède, ce qui me semble d’une extrême importance, une imagination très personnelle, dont l’audace et la perspicacité sont vivement intéressantes […]. Chacune de ses partitions dénote un grand talent, une véritable puissance de conception ».</w:t>
      </w:r>
    </w:p>
    <w:p>
      <w:pPr/>
      <w:r>
        <w:rPr/>
        <w:t xml:space="preserve">Paul Méfano, compositeur, chef d’orchestre, fondateur de l’ensemble 2e2M, ancien professeur au conservatoire de Paris et directeur du conservatoire de Versailles évoque (ISBN 9782296562837, pp. 7-8) le travail de recherche et de composition de Stéphane de Gérando comme « une tentative d’unification du tout ». Stéphane de Gérando « allie la force tellurique d’un Varèse avec la cruauté méticuleuse et objective de Pierre Boulez, retrouvant l’essentiel d’un souffle fort ». Paul Méfano décrit une jonction éclairante entre le langage musical de Gérando et la réflexion : « on y retrouve une diversité, une originalité et une harmonie unificatrice ».</w:t>
      </w:r>
    </w:p>
    <w:p>
      <w:pPr/>
      <w:r>
        <w:rPr/>
        <w:t xml:space="preserve">Jean-Yves Bosseur, compositeur, chercheur, directeur de recherche au CNRS, souligne la double démarche de chercheur et de compositeur de Gérando qui se conjugue de « manière incontestablement féconde », rappelant par ailleurs les résultats d’une recherche de Gérando au sujet du concept de création, « un double mouvement qui s’oppose, d’un côté une absence, l’œuvre tendant de manière asymptotique vers un absolu qu’elle ne saurait atteindre, de l’autre une présence offrant la possibilité de pressentir un tel mouvement, lors de la manifestation concrète de l’acte de création ». Jean-Yves Bosseur annonce qu’il s’agit là « d’un enjeu fondamental que Stéphane de Gérando assume pleinement, aussi bien dans sa réflexion que dans sa pratique ». Costin Miereanu, compositeur et professeur de Philosophie, Esthétique et Sciences de l’Art, université Paris I, rapporte un travail « monumental », une « recherche originale de haut niveau musical et scientifique », « un regard différent », « conceptuellement tridimensionnel et topologique à la composition et la réception musicale », jalons importants pour l’établissement d‘une « poïétique ».</w:t>
      </w:r>
    </w:p>
    <w:p>
      <w:pPr/>
      <w:r>
        <w:rPr/>
        <w:t xml:space="preserve">Jean-Pierre Armengaud, pianiste, ancien directeur artistique du festival Présences de Radio France, professeur à l’université d’Evry-Val d’Essonne souligne une « entreprise titanesque », une « pensée surréelle », un « modèle volcanique », une « énergie créatrice » « avec la volonté toujours poussée plus loin de dépassement des limites, la confrontation entre le contrôle des paramètres et la violence contingente d’un matériau chauffé à blanc, l’intrusion du hors-temps, du hors logique dans un paramétrage pourtant tenu d’une main de fer ». « Paroxysme du geste et du cri du matériau, Stéphane de Gérando ajoute une distance, un questionnement, une lancinante remise en question, bref un doute presque ontologique ».</w:t>
      </w:r>
    </w:p>
    <w:p>
      <w:pPr/>
      <w:r>
        <w:rPr/>
        <w:t xml:space="preserve">Plus récemment dans son article intitulé Le Labyrinthe du temps et la Tour Azadi. Œuvre de Stéphane de Gérando (publié dans La revue de Téhéran, mensuel culturel iranien en langue française, n° 154), Arash Khalili décrit Le Labyrinthe du temps comme un spectacle visuel et sonore, un voyage à travers différentes échelles du temps. Il explique que Le Labyrinthe du temps est une œuvre en développement permanent, comprenant des grands « cycles » et des « satellites » avec la multiplication de techniques, déformation ou invention par superposition, processus algorithmiques, présentation artistique du concept d’absence /présence, fragmentation de la mémoire. Il souligne que cette œuvre a aussi pour objectif de susciter de nouvelles formes de collaborations scientifiques afin d’envisager des perspectives originales de création (de nature conceptuelle et liées à la réalisation d’une œuvre) : « une des trajectoires du Labyrinthe tend vers une tentative d’unification du tout, la recherche d’un métalangage propre à unifier l’écriture des sens et des pratiques artistiques ».</w:t>
      </w:r>
    </w:p>
    <w:p>
      <w:pPr/>
      <w:r>
        <w:rPr>
          <w:b w:val="1"/>
          <w:bCs w:val="1"/>
        </w:rPr>
        <w:t xml:space="preserve">CD and DVD, 50 titres</w:t>
      </w:r>
    </w:p>
    <w:p>
      <w:pPr/>
      <w:r>
        <w:rPr/>
        <w:t xml:space="preserve">Sorties en 2025</w:t>
      </w:r>
    </w:p>
    <w:p>
      <w:pPr/>
      <w:r>
        <w:rPr/>
        <w:t xml:space="preserve">Crossroads, cycle électroacoustique du LDTCréation au festival international TIEMF 2025, «guest composer»Memory Hall (premiere), Chaotic Horizon - VM, Day of the Dead  - VM, Fluid Eternity  - VM, My Name Is  - VM, Macrobiotics  - VM, Algorithm 711 (premiere), Improvisation 1 (premiere), Morphélectresuite (premiere), Come Out from Within, video 4K 5.1 (video installation), Pixel 7, sound and visual installation (video installation)</w:t>
      </w:r>
    </w:p>
    <w:p>
      <w:pPr/>
      <w:r>
        <w:rPr/>
        <w:t xml:space="preserve">Morphilude, cycle pour flûtes et électronique algorithmique temps réel et sons fixés (existe aussi une version pour flûtes seules), Matteo Cesari, Label ACEL 2025Horizons chaotiques, flûte en ut et électronique ad libitumChant d’un signe frag. 2, flûte en utEterno Ritorno, flûte en ut et électronique temps réelChant d’un signe frag. 1, flûte en ut et électronique temps réelInterlude 1 Lettre à MA, sons fixésArc H, flûte basse amplifiéeInterlude 2 Théâtre du Labyrinthe, sons fixésTravers 1, flûte en utIssons des traces, flûte altoTravers 2, flûte en utTravers 3, flûte en utTravers der uns selig macht, sons fixés et flûteZeroflute, flûte basse et électronique temps réelEntrailles, flûte basseFibrane, flûte en ut et sons fixésMultivers, flûte en ut amplifiéeInterlude 3 Balle Istique, sons fixésPicc1-77, flûte piccolo superposée à ...Interlude 4 Astrogrance, sons fixésContrepasse, flûte contrebasse ou basse et sons fixés superposés à ...Interlude 5 Lettre à MA frag. 2, sons fixésInterlude 6 Desert hall, sons fixés enchainés à ...Picc2-77, flûte piccolo superposé à ...Interlude 7 Tremblement os qui perle, sons fixés extrait du LDTTraces en Ison, flûte basse et électronique temps réel</w:t>
      </w:r>
    </w:p>
    <w:p>
      <w:pPr/>
      <w:r>
        <w:rPr/>
        <w:t xml:space="preserve">Sorties avant 2024</w:t>
      </w:r>
    </w:p>
    <w:p>
      <w:pPr/>
      <w:r>
        <w:rPr/>
        <w:t xml:space="preserve">Finis terræ, cycle électroacosutique du LDT, deux mouvements, UPC EAN 198025688911, 2023</w:t>
      </w:r>
    </w:p>
    <w:p>
      <w:pPr/>
      <w:r>
        <w:rPr/>
        <w:t xml:space="preserve">Oublier, pour piano et électronique temps réel ad libitum, fragment de Terra incognita et	Punctus contra punctum, pour piano et son fixé (piano et son double en ¼ de ton), extrait du disque Hommage à Catherine Collard, pianite Damien Michel (2023)</w:t>
      </w:r>
    </w:p>
    <w:p>
      <w:pPr/>
      <w:r>
        <w:rPr/>
        <w:t xml:space="preserve">Verticale Mémoire (14 titles), cycle électroacoustique du Labyrinthe du temps, avec Virginia Guidi, Nicholas Isherwood, Emmanuel Meyer, ACEL,[16] Centre National de la Musique, Maison de la Musique Contemporaine, Institut International pour l’Innovation, la Création Artistique et la Recherche, 2022 (La mique, Horizon chaotique, Day of dead, Fluid eternit,y Issons des traces, Homometric attractor 2, Hyalite brun, Pistill recomposé, Trace en Ison, My name is, Fragments labyrinthiques, Théâtre du labyrinthe, Macrobiotique point zéro, Algorithmique Grand Cycle)</w:t>
      </w:r>
    </w:p>
    <w:p>
      <w:pPr/>
      <w:r>
        <w:rPr/>
        <w:t xml:space="preserve">Electroacoustic 1 (7 titles), UPC EAN 198003576506, 2022 (Stellar Wave, Homometric Attractor 1, Boréal cendré, Le chant du labyrinthe, Le porte dell'inferno, Intumespeed, Atomic Space)</w:t>
      </w:r>
    </w:p>
    <w:p>
      <w:pPr/>
      <w:r>
        <w:rPr/>
        <w:t xml:space="preserve">Meta-instrument 1 (13 titles), UPC EAN 198003568464, 2022 (Sollar Wave, Le chant des Stismi, Bruissement cosmique, Cathédrale des temps, Introït, Planète flottante, Intumescence, Ison, Pusle, Spiralis, Tempus Est, Titan)</w:t>
      </w:r>
    </w:p>
    <w:p>
      <w:pPr/>
      <w:r>
        <w:rPr/>
        <w:t xml:space="preserve">Dialogues Imaginaires (7 titles) Tschan – Inactuelles, (Katanga, 15 cuivres et deux percussions, ensemble de l’orchestre philharmonique de Radio-France, direction Stéphane de Gérando, 6ex1pen7sion4 IV, clarinette basse et électronique temps réel, Aurélien Cescousse clarinette, 6ex1pen7sion4 II, flûte piccolo et électronique temps réel, Gilles Burgos flûte, Intumescence, 15 instruments et bande, Orchestre Philharmonique de Radio-France, direction Tsung Yeh, Virtualité et conscience du vide, Trio à cordes, Sona Kochafian, Pascal Robault, Pierre Strauss, Binaurale, étude électronique, 6ex1pen7sion4 III, flûte clarinette et ordinateur, Aurélien Cescousse clarinette, Gilles Burgos flûte, icarStudio, Du sens au sens, pour flûte, Pierre-Yves Artaud flûte)</w:t>
      </w:r>
    </w:p>
    <w:p>
      <w:pPr/>
      <w:r>
        <w:rPr/>
        <w:t xml:space="preserve">L’opéra de glace, DVD, Bordeaux Aquitaine, direction Stéphane de Gérando, 3icar icarEdition</w:t>
      </w:r>
    </w:p>
    <w:p>
      <w:pPr/>
      <w:r>
        <w:rPr/>
        <w:t xml:space="preserve">En toi avec lui et en lui, Journées de la composition, Conservatoire National Supérieur de Paris, 1995</w:t>
      </w:r>
    </w:p>
    <w:p>
      <w:pPr/>
      <w:r>
        <w:rPr>
          <w:b w:val="1"/>
          <w:bCs w:val="1"/>
        </w:rPr>
        <w:t xml:space="preserve">CATALOGUE DU LABYRINTHE DU TEMPS</w:t>
      </w:r>
      <w:r>
        <w:rPr/>
        <w:t xml:space="preserve">Installation, performance, concerts […]Tableaux, algorithme, son, image, vidéo, VR, théâtre, danse, musique […]Installation algorithmique ou mixte, création temps réel, d’une petite forme à une grande forme</w:t>
      </w:r>
    </w:p>
    <w:p>
      <w:pPr/>
      <w:r>
        <w:rPr/>
        <w:t xml:space="preserve">•	Grand cycle, sur mesure, dispositif mixte polyartistique possible avec instruments, danse, vidéo, théâtre, électronique temps réelInstallations algorithmiques temps réel visuelles et sonores (programmes)•	Death of labyrinth•	Entropic fringes•	Granulaspeake•	LDT interaction 1•	L'hydre du Labyrinthe•	Infinity passage•	The heart•	Feu follet•	Topos 1•	Voile - dévoilées•	Effondrement – suspension•	Traces en Ison•	Hyperspace•	Black confinement•	Etude aux pixels 7•	The cube•	Homometric attractor 1•	Étude aux objets platoniciens•	Binaurale - Fragments 2•	Binaurale - Fragments 1•	CA - Creative algorithm</w:t>
      </w:r>
    </w:p>
    <w:p>
      <w:pPr/>
      <w:r>
        <w:rPr/>
        <w:t xml:space="preserve">Installation visuelle et /ou sonore - supports fixes du LDT contrôlés en temps réel par ordinateur•	Fragmentation (contrôle temps réel de l’ensemble des supports fixes, vidéos, tableaux, textes)•	Fixe - diaporama images fixes du LDT (contrôle temps réel, sans son)</w:t>
      </w:r>
    </w:p>
    <w:p>
      <w:pPr/>
      <w:r>
        <w:rPr/>
        <w:t xml:space="preserve">Installation polyartistique temps réel, partition temps réel corporelle, visuelle, musicale, électronique•	Complétion labyrinthique</w:t>
      </w:r>
    </w:p>
    <w:p>
      <w:pPr/>
      <w:r>
        <w:rPr/>
        <w:t xml:space="preserve">Installation sonore (contrôlés par le LDT en temps réel - support fixe)•	Forêt labyrinthique (sur mesure)</w:t>
      </w:r>
    </w:p>
    <w:p>
      <w:pPr/>
      <w:r>
        <w:rPr/>
        <w:t xml:space="preserve">Installations numériques pédagogiques créative, didactique et interactives (LDT)•	Ateliers numériques didactiques•	Installation créative – réalité augmenté – contrôle gestuel et faciale à distance•	Installations, jeux ludiques interactifs•	Installation polyartistique temps réel (pour tout instrument) - partitions corporelles, textuelles, musicales, gestuelles, sonores et visuelles (algorithme du LDT), électronique temps réel</w:t>
      </w:r>
    </w:p>
    <w:p>
      <w:pPr/>
      <w:r>
        <w:rPr/>
        <w:t xml:space="preserve">Mapping monumental•	Sur mesure selon un lieu en particulier</w:t>
      </w:r>
    </w:p>
    <w:p>
      <w:pPr/>
      <w:r>
        <w:rPr/>
        <w:t xml:space="preserve">Électroacoustique</w:t>
      </w:r>
    </w:p>
    <w:p>
      <w:pPr/>
      <w:r>
        <w:rPr/>
        <w:t xml:space="preserve">Fichiers son 5.1 haute définition•	Plisse (Le porte dell'inferno lissé) (12 min 16 s) (2015)•	Le porte dell'inferno (20 min 24 s) (2014)•	Fragments labyrinthiques (version longue : 3 min 55 s, version courte : 49 s) (2014 - 2015)•	Day of dead (5 min 38 s) (2013)•	Timu (Intumescence et Blue bird) (23 min 48) (2011)•	Binaurale 1 (lent) (5 min 33 s) (1999)•	Binaurale 2 (rapide) (7 min) (1999)•	Intumescence (version originale stéréo :9 min 45 s, version courte : 2 min 42 s, version ambisonic 5.1 rapide : 4 min) (1996)</w:t>
      </w:r>
    </w:p>
    <w:p>
      <w:pPr/>
      <w:r>
        <w:rPr/>
        <w:t xml:space="preserve">Électroacoustique - méta-instrument virtuelFichier son 5.1 haute définition•	Fine-terre, œuvre électroacoustique meta-instrumental en deux mouvements (2023)•	La danse du trou de ver (version fichier son 5.1) (percussions spatialisés) (7 min) (2016)•	Un jour viendra (version fichier son 5.1) (cuivres, harpes et percussions) (5 min) (2016)•	Cathétemps (orgue modifié) (31 s) (2015)•	VoxNabuli (voix) (2 min 58 s) (2014)•	Spiralis ou les fous de la nef (orgue) (5 min 23 s) (2014)•	Electropulse (percussions modifiées) (1re version : 17 s, 2e version 3 min 11 s) (2013)•	Pulse (percussions) (1re version : 2 min 53 s, 2e version 3 min 10 s) (2013)</w:t>
      </w:r>
    </w:p>
    <w:p>
      <w:pPr/>
      <w:r>
        <w:rPr/>
        <w:t xml:space="preserve">Vidéos grands cycles (écran ou vidéoprotection)&amp;quot;Les vidéos grands cycles&amp;quot; sont des supports fixes réalisés à partir de l'enregistrement temps réel de l’algorithme principal du Labyrinthe du temps, celui utilisé pour la réalisation des grands cycles</w:t>
      </w:r>
    </w:p>
    <w:p>
      <w:pPr/>
      <w:r>
        <w:rPr/>
        <w:t xml:space="preserve">•	Cosmological love (seconde version, juillet 2018) (première version, juin 2018)</w:t>
      </w:r>
    </w:p>
    <w:p>
      <w:pPr/>
      <w:r>
        <w:rPr/>
        <w:t xml:space="preserve">Vidéos (combinées) (écran ou vidéoprotection)•	Glopé (26 s) (2015)•	Memory entropic thresold (5 min 44 s) (2015)•	Théadula (3 min 12 s) (2015)•	Atomic space 1 (1re version : 16 min, 2e version : 10 min) (2013)•	Timu (22 min) (2011)•	Blue flash 2 (sans son) (contraction de Blue bird) (2e version : 7 s) (2007-2015)•	Blue flash 1 (avec son) (contraction de Blue bird) (2e version : 41 s) (2007-2013)</w:t>
      </w:r>
    </w:p>
    <w:p>
      <w:pPr/>
      <w:r>
        <w:rPr/>
        <w:t xml:space="preserve">Vidéos (originelles) (écran ou vidéoprotection)•	Le théâtre du labyrinthe (1re version : 8 min, 2e version : 3 min 6 s) (2012-2015)•	Introït version vidéo (version longue : 12 min) (2012)•	Le cercle de sphère version vidéo (1re version : 8 min, 2e version : 3 min 6 s) (2012)•	Binaurale Fragment 2 (1re version : 6 min 12, 2e version : 1 min 50 s) (2009)•	Binaurale Fragment 1 Space points (lent) (1re version : 6 min, seconde version : 6 min) (2009)•	L’opéra de glace, version vidéo (13 min 40 s) (2008)•	Intumescence (10 min) (2008)•	Blue bird (1re version: 13 min 42 s) (2007-2013)</w:t>
      </w:r>
    </w:p>
    <w:p>
      <w:pPr/>
      <w:r>
        <w:rPr/>
        <w:t xml:space="preserve">Tableaux virtuels - images fixes (écran ou vidéoprotection)•	Le livre du labyrinthe, 71 tableaux (2013)•	Atomic space, 7 tableaux (2013)•	Introït, 8 tableaux (2012)•	Le cercle de la sphère, 5 tableaux (2012)•	Opéra de glace, 14 tableaux (2008-11)•	Intumescence, 51 tableaux (2008)•	Autoportrait, 1 tableau (2007)•	Totem, 12 tableaux (2007)•	White interoir,  6 tableaux (2007)•	Blue bird, 24 tableaux (2007</w:t>
      </w:r>
    </w:p>
    <w:p>
      <w:pPr/>
      <w:r>
        <w:rPr/>
        <w:t xml:space="preserve">Théâtre•	Le théâtre du labyrinthe. Typocrite du signe, livre labyrinthique en développement permanent, 3icar IcarEdtions (depuis 2010).</w:t>
      </w:r>
    </w:p>
    <w:p>
      <w:pPr/>
      <w:r>
        <w:rPr/>
        <w:t xml:space="preserve">Le livre du Labyrinthe (écran, vidéoprotection, publication papier ou numérique)•	Le livre du Labyrinthe du temps, ouvrage d'art avec les images de synthèse extraites du Labyrinthe et textes poétiques, 3icar IcarEdtions, réédition d'une nouvelle version à chaque création du Labyrinthe depuis 2010.</w:t>
      </w:r>
    </w:p>
    <w:p>
      <w:pPr/>
      <w:r>
        <w:rPr/>
        <w:t xml:space="preserve">Le manifeste du Labyrinthe•	Le manifeste du Labyrinthe du temps, texte traduit en six langues, 3icar IcarEdtions (2017)</w:t>
      </w:r>
    </w:p>
    <w:p>
      <w:pPr/>
      <w:r>
        <w:rPr/>
        <w:t xml:space="preserve">Exemples de grands cycles du LDTEffectifs à géométrie variable avec danse, théâtre, vidéo, musique, électronique...•	[04062017] Cycle 10, vidéo-projection grand écran, danse, violon ad libitum, algorithme temps réel, son quadriphonique spatialisé autour du public (durée indéfinie avec possibilité d'installation, 21h-23h30 de spectacle) (2017)•	[18042017] Stellar wave, cycle 9, cuivres, percussions et fichiers sons quadriphoniques spatialité autour du public - version 2 avec vidéo et algorithme temps réel env. 50 min et durée indéfinie si installation) (2017)•	[08042017] Installation - Fragmentation, cycle 8, installation entièrement contrôlée par ordinateur, vidéo-projection, son quadriphonique spatialisé autour du public (durée indéfinie) (2017)•	[5122015] Sens en l’étrange passage, cycle 7 du Labyrinthe du temps pour vidéo-projection, comédiens, danseuses contemporaines, percussions, cors, son quadriphonique spatialisé autour du public et électronique temps réel, ordinateur (30 min) (2015)•	[8112015] L’étrange passage des sens, cycle 6 du Labyrinthe du temps pour vidéo-projection, projection du son 5.1, théâtre, danse contemporaine, percussions, son 5.1, violoncelle et électronique temps réel, 2 cors et électronique temps réel, ordinateur (40 min) (2015)•	[04122014] Les portes du labyrinthe, cycle 4 du Labyrinthe du temps, pour acteur, projection vidéo et ordinateur (2014)•	[28112013] Métal allumé de mon crâne, cycle 3 du Labyrinthe du temps pour danseuses, soprano, acteur vidéo, son 5.1 et ordinateur (2013)•	[06122012] Le cercle de sphère, cycle 2 du Labyrinthe du temps pour acteur, vidéo, son 5.1 (env. 8 min) (2012)•	[16122011] Timu, cycle 1 du Labyrinthe du temps pour vidéo, soprano, acteur danseuse, son 5.1 (22 min) (2011) </w:t>
      </w:r>
    </w:p>
    <w:p>
      <w:pPr/>
      <w:r>
        <w:rPr>
          <w:b w:val="1"/>
          <w:bCs w:val="1"/>
        </w:rPr>
        <w:t xml:space="preserve">CATALOGUE INSTRUMENTAL – CLASSEMENT PAR EFFECTIF</w:t>
      </w:r>
    </w:p>
    <w:p>
      <w:pPr/>
      <w:r>
        <w:rPr/>
        <w:t xml:space="preserve">Solo</w:t>
      </w:r>
    </w:p>
    <w:p>
      <w:pPr/>
      <w:r>
        <w:rPr/>
        <w:t xml:space="preserve">•	Oublier, pour piano et électronique, fragment de Terra incognita (2023)•	Horizon chaotique 2 pour guitare (fait aussi partie de LDT) (2018)•	Lycromorphie pour piano (2013-2023)•	sixEXonePENsevenSIONfour pour flûte piccolo (2006)•	sixEXonePENsevenSIONfour- fragment 1 (rapide) pour clarinette sib (2006)•	sixEXonePENsevenSIONfour - fragment 4 (rapide) pour clarinette basse  (2006)•	sixEXonePENsevenSIONfour - fragment 7 (rapide) pour contrebasse (2006)•	sixEXonePENsevenSIONfour - fragment 7 (rapide) pour percussions (2006)•	sixEXonePENsevenSIONfour - fragment 7 (rapide) pour trompette (2006)•	Du sens au sens pour flûte en ut (1994)•	Virtualité et conscience du vide pour violon (rapide) (1993)•	Virtualité et conscience du vide pour violoncelle (1993)•	Hommage à Bach pour clarinette sib (1991)•	Metathesis pour piano (1988)</w:t>
      </w:r>
    </w:p>
    <w:p>
      <w:pPr/>
      <w:r>
        <w:rPr/>
        <w:t xml:space="preserve">Solo avec électronique temps réel</w:t>
      </w:r>
    </w:p>
    <w:p>
      <w:pPr/>
      <w:r>
        <w:rPr/>
        <w:t xml:space="preserve">•	Morphilude, Cycle du LDT, pour flûtes, électronique temps réel et sons fixés (2024)•	Oublier, pour piano, version avec électronique temps réel), fragment de Terra incognita (2023)•	Horizon chaotique 2, pour guitare, algorithme temps réel, partition temps réel et électronique temps réel (fait aussi partie de LDT) (2018)•	Horizon chaotique 1, pour violon, algorithme temps réel, partition temps réel et électronique temps réel (fait aussi partie du cycle Stellar wave du Labyrinthe du temps), durée une à trois minutes (2017)•	sixEXonePENsevenSIONfour pour violoncelle et électronique (suivi automatisé Antescofo, MAX-MSP) (2015)•	Electrocors pour cor et électronique temps réel (suivi automatisé Antescofo, MAX-MSP) (2015)•	sixEXonePENsevenSIONfour - fragment 1 pour flûte piccolo et électronique temps réel (MAX-MSP) (2006)•	sixEXonePENsevenSIONfour pour clarinette basse  et électronique temps réel (2006)</w:t>
      </w:r>
    </w:p>
    <w:p>
      <w:pPr/>
      <w:r>
        <w:rPr/>
        <w:t xml:space="preserve">Solo avec fichier son</w:t>
      </w:r>
    </w:p>
    <w:p>
      <w:pPr/>
      <w:r>
        <w:rPr/>
        <w:t xml:space="preserve">•	Punctus contra punctum, fragment de Terra incognita, pour piano et son fixé (son ombre en ¼ de ton) (2023)•	M57, marimba 5 octaves amplifié et fichier son quadriphonique (fait aussi partie du cycle Stellar wave du Labyrinthe du temps), durée 3min07 (2017)•	Planète flottante, tuba et fichier son quadriphonique (fait aussi partie du cycle Stellar wave du Labyrinthe du temps), durée 3min07 (2017)</w:t>
      </w:r>
    </w:p>
    <w:p>
      <w:pPr/>
      <w:r>
        <w:rPr/>
        <w:t xml:space="preserve">2 instruments</w:t>
      </w:r>
    </w:p>
    <w:p>
      <w:pPr/>
      <w:r>
        <w:rPr/>
        <w:t xml:space="preserve">•	Punctus contra punctum, version avec deux pianos (un accordé – ¼ de ton) (2023)•	sixEXonePENsevenSIONfour pour flûte piccolo, clarinette basse  (12 min maximum), fragment 7 (rapide) /ou fragments 1 et 7 (lent, rapide) / ou fragments 7, 4 (rapide, rapide) (2006)•	sixEXonePENsevenSIONfour pour flûte piccolo, contrebasse,   fragment 7 (rapide) /ou fragments 1 and 7 (lent, rapide) / ou fragments 7, 4 (rapide, rapide) (2006)•	sixEXonePENsevenSIONfour pour flûte piccolo, trompette (12 min maximum) (2006)•	sixEXonePENsevenSIONfour pour flûte piccolo, percussion (9 min maximum),  fragment 7 (rapide) / ou fragments 1 et 7 (lent, rapide) (2006)•	sixEXonePENsevenSIONfour pour trompette, percussion (9 min maximum), fragment 7 (rapide) / ou fragments 1 et 7 (lent, rapide) (2006)•	sixEXonePENsevenSIONfour pour contrebasse,  percussion (12 min maximum), fragment 7 (rapide) / ou fragments 7 et 4 (lent, rapide) (2006)</w:t>
      </w:r>
    </w:p>
    <w:p>
      <w:pPr/>
      <w:r>
        <w:rPr/>
        <w:t xml:space="preserve">2 instruments et électronique</w:t>
      </w:r>
    </w:p>
    <w:p>
      <w:pPr/>
      <w:r>
        <w:rPr/>
        <w:t xml:space="preserve">•	sixEXonePENsevenSIONfour - fragments 6, 1, 7, 4 pour flûte piccolo, clarinette basse  et fichier son (15 min maximum) (2006)•	sixEXonePENsevenSIONfour - fragments 6, 1, 7, 4 pour clarinette basse,  clavier (et ordinateur), fragment 7 (rapide) /ou fragment 4 (lent, rapide) / ou fragment 7 et 4 (lent, rapide) (15 min maximum) (2006)•	sixEXonePENsevenSIONfour pour flûte piccolo, clavier (et ordinateur), fragment 7 (rapide) / ou fragments 1 et 7 (lent, rapide) (9 min maximum) (2006)•	sixEXonePENsevenSIONfour pour trompette, clavier (et ordinateur) fragment 7 (rapide) / ou fragments 1 et 7 (lent, rapide) (9 min maximum) (2006)</w:t>
      </w:r>
    </w:p>
    <w:p>
      <w:pPr/>
      <w:r>
        <w:rPr/>
        <w:t xml:space="preserve">3 instruments</w:t>
      </w:r>
    </w:p>
    <w:p>
      <w:pPr/>
      <w:r>
        <w:rPr/>
        <w:t xml:space="preserve">•	Lycromorphie, trio pour piano, violon, violoncelle (16 min) (2016-2023)•	Virtualité et conscience du vide, trio pour violon, alto, violoncelle, fragment 2 (trio) et/ou fragment 1 (violoncelle solo) (15 min) (1993)•	sixEXonePENsevenSIONfour - fragments 6, 1, 7, 4 pour flûte piccolo, clarinette sib et basse,  percussions (15 min) (2006)•	sixEXonePENsevenSIONfour - fragments 6, 1, 7, 4 pour flûte piccolo, contrebasse,  percussion (15 min) (2006)•	sixEXonePENsevenSIONfour pour flûte piccolo, trompette, contrebasse (15 min) (2006)</w:t>
      </w:r>
    </w:p>
    <w:p>
      <w:pPr/>
      <w:r>
        <w:rPr/>
        <w:t xml:space="preserve">3 instruments avec électronique</w:t>
      </w:r>
    </w:p>
    <w:p>
      <w:pPr/>
      <w:r>
        <w:rPr/>
        <w:t xml:space="preserve">•	SixEXonePENsevenSIONfour - fragments 6, 1, 7, 4 pour flûte piccolo, clarinette (sib et basse), clavier et ordinateur•	sixEXonePENsevenSIONfour - fragments 6, 1, 7 pour flûte piccolo, trompette, percussion et ordinateur•	sixEXonePENsevenSIONfour - fragments 6, 1, 7 pour flûte piccolo, trompette, clavier et ordinateur•	sixEXonePENsevenSIONfour - fragments 7, 4 pour contrebasse,  percussion, clavier et ordinateur•	sixEXonePENsevenSIONfour - fragments 7, 4 pour contrebasse,  percussion, clavier et ordinateur</w:t>
      </w:r>
    </w:p>
    <w:p>
      <w:pPr/>
      <w:r>
        <w:rPr/>
        <w:t xml:space="preserve">4 instruments</w:t>
      </w:r>
    </w:p>
    <w:p>
      <w:pPr/>
      <w:r>
        <w:rPr/>
        <w:t xml:space="preserve">•	Frapocalypse - fragments 1 et 2, quatuor pour clarinette sib, violon, violoncelle et piano (7 min) (2016)•	sixEXonePENsevenSIONfour - fragments 6, 1, 7, 4 pour flûte, trompette, contrebasse,  percussions (15 min) (2006)</w:t>
      </w:r>
    </w:p>
    <w:p>
      <w:pPr/>
      <w:r>
        <w:rPr/>
        <w:t xml:space="preserve">4 instruments avec électronique ou fichier son</w:t>
      </w:r>
    </w:p>
    <w:p>
      <w:pPr/>
      <w:r>
        <w:rPr/>
        <w:t xml:space="preserve">•	Frapocalypse - fragments 1 et 2, quatuor pour clarinette sib, violon, violoncelle et piano (7 min) (2016)•	sixEXonePENsevenSIONfour - fragments 7, 4 pour piccolo, contrebasse,  clavier et ordinateur (2006)•	sixEXonePENsevenSIONfour - fragments 6, 1, 7, 4 pour piccolo, clarinette, percussions,  clavier et ordinateur (2006)</w:t>
      </w:r>
    </w:p>
    <w:p>
      <w:pPr/>
      <w:r>
        <w:rPr/>
        <w:t xml:space="preserve">5 instruments et électronique ou fichier son</w:t>
      </w:r>
    </w:p>
    <w:p>
      <w:pPr/>
      <w:r>
        <w:rPr/>
        <w:t xml:space="preserve">•	Hyperson, trompette en ut (et sourdine bol), 4 percussionnistes (2 tams larges, 3 toms graves, une grosse caisse) et fichier son quadriphonique (fait aussi partie du cycle Stellar wave du Labyrinthe du temps), durée 1 min 35 (2017)•	sixEXonePENsevenSIONfour – fragments 6 1 7 4 pour flûte, trompette, contrebasse,  percussions,  clavier and électronique temps réel (MAX-MSP) (15 min) (2006)</w:t>
      </w:r>
    </w:p>
    <w:p>
      <w:pPr/>
      <w:r>
        <w:rPr/>
        <w:t xml:space="preserve">6 instruments</w:t>
      </w:r>
    </w:p>
    <w:p>
      <w:pPr/>
      <w:r>
        <w:rPr/>
        <w:t xml:space="preserve">•	Musique pour église, pécheur d’amour le Christ et moi pour flûte en sol, cor anglais, harpe, vibraphone, clarinette si, alto et réverbération principale (1991)</w:t>
      </w:r>
    </w:p>
    <w:p>
      <w:pPr/>
      <w:r>
        <w:rPr/>
        <w:t xml:space="preserve">6 instruments avec fichier son</w:t>
      </w:r>
    </w:p>
    <w:p>
      <w:pPr/>
      <w:r>
        <w:rPr/>
        <w:t xml:space="preserve">•	Granulaspace, trompette sib, cor en fa, trombone, tuba et deux percussionnistes et fichier son quadriphonique (fait aussi partie du cycle Stellar wave du Labyrinthe du temps), durée 5 min 51 (2017)•	Ison, cuivres graves (2 cors, 2 trombones, euphonium, tuba), percussions (2 toms, grosse caisse et tam large) et fichier son quadriphonique (fait aussi partie du cycle Stellar wave du Labyrinthe du temps), durée 1 m 34 (2017)</w:t>
      </w:r>
    </w:p>
    <w:p>
      <w:pPr/>
      <w:r>
        <w:rPr/>
        <w:t xml:space="preserve">7 instruments</w:t>
      </w:r>
    </w:p>
    <w:p>
      <w:pPr/>
      <w:r>
        <w:rPr/>
        <w:t xml:space="preserve">•	Ce que tout cadavre devrait savoir pour soprano, récitant, clarinette, trompette, violoncelle, percussions (amplification ad libitum selon le contexte) (1996)</w:t>
      </w:r>
    </w:p>
    <w:p>
      <w:pPr/>
      <w:r>
        <w:rPr/>
        <w:t xml:space="preserve">7 instruments avec électronique ou fichier son</w:t>
      </w:r>
    </w:p>
    <w:p>
      <w:pPr/>
      <w:r>
        <w:rPr/>
        <w:t xml:space="preserve">•	Interaction forte, violon, trombone, trompette sib, euphonium, violoncelle, piano, tam large et fichier son quadriphonique (fait aussi partie du cycle Stellar wave du Labyrinthe du temps)•	Homometric attractors n° 2 pour algorithme temps réel, danse, violon, alto, violoncelle, contrebasse, flûte, clarinette, saxophone et ordinateur (2014)</w:t>
      </w:r>
    </w:p>
    <w:p>
      <w:pPr/>
      <w:r>
        <w:rPr/>
        <w:t xml:space="preserve">Orchestre et grand ensemble</w:t>
      </w:r>
    </w:p>
    <w:p>
      <w:pPr/>
      <w:r>
        <w:rPr/>
        <w:t xml:space="preserve">•	Katanga pour 15 cuivres et percussions (2004)•	Pièce pour orchestre à cordes (1996)•	En toi, avec lui et en lui pour 4 groupes d'orchestre spatialisés autour du public (1992)</w:t>
      </w:r>
    </w:p>
    <w:p>
      <w:pPr/>
      <w:r>
        <w:rPr/>
        <w:t xml:space="preserve">Orchestre ou grand ensemble, avec fichier son /électronique temps réel / vidéo</w:t>
      </w:r>
    </w:p>
    <w:p>
      <w:pPr/>
      <w:r>
        <w:rPr/>
        <w:t xml:space="preserve">•	La danse du trou de ver, 4 groupes de 3 percussionnistes, fichier son quadriphonique (fait aussi partie du cycle Stellar wave, cycle 9 de LDT), durée 7min (2017)•	Du noyau à la cendre, 2 trompettes sib, 2 cors en fa, 2 trombones, tuba et euphonium, 5 percussionnistes (1/xylophone, triangle, 2/ vibraphone, grosse caisse, cymbales frappées, cymbale large sur pied 3/ 5 blocs chinois, 4/caisse-claire, 2 bongos, 5/ maracas, timbale avec pédale (mi grave -&amp;gt;si), tam large et électronique temps réel (fait aussi partie du cycle Stellar wave de LDT) (2017)•	Tempus est II pour orchestre à cordes et cloches électroniques (fichier son 5.1) (2016)•	Tempus est I pour un double orchestre d'harmonie et cloches électroniques (fichier son 5.1) (2016)•	Le chant des STISMI, pour orchestre de flûtes en ut et électronique algorithmique temps réel (MAX-MSP) (2015)•	Remember pour chœur d'enfants et fichier son 5.1 (en 16e de ton) (2015)•	Introït pour soprano, chœur d'enfants, orchestre, fichier son 5.1 et vidéo (2012)•	L'opéra de Glace pour 2 sopranos solistes, récitant, chœur d'enfant, fichier son 5.1 et vidéo (2011) (première version à trois voix sans soliste)•	Intumescence pour orchestre (par un) et dispositif électroacoustique (fichier son stéréo) (1997)•	Puisqu’il en est ainsi pour grand orchestre et dispositif électroacoustique 8 pistes (1990)</w:t>
      </w:r>
    </w:p>
    <w:p>
      <w:pPr/>
      <w:r>
        <w:rPr>
          <w:b w:val="1"/>
          <w:bCs w:val="1"/>
        </w:rPr>
        <w:t xml:space="preserve">CATALOGUE PEDAGOGIQUE CLASSE PAR CYCLE</w:t>
      </w:r>
    </w:p>
    <w:p>
      <w:pPr/>
      <w:r>
        <w:rPr/>
        <w:t xml:space="preserve">Pièces instrumentales avec ou sans dispositif numérique</w:t>
      </w:r>
    </w:p>
    <w:p>
      <w:pPr/>
      <w:r>
        <w:rPr/>
        <w:t xml:space="preserve">•	Chœur d'enfants, solistes et fichier son quadriphoniqueo	L'opéra de Glace pour 2 sopranos, récitant, chœur d'enfant, fichier son 5.1 et vidéo (2011)</w:t>
      </w:r>
    </w:p>
    <w:p>
      <w:pPr/>
      <w:r>
        <w:rPr/>
        <w:t xml:space="preserve">•	Chœur d'enfants et fichier son quadriphoniqueo	Remember pour chœur d'enfants et fichier son quadriphonique en16e de ton (2015)</w:t>
      </w:r>
    </w:p>
    <w:p>
      <w:pPr/>
      <w:r>
        <w:rPr/>
        <w:t xml:space="preserve">•	1er cycle, cor et électronique temps réel (suivi automatisé avec Antescofo)o	Electrocors pour cor et électronique temps réel (Antescofo, MAX-MSP) (2015)•	1er cycle, ensemble de flûtes et électronique temps réelo	Le chant des STISMI pour orchestre de flûtes en ut et électronique algorithmique temps réel (MAX-MSP) (2015)•	1er cycle, ensemble de flûtes et électronique temps réelo	Remember pour chœur d'enfants et fichier son 5.1 (en16e de ton) (2015)•	1er et 2ème cycle, cuivres, percussions et son quadriphoniqueo	Ison, cuivres graves (2 cors, 2 trombones, euphonium, tuba), percussions (2 toms, grosse caisse et tam large) et fichier son quadriphonique (fait aussi partie du cycle Stellar wave, de LDT), durée 1 m 34 (2017)</w:t>
      </w:r>
    </w:p>
    <w:p>
      <w:pPr/>
      <w:r>
        <w:rPr/>
        <w:t xml:space="preserve">•	2ème cycle, violon et électronique temps réelo	Horizon chaotique, algorithme temps réel, partition temps réel, violon et électronique temps réel (fait aussi partie du cycle Stellar wave du Labyrinthe du temps), durée une à trois minutes (2017)•	Fin 2ème cycle ou 3ème cycle, musique de chamber et fichier son quadriphoniqueo	Interaction forte, violon, trombone, trompette sib, euphonium, violoncelle, piano, tam large et fichier son quadriphonique (fait aussi partie du cycle Stellar wave du Labyrinthe du temps), durée 2min40 (2017)o	Planète flottante, tuba et fichier son quadriphonique (fait aussi partie du cycle Stellar wave du Labyrinthe du temps), durée 3min07 (2017)•	2ème et 3ème cycle, percussions et fichier son quadriphoniqueo	La danse du trou de ver, 4 groupes de 3 percussionnistes et fichier son quadriphonique (fait aussi partie du cycle Stellar wave du Labyrinthe du temps), durée 7 min (2017)</w:t>
      </w:r>
    </w:p>
    <w:p>
      <w:pPr/>
      <w:r>
        <w:rPr/>
        <w:t xml:space="preserve">•	3ème cycle, trompette, percussions et fichier sono	Hyperson, trompette en ut (et sourdine bol), 4 percussionnistes (2 tams larges, 3 toms graves, une grosse caisse) et fichier son quadriphonique (fait aussi partie du cycle Stellar wave du Labyrinthe du temps), durée 1 min 35 (2017)•	3ème cycle, percussions et fichier son quadriphonique ou stéréoo	M57, marimba 5 octaves amplifié et fichier son quadriphonique (fait aussi partie du cycle Stellar wave du Labyrinthe du temps), durée 3 min 07 (2017)•	3ème cycle musique de chambreo	Frapocalypse - fragments 1 et 2quatuor pour clarinette sib, violon, violoncelle et piano (7 min) (2016)•	3ème cycle, orchestre à cordes et fichier son quadriphonique ou stéréoo	Tempus est II pour orchestre à cordes et cloches électroniques (fichier son quadriphonique) (2016)•	3ème cycle, orchestre d'harmonie et fichier son quadriphoniqueo	Tempus est I pour un double orchestre d'harmonie et cloches électroniques (fichier son 5.1) (2016)•	3ème cycle, orchestre symphonique, chœur d'enfants, solistes et fichier son quadriphoniqueo	Introït pour soprano, chœur d'enfants, orchestre, fichier son quadriphonique et vidéo (2012)</w:t>
      </w:r>
    </w:p>
    <w:p>
      <w:pPr/>
      <w:r>
        <w:rPr/>
        <w:t xml:space="preserve">•	Départements musique, danse, théâtre (des cycles 1 à 3, pratiques poly-artistiques et technologique - avec vidéo, temps réel, etc.)o	Les grands cycles du Labyrinthe du temps</w:t>
      </w:r>
    </w:p>
    <w:p>
      <w:pPr/>
      <w:r>
        <w:rPr>
          <w:b w:val="1"/>
          <w:bCs w:val="1"/>
        </w:rPr>
        <w:t xml:space="preserve">CATALOGUE CHRONOLOGIQUE</w:t>
      </w:r>
    </w:p>
    <w:p>
      <w:pPr>
        <w:numPr>
          <w:ilvl w:val="0"/>
          <w:numId w:val="2"/>
        </w:numPr>
      </w:pPr>
      <w:r>
        <w:rPr/>
        <w:t xml:space="preserve">Aram, meta-instrument, sons fixés, 2025</w:t>
      </w:r>
    </w:p>
    <w:p>
      <w:pPr>
        <w:numPr>
          <w:ilvl w:val="0"/>
          <w:numId w:val="2"/>
        </w:numPr>
      </w:pPr>
      <w:r>
        <w:rPr/>
        <w:t xml:space="preserve">Crossroads, cycle électroacoustique du LDT et installations vidéo (2025)</w:t>
      </w:r>
    </w:p>
    <w:p>
      <w:pPr>
        <w:numPr>
          <w:ilvl w:val="0"/>
          <w:numId w:val="2"/>
        </w:numPr>
      </w:pPr>
      <w:r>
        <w:rPr/>
        <w:t xml:space="preserve">Morphilude, cycle pour flûtes et électronique temps réel et sons fixés (2024)</w:t>
      </w:r>
    </w:p>
    <w:p>
      <w:pPr>
        <w:numPr>
          <w:ilvl w:val="0"/>
          <w:numId w:val="2"/>
        </w:numPr>
      </w:pPr>
      <w:r>
        <w:rPr/>
        <w:t xml:space="preserve">Fine-terre, œuvre électroacoustique sons fixés meta-instrumentale (2023)</w:t>
      </w:r>
    </w:p>
    <w:p>
      <w:pPr>
        <w:numPr>
          <w:ilvl w:val="0"/>
          <w:numId w:val="2"/>
        </w:numPr>
      </w:pPr>
      <w:r>
        <w:rPr/>
        <w:t xml:space="preserve">Punctus contra punctum, fragment de Terra incognita, pour piano et son ombre en ¼ de ton (plusieurs versions possible) (2023)</w:t>
      </w:r>
    </w:p>
    <w:p>
      <w:pPr>
        <w:numPr>
          <w:ilvl w:val="0"/>
          <w:numId w:val="2"/>
        </w:numPr>
      </w:pPr>
      <w:r>
        <w:rPr/>
        <w:t xml:space="preserve">Oublier, pour piano (version possible avec électronique temps réel), fragment de Terra incognita (2023)</w:t>
      </w:r>
    </w:p>
    <w:p>
      <w:pPr>
        <w:numPr>
          <w:ilvl w:val="0"/>
          <w:numId w:val="2"/>
        </w:numPr>
      </w:pPr>
      <w:r>
        <w:rPr/>
        <w:t xml:space="preserve">Lycromorphie, pour violon, violoncelle piano (2022)</w:t>
      </w:r>
    </w:p>
    <w:p>
      <w:pPr>
        <w:numPr>
          <w:ilvl w:val="0"/>
          <w:numId w:val="2"/>
        </w:numPr>
      </w:pPr>
      <w:r>
        <w:rPr/>
        <w:t xml:space="preserve">Série des paysages labyrinthiques (3), Couloir LDT, installation temps réel image et son, LDT (2021)</w:t>
      </w:r>
    </w:p>
    <w:p>
      <w:pPr>
        <w:numPr>
          <w:ilvl w:val="0"/>
          <w:numId w:val="2"/>
        </w:numPr>
      </w:pPr>
      <w:r>
        <w:rPr/>
        <w:t xml:space="preserve">Série des paysages labyrinthiques (2), Death of labyrinth, installation temps réel image et son, LDT (2020)</w:t>
      </w:r>
    </w:p>
    <w:p>
      <w:pPr>
        <w:numPr>
          <w:ilvl w:val="0"/>
          <w:numId w:val="2"/>
        </w:numPr>
      </w:pPr>
      <w:r>
        <w:rPr/>
        <w:t xml:space="preserve">Entropic fringes, installation temps réel image et son, LDT (2020)</w:t>
      </w:r>
    </w:p>
    <w:p>
      <w:pPr>
        <w:numPr>
          <w:ilvl w:val="0"/>
          <w:numId w:val="2"/>
        </w:numPr>
      </w:pPr>
      <w:r>
        <w:rPr/>
        <w:t xml:space="preserve">Black confinement, installation temps réel image et son, LDT (2020)</w:t>
      </w:r>
    </w:p>
    <w:p>
      <w:pPr>
        <w:numPr>
          <w:ilvl w:val="0"/>
          <w:numId w:val="2"/>
        </w:numPr>
      </w:pPr>
      <w:r>
        <w:rPr/>
        <w:t xml:space="preserve">Etude aux pixels 7, installation temps réel interactive image et son, LDT (2020)</w:t>
      </w:r>
    </w:p>
    <w:p>
      <w:pPr>
        <w:numPr>
          <w:ilvl w:val="0"/>
          <w:numId w:val="2"/>
        </w:numPr>
      </w:pPr>
      <w:r>
        <w:rPr/>
        <w:t xml:space="preserve">Granulaspeaker, installation temps réel interactive, LDT (2020)</w:t>
      </w:r>
    </w:p>
    <w:p>
      <w:pPr>
        <w:numPr>
          <w:ilvl w:val="0"/>
          <w:numId w:val="2"/>
        </w:numPr>
      </w:pPr>
      <w:r>
        <w:rPr/>
        <w:t xml:space="preserve">Complétion, pour ensemble instrumental à effectif variable, partition corporelles et musicales temps réel, électronique temps réel, vidéo et ordinateur (2019)</w:t>
      </w:r>
    </w:p>
    <w:p>
      <w:pPr>
        <w:numPr>
          <w:ilvl w:val="0"/>
          <w:numId w:val="2"/>
        </w:numPr>
      </w:pPr>
      <w:r>
        <w:rPr/>
        <w:t xml:space="preserve">LDT interaction 1, réalité augmentée, installation temps réel interactive, LDT (2018)</w:t>
      </w:r>
    </w:p>
    <w:p>
      <w:pPr>
        <w:numPr>
          <w:ilvl w:val="0"/>
          <w:numId w:val="2"/>
        </w:numPr>
      </w:pPr>
      <w:r>
        <w:rPr/>
        <w:t xml:space="preserve">Horizon chaotique 2, pour guitare, algorithme temps réel, partition temps réel et électronique temps réel, LDT (2018)</w:t>
      </w:r>
    </w:p>
    <w:p>
      <w:pPr>
        <w:numPr>
          <w:ilvl w:val="0"/>
          <w:numId w:val="2"/>
        </w:numPr>
      </w:pPr>
      <w:r>
        <w:rPr/>
        <w:t xml:space="preserve">L'hydre du Labyrinthe, installation temps réel image et son, LDT (2018)</w:t>
      </w:r>
    </w:p>
    <w:p>
      <w:pPr>
        <w:numPr>
          <w:ilvl w:val="0"/>
          <w:numId w:val="2"/>
        </w:numPr>
      </w:pPr>
      <w:r>
        <w:rPr/>
        <w:t xml:space="preserve">Série des paysages labyrinthiques (1), Infinity passage, installation interactive temps réel image et son, LDT (2018)</w:t>
      </w:r>
    </w:p>
    <w:p>
      <w:pPr>
        <w:numPr>
          <w:ilvl w:val="0"/>
          <w:numId w:val="2"/>
        </w:numPr>
      </w:pPr>
      <w:r>
        <w:rPr/>
        <w:t xml:space="preserve">The heart, installation temps réel image et son, LDT (2018)</w:t>
      </w:r>
    </w:p>
    <w:p>
      <w:pPr>
        <w:numPr>
          <w:ilvl w:val="0"/>
          <w:numId w:val="2"/>
        </w:numPr>
      </w:pPr>
      <w:r>
        <w:rPr/>
        <w:t xml:space="preserve">Feu follet, installation interactive temps réel image et son, LDT (2018)</w:t>
      </w:r>
    </w:p>
    <w:p>
      <w:pPr>
        <w:numPr>
          <w:ilvl w:val="0"/>
          <w:numId w:val="2"/>
        </w:numPr>
      </w:pPr>
      <w:r>
        <w:rPr/>
        <w:t xml:space="preserve">Topos 1, installation interactive temps réel visuelle, LDT (2018)</w:t>
      </w:r>
    </w:p>
    <w:p>
      <w:pPr>
        <w:numPr>
          <w:ilvl w:val="0"/>
          <w:numId w:val="2"/>
        </w:numPr>
      </w:pPr>
      <w:r>
        <w:rPr/>
        <w:t xml:space="preserve">Voile, installation visuelle temps réel, LDT (2018)</w:t>
      </w:r>
    </w:p>
    <w:p>
      <w:pPr>
        <w:numPr>
          <w:ilvl w:val="0"/>
          <w:numId w:val="2"/>
        </w:numPr>
      </w:pPr>
      <w:r>
        <w:rPr/>
        <w:t xml:space="preserve">Effondrement – suspension, installation interactive temps réel image et son, LDT (2018)</w:t>
      </w:r>
    </w:p>
    <w:p>
      <w:pPr>
        <w:numPr>
          <w:ilvl w:val="0"/>
          <w:numId w:val="2"/>
        </w:numPr>
      </w:pPr>
      <w:r>
        <w:rPr/>
        <w:t xml:space="preserve">Traces en Ison, installation interactive temps réel image et son, LDT (2018)</w:t>
      </w:r>
    </w:p>
    <w:p>
      <w:pPr>
        <w:numPr>
          <w:ilvl w:val="0"/>
          <w:numId w:val="2"/>
        </w:numPr>
      </w:pPr>
      <w:r>
        <w:rPr/>
        <w:t xml:space="preserve">Cosmological love, vidéo, LDT (2018)</w:t>
      </w:r>
    </w:p>
    <w:p>
      <w:pPr>
        <w:numPr>
          <w:ilvl w:val="0"/>
          <w:numId w:val="2"/>
        </w:numPr>
      </w:pPr>
      <w:r>
        <w:rPr/>
        <w:t xml:space="preserve">[04062017] Cycle 10, vidéo-projection grand écran, danse, violon ad libitum, algorithme temps réel, son quadriphonique, LDT (2017)</w:t>
      </w:r>
    </w:p>
    <w:p>
      <w:pPr>
        <w:numPr>
          <w:ilvl w:val="0"/>
          <w:numId w:val="2"/>
        </w:numPr>
      </w:pPr>
      <w:r>
        <w:rPr/>
        <w:t xml:space="preserve">[18042017] Stellar wave, cycle 9, cuivres, percussions et fichiers sons quadriphoniques avec vidéo et algorithme temps réel, LDT (2017)</w:t>
      </w:r>
    </w:p>
    <w:p>
      <w:pPr>
        <w:numPr>
          <w:ilvl w:val="0"/>
          <w:numId w:val="2"/>
        </w:numPr>
      </w:pPr>
      <w:r>
        <w:rPr/>
        <w:t xml:space="preserve">[08042017] Installation - Fragmentation, cycle 8, installation, ordinateur, vidéo-projection, son quadriphonique, LDT (2017)</w:t>
      </w:r>
    </w:p>
    <w:p>
      <w:pPr>
        <w:numPr>
          <w:ilvl w:val="0"/>
          <w:numId w:val="2"/>
        </w:numPr>
      </w:pPr>
      <w:r>
        <w:rPr/>
        <w:t xml:space="preserve">Horizon chaotique 1, pour violon, algorithme temps réel, partition temps réel et électronique temps réel, LDT (2017)</w:t>
      </w:r>
    </w:p>
    <w:p>
      <w:pPr>
        <w:numPr>
          <w:ilvl w:val="0"/>
          <w:numId w:val="2"/>
        </w:numPr>
      </w:pPr>
      <w:r>
        <w:rPr/>
        <w:t xml:space="preserve">M57, marimba 5 octaves amplifié et fichier son quadriphonique, LDT (2017)</w:t>
      </w:r>
    </w:p>
    <w:p>
      <w:pPr>
        <w:numPr>
          <w:ilvl w:val="0"/>
          <w:numId w:val="2"/>
        </w:numPr>
      </w:pPr>
      <w:r>
        <w:rPr/>
        <w:t xml:space="preserve">Planète flottante, tuba et fichier son quadriphonique, LDT (2017)</w:t>
      </w:r>
    </w:p>
    <w:p>
      <w:pPr>
        <w:numPr>
          <w:ilvl w:val="0"/>
          <w:numId w:val="2"/>
        </w:numPr>
      </w:pPr>
      <w:r>
        <w:rPr/>
        <w:t xml:space="preserve">Granulaspace, trompette sib, cor en fa, trombone, tuba et deux percussionnistes et fichier son quadriphonique, LDT (2017)</w:t>
      </w:r>
    </w:p>
    <w:p>
      <w:pPr>
        <w:numPr>
          <w:ilvl w:val="0"/>
          <w:numId w:val="2"/>
        </w:numPr>
      </w:pPr>
      <w:r>
        <w:rPr/>
        <w:t xml:space="preserve">Ison, cuivres graves (2 cors, 2 trombones, euphonium, tuba), percussions et fichier son quadriphonique, LDT (2017)</w:t>
      </w:r>
    </w:p>
    <w:p>
      <w:pPr>
        <w:numPr>
          <w:ilvl w:val="0"/>
          <w:numId w:val="2"/>
        </w:numPr>
      </w:pPr>
      <w:r>
        <w:rPr/>
        <w:t xml:space="preserve">La danse du trou de ver, 4 groupes de 3 percussionnistes, fichier son quadriphonique, LDT (2017)</w:t>
      </w:r>
    </w:p>
    <w:p>
      <w:pPr>
        <w:numPr>
          <w:ilvl w:val="0"/>
          <w:numId w:val="2"/>
        </w:numPr>
      </w:pPr>
      <w:r>
        <w:rPr/>
        <w:t xml:space="preserve">Hyperson, trompette en ut, 4 percussionnistes et fichier son quadriphonique, LDT (2017)</w:t>
      </w:r>
    </w:p>
    <w:p>
      <w:pPr>
        <w:numPr>
          <w:ilvl w:val="0"/>
          <w:numId w:val="2"/>
        </w:numPr>
      </w:pPr>
      <w:r>
        <w:rPr/>
        <w:t xml:space="preserve">Interaction forte, violon, trombone, trompette sib, euphonium, violoncelle, piano, tam large et fichier son quadriphonique, LDT (2017)</w:t>
      </w:r>
    </w:p>
    <w:p>
      <w:pPr>
        <w:numPr>
          <w:ilvl w:val="0"/>
          <w:numId w:val="2"/>
        </w:numPr>
      </w:pPr>
      <w:r>
        <w:rPr/>
        <w:t xml:space="preserve">Du noyau à la cendre, 2 trompettes sib, 2 cors en fa, 2 trombones, tuba et euphonium, 5 percussionnistes, LDT (2017)</w:t>
      </w:r>
    </w:p>
    <w:p>
      <w:pPr>
        <w:numPr>
          <w:ilvl w:val="0"/>
          <w:numId w:val="2"/>
        </w:numPr>
      </w:pPr>
      <w:r>
        <w:rPr/>
        <w:t xml:space="preserve">Frapocalypse - fragments 1 et 2 quatuor pour clarinette sib, violon, violoncelle et piano (2016)</w:t>
      </w:r>
    </w:p>
    <w:p>
      <w:pPr>
        <w:numPr>
          <w:ilvl w:val="0"/>
          <w:numId w:val="2"/>
        </w:numPr>
      </w:pPr>
      <w:r>
        <w:rPr/>
        <w:t xml:space="preserve">Lycromorphie II, trio pour piano, violon, violoncelle (2016)</w:t>
      </w:r>
    </w:p>
    <w:p>
      <w:pPr>
        <w:numPr>
          <w:ilvl w:val="0"/>
          <w:numId w:val="2"/>
        </w:numPr>
      </w:pPr>
      <w:r>
        <w:rPr/>
        <w:t xml:space="preserve">Tempus est II pour orchestre à cordes et cloches électroniques (2016)</w:t>
      </w:r>
    </w:p>
    <w:p>
      <w:pPr>
        <w:numPr>
          <w:ilvl w:val="0"/>
          <w:numId w:val="2"/>
        </w:numPr>
      </w:pPr>
      <w:r>
        <w:rPr/>
        <w:t xml:space="preserve">Tempus est I pour un double orchestre d'harmonie et cloches électroniques (2016)</w:t>
      </w:r>
    </w:p>
    <w:p>
      <w:pPr>
        <w:numPr>
          <w:ilvl w:val="0"/>
          <w:numId w:val="2"/>
        </w:numPr>
      </w:pPr>
      <w:r>
        <w:rPr/>
        <w:t xml:space="preserve">La danse du trou de ver, fichier son 5.1, LDT (2016)</w:t>
      </w:r>
    </w:p>
    <w:p>
      <w:pPr>
        <w:numPr>
          <w:ilvl w:val="0"/>
          <w:numId w:val="2"/>
        </w:numPr>
      </w:pPr>
      <w:r>
        <w:rPr/>
        <w:t xml:space="preserve">Un jour viendra, fichier son 5.1, LDT (2016)</w:t>
      </w:r>
    </w:p>
    <w:p>
      <w:pPr>
        <w:numPr>
          <w:ilvl w:val="0"/>
          <w:numId w:val="2"/>
        </w:numPr>
      </w:pPr>
      <w:r>
        <w:rPr/>
        <w:t xml:space="preserve">Frapocalypse - fragments 1 et 2 quatuor pour clarinette sib, violon, violoncelle et piano (2016)</w:t>
      </w:r>
    </w:p>
    <w:p>
      <w:pPr>
        <w:numPr>
          <w:ilvl w:val="0"/>
          <w:numId w:val="2"/>
        </w:numPr>
      </w:pPr>
      <w:r>
        <w:rPr/>
        <w:t xml:space="preserve">[5122015] Sens en l’étrange passage, cycle 7 pour vidéo-projection, comédiens, danseuses contemporaines, percussions, cors, son quadriphonique et électronique temps réel, ordinateur, LDT (2015)</w:t>
      </w:r>
    </w:p>
    <w:p>
      <w:pPr>
        <w:numPr>
          <w:ilvl w:val="0"/>
          <w:numId w:val="2"/>
        </w:numPr>
      </w:pPr>
      <w:r>
        <w:rPr/>
        <w:t xml:space="preserve">[8112015] L’étrange passage des sens, cycle 6 pour vidéo-projection, projection du son 5.1, théâtre, danse contemporaine, percussions, son 5.1, violoncelle et électronique temps réel, 2 cors et électronique temps réel, ordinateur, LDT (2015)</w:t>
      </w:r>
    </w:p>
    <w:p>
      <w:pPr>
        <w:numPr>
          <w:ilvl w:val="0"/>
          <w:numId w:val="2"/>
        </w:numPr>
      </w:pPr>
      <w:r>
        <w:rPr/>
        <w:t xml:space="preserve">Plisse, électroacoustique, LDT (2015)</w:t>
      </w:r>
    </w:p>
    <w:p>
      <w:pPr>
        <w:numPr>
          <w:ilvl w:val="0"/>
          <w:numId w:val="2"/>
        </w:numPr>
      </w:pPr>
      <w:r>
        <w:rPr/>
        <w:t xml:space="preserve">Fragments labyrinthiques, électroacoustique, LDT (2015)</w:t>
      </w:r>
    </w:p>
    <w:p>
      <w:pPr>
        <w:numPr>
          <w:ilvl w:val="0"/>
          <w:numId w:val="2"/>
        </w:numPr>
      </w:pPr>
      <w:r>
        <w:rPr/>
        <w:t xml:space="preserve">Cathétemps, fichier son 5.1, LDT (2015)</w:t>
      </w:r>
    </w:p>
    <w:p>
      <w:pPr>
        <w:numPr>
          <w:ilvl w:val="0"/>
          <w:numId w:val="2"/>
        </w:numPr>
      </w:pPr>
      <w:r>
        <w:rPr/>
        <w:t xml:space="preserve">Le chant des STISMI pour orchestre de flûtes en ut et électronique algorithmique temps réel (2015)</w:t>
      </w:r>
    </w:p>
    <w:p>
      <w:pPr>
        <w:numPr>
          <w:ilvl w:val="0"/>
          <w:numId w:val="2"/>
        </w:numPr>
      </w:pPr>
      <w:r>
        <w:rPr/>
        <w:t xml:space="preserve">Remember pour chœur d'enfants et fichier son 5.1 (en 16e de ton) (2015)</w:t>
      </w:r>
    </w:p>
    <w:p>
      <w:pPr>
        <w:numPr>
          <w:ilvl w:val="0"/>
          <w:numId w:val="2"/>
        </w:numPr>
      </w:pPr>
      <w:r>
        <w:rPr/>
        <w:t xml:space="preserve">sixEXonePENsevenSIONfour pour violoncelle et électronique (suivi automatisé), LDT (2015)</w:t>
      </w:r>
    </w:p>
    <w:p>
      <w:pPr>
        <w:numPr>
          <w:ilvl w:val="0"/>
          <w:numId w:val="2"/>
        </w:numPr>
      </w:pPr>
      <w:r>
        <w:rPr/>
        <w:t xml:space="preserve">Electrocors pour cor et électronique temps réel (suivi automatisé), LDT (2015)</w:t>
      </w:r>
    </w:p>
    <w:p>
      <w:pPr>
        <w:numPr>
          <w:ilvl w:val="0"/>
          <w:numId w:val="2"/>
        </w:numPr>
      </w:pPr>
      <w:r>
        <w:rPr/>
        <w:t xml:space="preserve">Glopé, vidéo, LDT (2015)</w:t>
      </w:r>
    </w:p>
    <w:p>
      <w:pPr>
        <w:numPr>
          <w:ilvl w:val="0"/>
          <w:numId w:val="2"/>
        </w:numPr>
      </w:pPr>
      <w:r>
        <w:rPr/>
        <w:t xml:space="preserve">Memory entropic threshold, vidéo, LDT (2015)</w:t>
      </w:r>
    </w:p>
    <w:p>
      <w:pPr>
        <w:numPr>
          <w:ilvl w:val="0"/>
          <w:numId w:val="2"/>
        </w:numPr>
      </w:pPr>
      <w:r>
        <w:rPr/>
        <w:t xml:space="preserve">Théadula, vidéo, LDT (2015)</w:t>
      </w:r>
    </w:p>
    <w:p>
      <w:pPr>
        <w:numPr>
          <w:ilvl w:val="0"/>
          <w:numId w:val="2"/>
        </w:numPr>
      </w:pPr>
      <w:r>
        <w:rPr/>
        <w:t xml:space="preserve">Le théâtre du labyrinthe, vidéo, LDT (2012-2015)</w:t>
      </w:r>
    </w:p>
    <w:p>
      <w:pPr>
        <w:numPr>
          <w:ilvl w:val="0"/>
          <w:numId w:val="2"/>
        </w:numPr>
      </w:pPr>
      <w:r>
        <w:rPr/>
        <w:t xml:space="preserve">[04122014] Les portes du labyrinthe, cycle 4 du Labyrinthe du temps, pour acteur, projection vidéo et ordinateur, LDT (2014)</w:t>
      </w:r>
    </w:p>
    <w:p>
      <w:pPr>
        <w:numPr>
          <w:ilvl w:val="0"/>
          <w:numId w:val="2"/>
        </w:numPr>
      </w:pPr>
      <w:r>
        <w:rPr/>
        <w:t xml:space="preserve">Homometric attractors no 2 pour algorithme temps réel, danse, violon, alto, violoncelle, contrebasse, flûte, clarinette, saxophone et ordinateur (2014)</w:t>
      </w:r>
    </w:p>
    <w:p>
      <w:pPr>
        <w:numPr>
          <w:ilvl w:val="0"/>
          <w:numId w:val="2"/>
        </w:numPr>
      </w:pPr>
      <w:r>
        <w:rPr/>
        <w:t xml:space="preserve">Homometric attractors no 1, installation temps réel image et son, LDT (2014)</w:t>
      </w:r>
    </w:p>
    <w:p>
      <w:pPr>
        <w:numPr>
          <w:ilvl w:val="0"/>
          <w:numId w:val="2"/>
        </w:numPr>
      </w:pPr>
      <w:r>
        <w:rPr/>
        <w:t xml:space="preserve">Étude aux objets platoniciens, installation temps réel interactive image et son (2014)</w:t>
      </w:r>
    </w:p>
    <w:p>
      <w:pPr>
        <w:numPr>
          <w:ilvl w:val="0"/>
          <w:numId w:val="2"/>
        </w:numPr>
      </w:pPr>
      <w:r>
        <w:rPr/>
        <w:t xml:space="preserve">Le porte dell'inferno, électroacoustique, LDT (2014)</w:t>
      </w:r>
    </w:p>
    <w:p>
      <w:pPr>
        <w:numPr>
          <w:ilvl w:val="0"/>
          <w:numId w:val="2"/>
        </w:numPr>
      </w:pPr>
      <w:r>
        <w:rPr/>
        <w:t xml:space="preserve">VoxNabuli, fichier son 5.1, LDT (2014)</w:t>
      </w:r>
    </w:p>
    <w:p>
      <w:pPr>
        <w:numPr>
          <w:ilvl w:val="0"/>
          <w:numId w:val="2"/>
        </w:numPr>
      </w:pPr>
      <w:r>
        <w:rPr/>
        <w:t xml:space="preserve">Spiralis ou les fous de la nef, fichier son 5.1 (2014)</w:t>
      </w:r>
    </w:p>
    <w:p>
      <w:pPr>
        <w:numPr>
          <w:ilvl w:val="0"/>
          <w:numId w:val="2"/>
        </w:numPr>
      </w:pPr>
      <w:r>
        <w:rPr/>
        <w:t xml:space="preserve">[28112013] Métal allumé de mon crâne, cycle 3 pour danseuses, soprano, acteur, vidéo, son 5.1 et ordinateur, LDT (2013)</w:t>
      </w:r>
    </w:p>
    <w:p>
      <w:pPr>
        <w:numPr>
          <w:ilvl w:val="0"/>
          <w:numId w:val="2"/>
        </w:numPr>
      </w:pPr>
      <w:r>
        <w:rPr/>
        <w:t xml:space="preserve">Pulse, fichier son 5.1, LDT (2013)</w:t>
      </w:r>
    </w:p>
    <w:p>
      <w:pPr>
        <w:numPr>
          <w:ilvl w:val="0"/>
          <w:numId w:val="2"/>
        </w:numPr>
      </w:pPr>
      <w:r>
        <w:rPr/>
        <w:t xml:space="preserve">Electropulse, fichier son 5.1, LDT (2013)</w:t>
      </w:r>
    </w:p>
    <w:p>
      <w:pPr>
        <w:numPr>
          <w:ilvl w:val="0"/>
          <w:numId w:val="2"/>
        </w:numPr>
      </w:pPr>
      <w:r>
        <w:rPr/>
        <w:t xml:space="preserve">Lycromorphie pour piano (2013)</w:t>
      </w:r>
    </w:p>
    <w:p>
      <w:pPr>
        <w:numPr>
          <w:ilvl w:val="0"/>
          <w:numId w:val="2"/>
        </w:numPr>
      </w:pPr>
      <w:r>
        <w:rPr/>
        <w:t xml:space="preserve">Day of dead, électroacoustique (2013)</w:t>
      </w:r>
    </w:p>
    <w:p>
      <w:pPr>
        <w:numPr>
          <w:ilvl w:val="0"/>
          <w:numId w:val="2"/>
        </w:numPr>
      </w:pPr>
      <w:r>
        <w:rPr/>
        <w:t xml:space="preserve">Atomic space 1, vidéo, LDT (2013)</w:t>
      </w:r>
    </w:p>
    <w:p>
      <w:pPr>
        <w:numPr>
          <w:ilvl w:val="0"/>
          <w:numId w:val="2"/>
        </w:numPr>
      </w:pPr>
      <w:r>
        <w:rPr/>
        <w:t xml:space="preserve">Blue flash 1, vidéo, LDT (2007-2013)</w:t>
      </w:r>
    </w:p>
    <w:p>
      <w:pPr>
        <w:numPr>
          <w:ilvl w:val="0"/>
          <w:numId w:val="2"/>
        </w:numPr>
      </w:pPr>
      <w:r>
        <w:rPr/>
        <w:t xml:space="preserve">Blue bird, vidéo, LDT (2007-2013)</w:t>
      </w:r>
    </w:p>
    <w:p>
      <w:pPr>
        <w:numPr>
          <w:ilvl w:val="0"/>
          <w:numId w:val="2"/>
        </w:numPr>
      </w:pPr>
      <w:r>
        <w:rPr/>
        <w:t xml:space="preserve">Le livre du labyrinthe, 71 tableaux numériques, LDT (2013)</w:t>
      </w:r>
    </w:p>
    <w:p>
      <w:pPr>
        <w:numPr>
          <w:ilvl w:val="0"/>
          <w:numId w:val="2"/>
        </w:numPr>
      </w:pPr>
      <w:r>
        <w:rPr/>
        <w:t xml:space="preserve">Atomic space, 7 tableaux numériques, LDT (2013)</w:t>
      </w:r>
    </w:p>
    <w:p>
      <w:pPr>
        <w:numPr>
          <w:ilvl w:val="0"/>
          <w:numId w:val="2"/>
        </w:numPr>
      </w:pPr>
      <w:r>
        <w:rPr/>
        <w:t xml:space="preserve">[06122012] Le cercle de sphère, cycle 2 du Labyrinthe du temps pour acteur, vidéo, son 5.1, LDT (2012)</w:t>
      </w:r>
    </w:p>
    <w:p>
      <w:pPr>
        <w:numPr>
          <w:ilvl w:val="0"/>
          <w:numId w:val="2"/>
        </w:numPr>
      </w:pPr>
      <w:r>
        <w:rPr/>
        <w:t xml:space="preserve">Introït pour soprano, chœur d'enfants, orchestre, fichier son 5.1 et vidéo, LDT (2012)</w:t>
      </w:r>
    </w:p>
    <w:p>
      <w:pPr>
        <w:numPr>
          <w:ilvl w:val="0"/>
          <w:numId w:val="2"/>
        </w:numPr>
      </w:pPr>
      <w:r>
        <w:rPr/>
        <w:t xml:space="preserve">Introït, vidéo, LDT (2012)</w:t>
      </w:r>
    </w:p>
    <w:p>
      <w:pPr>
        <w:numPr>
          <w:ilvl w:val="0"/>
          <w:numId w:val="2"/>
        </w:numPr>
      </w:pPr>
      <w:r>
        <w:rPr/>
        <w:t xml:space="preserve">Le cercle de sphère, vidéo, LDT (2012)</w:t>
      </w:r>
    </w:p>
    <w:p>
      <w:pPr>
        <w:numPr>
          <w:ilvl w:val="0"/>
          <w:numId w:val="2"/>
        </w:numPr>
      </w:pPr>
      <w:r>
        <w:rPr/>
        <w:t xml:space="preserve">Introït, 8 tableaux numériques, LDT (2012)</w:t>
      </w:r>
    </w:p>
    <w:p>
      <w:pPr>
        <w:numPr>
          <w:ilvl w:val="0"/>
          <w:numId w:val="2"/>
        </w:numPr>
      </w:pPr>
      <w:r>
        <w:rPr/>
        <w:t xml:space="preserve">Le cercle de la sphère, 5 tableaux numériques, LDT (2012)</w:t>
      </w:r>
    </w:p>
    <w:p>
      <w:pPr>
        <w:numPr>
          <w:ilvl w:val="0"/>
          <w:numId w:val="2"/>
        </w:numPr>
      </w:pPr>
      <w:r>
        <w:rPr/>
        <w:t xml:space="preserve">[16122011] Timu, cycle 1 du Labyrinthe du temps pour vidéo, soprano, acteur, danseuse, son 5.1, LDT (2011)</w:t>
      </w:r>
    </w:p>
    <w:p>
      <w:pPr>
        <w:numPr>
          <w:ilvl w:val="0"/>
          <w:numId w:val="2"/>
        </w:numPr>
      </w:pPr>
      <w:r>
        <w:rPr/>
        <w:t xml:space="preserve">L'opéra de Glace pour 2 sopranos, récitant, chœur d'enfant, fichier son 5.1 et vidéo (2011)</w:t>
      </w:r>
    </w:p>
    <w:p>
      <w:pPr>
        <w:numPr>
          <w:ilvl w:val="0"/>
          <w:numId w:val="2"/>
        </w:numPr>
      </w:pPr>
      <w:r>
        <w:rPr/>
        <w:t xml:space="preserve">Timu, électroacoustique, LDT (2011)</w:t>
      </w:r>
    </w:p>
    <w:p>
      <w:pPr>
        <w:numPr>
          <w:ilvl w:val="0"/>
          <w:numId w:val="2"/>
        </w:numPr>
      </w:pPr>
      <w:r>
        <w:rPr/>
        <w:t xml:space="preserve">Timu, vidéo, LDT (2011)</w:t>
      </w:r>
    </w:p>
    <w:p>
      <w:pPr>
        <w:numPr>
          <w:ilvl w:val="0"/>
          <w:numId w:val="2"/>
        </w:numPr>
      </w:pPr>
      <w:r>
        <w:rPr/>
        <w:t xml:space="preserve">Opéra de glace, 14 tableaux numériques, LDT (2008-11)</w:t>
      </w:r>
    </w:p>
    <w:p>
      <w:pPr>
        <w:numPr>
          <w:ilvl w:val="0"/>
          <w:numId w:val="2"/>
        </w:numPr>
      </w:pPr>
      <w:r>
        <w:rPr/>
        <w:t xml:space="preserve">Binaurale Fragment 2, vidéo, LDT (2009)</w:t>
      </w:r>
    </w:p>
    <w:p>
      <w:pPr>
        <w:numPr>
          <w:ilvl w:val="0"/>
          <w:numId w:val="2"/>
        </w:numPr>
      </w:pPr>
      <w:r>
        <w:rPr/>
        <w:t xml:space="preserve">Binaurale Fragment 1, vidéo, LDT (2009)</w:t>
      </w:r>
    </w:p>
    <w:p>
      <w:pPr>
        <w:numPr>
          <w:ilvl w:val="0"/>
          <w:numId w:val="2"/>
        </w:numPr>
      </w:pPr>
      <w:r>
        <w:rPr/>
        <w:t xml:space="preserve">L’opéra de glace, vidéo, LDT (2008)</w:t>
      </w:r>
    </w:p>
    <w:p>
      <w:pPr>
        <w:numPr>
          <w:ilvl w:val="0"/>
          <w:numId w:val="2"/>
        </w:numPr>
      </w:pPr>
      <w:r>
        <w:rPr/>
        <w:t xml:space="preserve">Intumescence, vidéo, LDT (2008)</w:t>
      </w:r>
    </w:p>
    <w:p>
      <w:pPr>
        <w:numPr>
          <w:ilvl w:val="0"/>
          <w:numId w:val="2"/>
        </w:numPr>
      </w:pPr>
      <w:r>
        <w:rPr/>
        <w:t xml:space="preserve">Intumescence, 51 tableaux numériques, LDT (2008)</w:t>
      </w:r>
    </w:p>
    <w:p>
      <w:pPr>
        <w:numPr>
          <w:ilvl w:val="0"/>
          <w:numId w:val="2"/>
        </w:numPr>
      </w:pPr>
      <w:r>
        <w:rPr/>
        <w:t xml:space="preserve">Autoportrait, 1 tableau numérique, LDT (2007)</w:t>
      </w:r>
    </w:p>
    <w:p>
      <w:pPr>
        <w:numPr>
          <w:ilvl w:val="0"/>
          <w:numId w:val="2"/>
        </w:numPr>
      </w:pPr>
      <w:r>
        <w:rPr/>
        <w:t xml:space="preserve">Totem, 12 tableaux numériques, LDT (2007)</w:t>
      </w:r>
    </w:p>
    <w:p>
      <w:pPr>
        <w:numPr>
          <w:ilvl w:val="0"/>
          <w:numId w:val="2"/>
        </w:numPr>
      </w:pPr>
      <w:r>
        <w:rPr/>
        <w:t xml:space="preserve">White interoir, 6 tableaux numérique, LDT (2007)</w:t>
      </w:r>
    </w:p>
    <w:p>
      <w:pPr>
        <w:numPr>
          <w:ilvl w:val="0"/>
          <w:numId w:val="2"/>
        </w:numPr>
      </w:pPr>
      <w:r>
        <w:rPr/>
        <w:t xml:space="preserve">Blue bird, 24 tableaux numériques, LDT (2007)</w:t>
      </w:r>
    </w:p>
    <w:p>
      <w:pPr>
        <w:numPr>
          <w:ilvl w:val="0"/>
          <w:numId w:val="2"/>
        </w:numPr>
      </w:pPr>
      <w:r>
        <w:rPr/>
        <w:t xml:space="preserve">CA - Creative algorithm, installation temps réel image et son (2007)</w:t>
      </w:r>
    </w:p>
    <w:p>
      <w:pPr>
        <w:numPr>
          <w:ilvl w:val="0"/>
          <w:numId w:val="2"/>
        </w:numPr>
      </w:pPr>
      <w:r>
        <w:rPr/>
        <w:t xml:space="preserve">sixEXonePENsevenSIONfour – fragments 6 1 7 4 pour flûte, trompette, contrebasse, percussions, clavier and électronique temps réel (2006)</w:t>
      </w:r>
    </w:p>
    <w:p>
      <w:pPr>
        <w:numPr>
          <w:ilvl w:val="0"/>
          <w:numId w:val="2"/>
        </w:numPr>
      </w:pPr>
      <w:r>
        <w:rPr/>
        <w:t xml:space="preserve">sixEXonePENsevenSIONfour - fragments 7, 4 pour piccolo, contrebasse, clavier et ordinateur (2006)</w:t>
      </w:r>
    </w:p>
    <w:p>
      <w:pPr>
        <w:numPr>
          <w:ilvl w:val="0"/>
          <w:numId w:val="2"/>
        </w:numPr>
      </w:pPr>
      <w:r>
        <w:rPr/>
        <w:t xml:space="preserve">sixEXonePENsevenSIONfour - fragments 6, 1, 7, 4 pour piccolo, clarinette, percussions, clavier et ordinateur (2006)</w:t>
      </w:r>
    </w:p>
    <w:p>
      <w:pPr>
        <w:numPr>
          <w:ilvl w:val="0"/>
          <w:numId w:val="2"/>
        </w:numPr>
      </w:pPr>
      <w:r>
        <w:rPr/>
        <w:t xml:space="preserve">sixEXonePENsevenSIONfour - fragments 6, 1, 7, 4 pour flûte, trompette, contrebasse, percussions  (2006)</w:t>
      </w:r>
    </w:p>
    <w:p>
      <w:pPr>
        <w:numPr>
          <w:ilvl w:val="0"/>
          <w:numId w:val="2"/>
        </w:numPr>
      </w:pPr>
      <w:r>
        <w:rPr/>
        <w:t xml:space="preserve">SixEXonePENsevenSIONfour - fragments 6, 1, 7, 4 pour flûte piccolo, clarinette (sib et basse), clavier et ordinateur (2006)</w:t>
      </w:r>
    </w:p>
    <w:p>
      <w:pPr>
        <w:numPr>
          <w:ilvl w:val="0"/>
          <w:numId w:val="2"/>
        </w:numPr>
      </w:pPr>
      <w:r>
        <w:rPr/>
        <w:t xml:space="preserve">sixEXonePENsevenSIONfour - fragments 6, 1, 7 pour flûte piccolo, trompette, percussion et ordinateur (2006)</w:t>
      </w:r>
    </w:p>
    <w:p>
      <w:pPr>
        <w:numPr>
          <w:ilvl w:val="0"/>
          <w:numId w:val="2"/>
        </w:numPr>
      </w:pPr>
      <w:r>
        <w:rPr/>
        <w:t xml:space="preserve">sixEXonePENsevenSIONfour - fragments 6, 1, 7 pour flûte piccolo, trompette, clavier et ordinateur (2006)</w:t>
      </w:r>
    </w:p>
    <w:p>
      <w:pPr>
        <w:numPr>
          <w:ilvl w:val="0"/>
          <w:numId w:val="2"/>
        </w:numPr>
      </w:pPr>
      <w:r>
        <w:rPr/>
        <w:t xml:space="preserve">sixEXonePENsevenSIONfour - fragments 7, 4 pour contrebasse, percussion, clavier et ordinateur (2006)</w:t>
      </w:r>
    </w:p>
    <w:p>
      <w:pPr>
        <w:numPr>
          <w:ilvl w:val="0"/>
          <w:numId w:val="2"/>
        </w:numPr>
      </w:pPr>
      <w:r>
        <w:rPr/>
        <w:t xml:space="preserve">sixEXonePENsevenSIONfour - fragments 7, 4 pour contrebasse, percussion, clavier et ordinateur (2006)</w:t>
      </w:r>
    </w:p>
    <w:p>
      <w:pPr>
        <w:numPr>
          <w:ilvl w:val="0"/>
          <w:numId w:val="2"/>
        </w:numPr>
      </w:pPr>
      <w:r>
        <w:rPr/>
        <w:t xml:space="preserve">sixEXonePENsevenSIONfour - fragments 6, 1, 7, 4 pour flûte piccolo, clarinette sib et basse, percussions (2006)</w:t>
      </w:r>
    </w:p>
    <w:p>
      <w:pPr>
        <w:numPr>
          <w:ilvl w:val="0"/>
          <w:numId w:val="2"/>
        </w:numPr>
      </w:pPr>
      <w:r>
        <w:rPr/>
        <w:t xml:space="preserve">sixEXonePENsevenSIONfour - fragments 6, 1, 7, 4 pour flûte piccolo, contrebasse, percussion (15 min) (2006)</w:t>
      </w:r>
    </w:p>
    <w:p>
      <w:pPr>
        <w:numPr>
          <w:ilvl w:val="0"/>
          <w:numId w:val="2"/>
        </w:numPr>
      </w:pPr>
      <w:r>
        <w:rPr/>
        <w:t xml:space="preserve">sixEXonePENsevenSIONfour pour flûte piccolo, trompette, contrebasse (2006)</w:t>
      </w:r>
    </w:p>
    <w:p>
      <w:pPr>
        <w:numPr>
          <w:ilvl w:val="0"/>
          <w:numId w:val="2"/>
        </w:numPr>
      </w:pPr>
      <w:r>
        <w:rPr/>
        <w:t xml:space="preserve">sixEXonePENsevenSIONfour - fragments 6, 1, 7, 4 pour flûte piccolo, clarinette basse et fichier son (2006)</w:t>
      </w:r>
    </w:p>
    <w:p>
      <w:pPr>
        <w:numPr>
          <w:ilvl w:val="0"/>
          <w:numId w:val="2"/>
        </w:numPr>
      </w:pPr>
      <w:r>
        <w:rPr/>
        <w:t xml:space="preserve">sixEXonePENsevenSIONfour - fragments 6, 1, 7, 4 pour clarinette basse, clavier (et ordinateur), fragment 7 /ou fragment 4 / ou fragment 7 et 4 (2006)</w:t>
      </w:r>
    </w:p>
    <w:p>
      <w:pPr>
        <w:numPr>
          <w:ilvl w:val="0"/>
          <w:numId w:val="2"/>
        </w:numPr>
      </w:pPr>
      <w:r>
        <w:rPr/>
        <w:t xml:space="preserve">sixEXonePENsevenSIONfour pour flûte piccolo, clavier (et ordinateur), fragment 7 / ou fragments 1 et 7 (2006)</w:t>
      </w:r>
    </w:p>
    <w:p>
      <w:pPr>
        <w:numPr>
          <w:ilvl w:val="0"/>
          <w:numId w:val="2"/>
        </w:numPr>
      </w:pPr>
      <w:r>
        <w:rPr/>
        <w:t xml:space="preserve">sixEXonePENsevenSIONfour pour trompette, clavier (et ordinateur) fragment 7 / ou fragments 1 et 7 (2006)</w:t>
      </w:r>
    </w:p>
    <w:p>
      <w:pPr>
        <w:numPr>
          <w:ilvl w:val="0"/>
          <w:numId w:val="2"/>
        </w:numPr>
      </w:pPr>
      <w:r>
        <w:rPr/>
        <w:t xml:space="preserve">sixEXonePENsevenSIONfour pour flûte piccolo, clarinette basse), fragment 7 /ou fragments 1 et 7 / ou fragments 7, 4 (2006)</w:t>
      </w:r>
    </w:p>
    <w:p>
      <w:pPr>
        <w:numPr>
          <w:ilvl w:val="0"/>
          <w:numId w:val="2"/>
        </w:numPr>
      </w:pPr>
      <w:r>
        <w:rPr/>
        <w:t xml:space="preserve">sixEXonePENsevenSIONfour pour flûte piccolo, contrebasse, fragment 7 /ou fragments 1 and 7  / ou fragments 7, 4 (2006)</w:t>
      </w:r>
    </w:p>
    <w:p>
      <w:pPr>
        <w:numPr>
          <w:ilvl w:val="0"/>
          <w:numId w:val="2"/>
        </w:numPr>
      </w:pPr>
      <w:r>
        <w:rPr/>
        <w:t xml:space="preserve">sixEXonePENsevenSIONfour pour flûte piccolo, trompette (2006)</w:t>
      </w:r>
    </w:p>
    <w:p>
      <w:pPr>
        <w:numPr>
          <w:ilvl w:val="0"/>
          <w:numId w:val="2"/>
        </w:numPr>
      </w:pPr>
      <w:r>
        <w:rPr/>
        <w:t xml:space="preserve">sixEXonePENsevenSIONfour pour flûte piccolo, percussion, fragment 7 / ou fragments 1 et 7 (2006)</w:t>
      </w:r>
    </w:p>
    <w:p>
      <w:pPr>
        <w:numPr>
          <w:ilvl w:val="0"/>
          <w:numId w:val="2"/>
        </w:numPr>
      </w:pPr>
      <w:r>
        <w:rPr/>
        <w:t xml:space="preserve">sixEXonePENsevenSIONfour pour trompette, percussion, fragment 7 / ou fragments 1 et 7 (2006)</w:t>
      </w:r>
    </w:p>
    <w:p>
      <w:pPr>
        <w:numPr>
          <w:ilvl w:val="0"/>
          <w:numId w:val="2"/>
        </w:numPr>
      </w:pPr>
      <w:r>
        <w:rPr/>
        <w:t xml:space="preserve">sixEXonePENsevenSIONfour pour contrebasse, percussion, fragment 7 / ou fragments 7 et 4 (2006)</w:t>
      </w:r>
    </w:p>
    <w:p>
      <w:pPr>
        <w:numPr>
          <w:ilvl w:val="0"/>
          <w:numId w:val="2"/>
        </w:numPr>
      </w:pPr>
      <w:r>
        <w:rPr/>
        <w:t xml:space="preserve">sixEXonePENsevenSIONfour pour flûte piccolo (2006)</w:t>
      </w:r>
    </w:p>
    <w:p>
      <w:pPr>
        <w:numPr>
          <w:ilvl w:val="0"/>
          <w:numId w:val="2"/>
        </w:numPr>
      </w:pPr>
      <w:r>
        <w:rPr/>
        <w:t xml:space="preserve">sixEXonePENsevenSIONfour - fragment 1 pour clarinette sib (2006)</w:t>
      </w:r>
    </w:p>
    <w:p>
      <w:pPr>
        <w:numPr>
          <w:ilvl w:val="0"/>
          <w:numId w:val="2"/>
        </w:numPr>
      </w:pPr>
      <w:r>
        <w:rPr/>
        <w:t xml:space="preserve">sixEXonePENsevenSIONfour - fragment 4 pour clarinette basse (2006)</w:t>
      </w:r>
    </w:p>
    <w:p>
      <w:pPr>
        <w:numPr>
          <w:ilvl w:val="0"/>
          <w:numId w:val="2"/>
        </w:numPr>
      </w:pPr>
      <w:r>
        <w:rPr/>
        <w:t xml:space="preserve">sixEXonePENsevenSIONfour - fragment 7 pour contrebasse (2006)</w:t>
      </w:r>
    </w:p>
    <w:p>
      <w:pPr>
        <w:numPr>
          <w:ilvl w:val="0"/>
          <w:numId w:val="2"/>
        </w:numPr>
      </w:pPr>
      <w:r>
        <w:rPr/>
        <w:t xml:space="preserve">sixEXonePENsevenSIONfour – fragment 7 pour percussion (2006)</w:t>
      </w:r>
    </w:p>
    <w:p>
      <w:pPr>
        <w:numPr>
          <w:ilvl w:val="0"/>
          <w:numId w:val="2"/>
        </w:numPr>
      </w:pPr>
      <w:r>
        <w:rPr/>
        <w:t xml:space="preserve">sixEXonePENsevenSIONfour - fragment 7 pour trompette (2006)</w:t>
      </w:r>
    </w:p>
    <w:p>
      <w:pPr>
        <w:numPr>
          <w:ilvl w:val="0"/>
          <w:numId w:val="2"/>
        </w:numPr>
      </w:pPr>
      <w:r>
        <w:rPr/>
        <w:t xml:space="preserve">sixEXonePENsevenSIONfour - fragment 1 pour flûte piccolo et électronique temps réel (2006)</w:t>
      </w:r>
    </w:p>
    <w:p>
      <w:pPr>
        <w:numPr>
          <w:ilvl w:val="0"/>
          <w:numId w:val="2"/>
        </w:numPr>
      </w:pPr>
      <w:r>
        <w:rPr/>
        <w:t xml:space="preserve">sixEXonePENsevenSIONfour pour clarinette basse et électronique temps réel (2006)</w:t>
      </w:r>
    </w:p>
    <w:p>
      <w:pPr>
        <w:numPr>
          <w:ilvl w:val="0"/>
          <w:numId w:val="2"/>
        </w:numPr>
      </w:pPr>
      <w:r>
        <w:rPr/>
        <w:t xml:space="preserve">Katanga pour 15 cuivres et percussions (2004)</w:t>
      </w:r>
    </w:p>
    <w:p>
      <w:pPr>
        <w:numPr>
          <w:ilvl w:val="0"/>
          <w:numId w:val="2"/>
        </w:numPr>
      </w:pPr>
      <w:r>
        <w:rPr/>
        <w:t xml:space="preserve">Binaurale 1, électroacoustique, LDT (1999)</w:t>
      </w:r>
    </w:p>
    <w:p>
      <w:pPr>
        <w:numPr>
          <w:ilvl w:val="0"/>
          <w:numId w:val="2"/>
        </w:numPr>
      </w:pPr>
      <w:r>
        <w:rPr/>
        <w:t xml:space="preserve">Binaurale 2, électroacoustique, LDT (1999)</w:t>
      </w:r>
    </w:p>
    <w:p>
      <w:pPr>
        <w:numPr>
          <w:ilvl w:val="0"/>
          <w:numId w:val="2"/>
        </w:numPr>
      </w:pPr>
      <w:r>
        <w:rPr/>
        <w:t xml:space="preserve">Intumescence pour orchestre (par un) et dispositif électroacoustique (1997)</w:t>
      </w:r>
    </w:p>
    <w:p>
      <w:pPr>
        <w:numPr>
          <w:ilvl w:val="0"/>
          <w:numId w:val="2"/>
        </w:numPr>
      </w:pPr>
      <w:r>
        <w:rPr/>
        <w:t xml:space="preserve">Intumescence, électroacoustique, LDT (1996)</w:t>
      </w:r>
    </w:p>
    <w:p>
      <w:pPr>
        <w:numPr>
          <w:ilvl w:val="0"/>
          <w:numId w:val="2"/>
        </w:numPr>
      </w:pPr>
      <w:r>
        <w:rPr/>
        <w:t xml:space="preserve">Pièce pour orchestre à cordes (1996)</w:t>
      </w:r>
    </w:p>
    <w:p>
      <w:pPr>
        <w:numPr>
          <w:ilvl w:val="0"/>
          <w:numId w:val="2"/>
        </w:numPr>
      </w:pPr>
      <w:r>
        <w:rPr/>
        <w:t xml:space="preserve">Ce que tout cadavre devrait savoir pour soprano, récitant, clarinette, trompette, violoncelle, percussions (1996)</w:t>
      </w:r>
    </w:p>
    <w:p>
      <w:pPr>
        <w:numPr>
          <w:ilvl w:val="0"/>
          <w:numId w:val="2"/>
        </w:numPr>
      </w:pPr>
      <w:r>
        <w:rPr/>
        <w:t xml:space="preserve">Du sens au sens pour flûte en ut (1994)</w:t>
      </w:r>
    </w:p>
    <w:p>
      <w:pPr>
        <w:numPr>
          <w:ilvl w:val="0"/>
          <w:numId w:val="2"/>
        </w:numPr>
      </w:pPr>
      <w:r>
        <w:rPr/>
        <w:t xml:space="preserve">Virtualité et conscience du vide, trio pour violon, alto, violoncelle, fragment 2 (trio) et/ou fragment 1 (violoncelle solo) (1993)</w:t>
      </w:r>
    </w:p>
    <w:p>
      <w:pPr>
        <w:numPr>
          <w:ilvl w:val="0"/>
          <w:numId w:val="2"/>
        </w:numPr>
      </w:pPr>
      <w:r>
        <w:rPr/>
        <w:t xml:space="preserve">Virtualité et conscience du vide pour violon (1993)</w:t>
      </w:r>
    </w:p>
    <w:p>
      <w:pPr>
        <w:numPr>
          <w:ilvl w:val="0"/>
          <w:numId w:val="2"/>
        </w:numPr>
      </w:pPr>
      <w:r>
        <w:rPr/>
        <w:t xml:space="preserve">Virtualité et conscience du vide pour violoncelle (1993)</w:t>
      </w:r>
    </w:p>
    <w:p>
      <w:pPr>
        <w:numPr>
          <w:ilvl w:val="0"/>
          <w:numId w:val="2"/>
        </w:numPr>
      </w:pPr>
      <w:r>
        <w:rPr/>
        <w:t xml:space="preserve">En toi, avec lui et en lui pour 4 groupes d'orchestre spatialisés autour du public (1992)</w:t>
      </w:r>
    </w:p>
    <w:p>
      <w:pPr>
        <w:numPr>
          <w:ilvl w:val="0"/>
          <w:numId w:val="2"/>
        </w:numPr>
      </w:pPr>
      <w:r>
        <w:rPr/>
        <w:t xml:space="preserve">Hommage à Bach pour clarinette si (1991)</w:t>
      </w:r>
    </w:p>
    <w:p>
      <w:pPr>
        <w:numPr>
          <w:ilvl w:val="0"/>
          <w:numId w:val="2"/>
        </w:numPr>
      </w:pPr>
      <w:r>
        <w:rPr/>
        <w:t xml:space="preserve">Musique pour église, pécheur d’amour, le Christ et moi pour flûte en sol, cor anglais, harpe, vibraphone, clarinette si, alto et réverbération principale (1991)</w:t>
      </w:r>
    </w:p>
    <w:p>
      <w:pPr>
        <w:numPr>
          <w:ilvl w:val="0"/>
          <w:numId w:val="2"/>
        </w:numPr>
      </w:pPr>
      <w:r>
        <w:rPr/>
        <w:t xml:space="preserve">Puisqu’il en est ainsi pour grand orchestre et dispositif électroacoustique 8 pistes (1990)</w:t>
      </w:r>
    </w:p>
    <w:p>
      <w:pPr>
        <w:numPr>
          <w:ilvl w:val="0"/>
          <w:numId w:val="2"/>
        </w:numPr>
      </w:pPr>
      <w:r>
        <w:rPr/>
        <w:t xml:space="preserve">Metathesis pour piano (1988)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 L'acte de créer ou retarder la mort » Entretien avec Alain Bancquart</w:t>
              </w:r>
            </w:hyperlink>
          </w:p>
          <w:p>
            <w:pPr/>
            <w:hyperlink r:id="rId13" w:history="1">
              <w:r>
                <w:rPr>
                  <w:color w:val="#410a8c"/>
                  <w:u w:val="single"/>
                </w:rPr>
                <w:t xml:space="preserve">Stéphane de Gérando</w:t>
              </w:r>
            </w:hyperlink>
          </w:p>
          <w:p>
            <w:pPr/>
            <w:r>
              <w:rPr>
                <w:i w:val="1"/>
                <w:iCs w:val="1"/>
              </w:rPr>
              <w:t xml:space="preserve">L'éducation musicale</w:t>
            </w:r>
            <w:r>
              <w:rPr/>
              <w:t xml:space="preserve">, 2012</w:t>
            </w:r>
          </w:p>
          <w:p>
            <w:pPr/>
            <w:r>
              <w:rPr/>
              <w:t xml:space="preserve">Article dans une revue</w:t>
            </w:r>
          </w:p>
          <w:p>
            <w:pPr/>
            <w:hyperlink r:id="rId12" w:history="1">
              <w:r>
                <w:rPr>
                  <w:color w:val="#410a8c"/>
                  <w:u w:val="single"/>
                </w:rPr>
                <w:t xml:space="preserve">hal-02936522v1</w:t>
              </w:r>
            </w:hyperlink>
          </w:p>
        </w:tc>
      </w:tr>
      <w:tr>
        <w:trPr/>
        <w:tc>
          <w:tcPr>
            <w:noWrap/>
          </w:tcPr>
          <w:p>
            <w:pPr>
              <w:spacing w:after="200"/>
            </w:pPr>
            <w:hyperlink r:id="rId14" w:history="1">
              <w:r>
                <w:rPr>
                  <w:color w:val="1e198e"/>
                  <w:b w:val="1"/>
                  <w:bCs w:val="1"/>
                  <w:u w:val="single"/>
                </w:rPr>
                <w:t xml:space="preserve">Sons et représentation visuelle en hyperespace : l’hypersphère des spectres</w:t>
              </w:r>
            </w:hyperlink>
          </w:p>
          <w:p>
            <w:pPr/>
            <w:hyperlink r:id="rId15" w:history="1">
              <w:r>
                <w:rPr>
                  <w:color w:val="#410a8c"/>
                  <w:u w:val="single"/>
                </w:rPr>
                <w:t xml:space="preserve">Gilles Baroin</w:t>
              </w:r>
            </w:hyperlink>
            <w:r>
              <w:rPr/>
              <w:t xml:space="preserve">,</w:t>
            </w:r>
            <w:hyperlink r:id="rId13" w:history="1">
              <w:r>
                <w:rPr>
                  <w:color w:val="#410a8c"/>
                  <w:u w:val="single"/>
                </w:rPr>
                <w:t xml:space="preserve">Stéphane de Gérando</w:t>
              </w:r>
            </w:hyperlink>
          </w:p>
          <w:p>
            <w:pPr/>
            <w:r>
              <w:rPr>
                <w:i w:val="1"/>
                <w:iCs w:val="1"/>
              </w:rPr>
              <w:t xml:space="preserve">Les Cahiers de l’Institut International pour l’Innovation, la Création Artistique et la Recherche</w:t>
            </w:r>
            <w:r>
              <w:rPr/>
              <w:t xml:space="preserve">, 2012</w:t>
            </w:r>
          </w:p>
          <w:p>
            <w:pPr/>
            <w:r>
              <w:rPr/>
              <w:t xml:space="preserve">Article dans une revue</w:t>
            </w:r>
          </w:p>
          <w:p>
            <w:pPr/>
            <w:hyperlink r:id="rId14" w:history="1">
              <w:r>
                <w:rPr>
                  <w:color w:val="#410a8c"/>
                  <w:u w:val="single"/>
                </w:rPr>
                <w:t xml:space="preserve">hal-02942200v1</w:t>
              </w:r>
            </w:hyperlink>
          </w:p>
        </w:tc>
      </w:tr>
      <w:tr>
        <w:trPr/>
        <w:tc>
          <w:tcPr>
            <w:noWrap/>
          </w:tcPr>
          <w:p>
            <w:pPr>
              <w:spacing w:after="200"/>
            </w:pPr>
            <w:hyperlink r:id="rId16" w:history="1">
              <w:r>
                <w:rPr>
                  <w:color w:val="1e198e"/>
                  <w:b w:val="1"/>
                  <w:bCs w:val="1"/>
                  <w:u w:val="single"/>
                </w:rPr>
                <w:t xml:space="preserve">NON-REPETITION ET OEUVRE MUSICALE CONTEMPORAINE Réflexions et propositions théoriques à partir de l'oeuvre pour piano d'Arnold Schoenberg</w:t>
              </w:r>
            </w:hyperlink>
          </w:p>
          <w:p>
            <w:pPr/>
            <w:hyperlink r:id="rId13" w:history="1">
              <w:r>
                <w:rPr>
                  <w:color w:val="#410a8c"/>
                  <w:u w:val="single"/>
                </w:rPr>
                <w:t xml:space="preserve">Stéphane de Gérando</w:t>
              </w:r>
            </w:hyperlink>
          </w:p>
          <w:p>
            <w:pPr/>
            <w:r>
              <w:rPr>
                <w:i w:val="1"/>
                <w:iCs w:val="1"/>
              </w:rPr>
              <w:t xml:space="preserve">L'éducation musicale</w:t>
            </w:r>
            <w:r>
              <w:rPr/>
              <w:t xml:space="preserve">, 2006</w:t>
            </w:r>
          </w:p>
          <w:p>
            <w:pPr/>
            <w:r>
              <w:rPr/>
              <w:t xml:space="preserve">Article dans une revue</w:t>
            </w:r>
          </w:p>
          <w:p>
            <w:pPr/>
            <w:hyperlink r:id="rId16" w:history="1">
              <w:r>
                <w:rPr>
                  <w:color w:val="#410a8c"/>
                  <w:u w:val="single"/>
                </w:rPr>
                <w:t xml:space="preserve">hal-02935190v1</w:t>
              </w:r>
            </w:hyperlink>
          </w:p>
        </w:tc>
      </w:tr>
      <w:tr>
        <w:trPr/>
        <w:tc>
          <w:tcPr>
            <w:noWrap/>
          </w:tcPr>
          <w:p>
            <w:pPr>
              <w:spacing w:after="200"/>
            </w:pPr>
            <w:hyperlink r:id="rId17" w:history="1">
              <w:r>
                <w:rPr>
                  <w:color w:val="1e198e"/>
                  <w:b w:val="1"/>
                  <w:bCs w:val="1"/>
                  <w:u w:val="single"/>
                </w:rPr>
                <w:t xml:space="preserve">Les années 70 : de l'expérimentation à l'institutionalisation -Les Cahiers d'Artes n°1</w:t>
              </w:r>
            </w:hyperlink>
          </w:p>
          <w:p>
            <w:pPr/>
            <w:hyperlink r:id="rId13" w:history="1">
              <w:r>
                <w:rPr>
                  <w:color w:val="#410a8c"/>
                  <w:u w:val="single"/>
                </w:rPr>
                <w:t xml:space="preserve">Stéphane de Gérando</w:t>
              </w:r>
            </w:hyperlink>
          </w:p>
          <w:p>
            <w:pPr/>
            <w:r>
              <w:rPr>
                <w:i w:val="1"/>
                <w:iCs w:val="1"/>
              </w:rPr>
              <w:t xml:space="preserve">Les Cahiers d'Artes</w:t>
            </w:r>
            <w:r>
              <w:rPr/>
              <w:t xml:space="preserve">, 2006</w:t>
            </w:r>
          </w:p>
          <w:p>
            <w:pPr/>
            <w:r>
              <w:rPr/>
              <w:t xml:space="preserve">Article dans une revue</w:t>
            </w:r>
          </w:p>
          <w:p>
            <w:pPr/>
            <w:hyperlink r:id="rId17" w:history="1">
              <w:r>
                <w:rPr>
                  <w:color w:val="#410a8c"/>
                  <w:u w:val="single"/>
                </w:rPr>
                <w:t xml:space="preserve">hal-02935107v1</w:t>
              </w:r>
            </w:hyperlink>
          </w:p>
        </w:tc>
      </w:tr>
      <w:tr>
        <w:trPr/>
        <w:tc>
          <w:tcPr>
            <w:noWrap/>
          </w:tcPr>
          <w:p>
            <w:pPr>
              <w:spacing w:after="200"/>
            </w:pPr>
            <w:hyperlink r:id="rId18" w:history="1">
              <w:r>
                <w:rPr>
                  <w:color w:val="1e198e"/>
                  <w:b w:val="1"/>
                  <w:bCs w:val="1"/>
                  <w:u w:val="single"/>
                </w:rPr>
                <w:t xml:space="preserve">La notion d’apogée dans Lemme – Icône – Epigramme de Brian Ferneyhough</w:t>
              </w:r>
            </w:hyperlink>
          </w:p>
          <w:p>
            <w:pPr/>
            <w:hyperlink r:id="rId13" w:history="1">
              <w:r>
                <w:rPr>
                  <w:color w:val="#410a8c"/>
                  <w:u w:val="single"/>
                </w:rPr>
                <w:t xml:space="preserve">Stéphane de Gérando</w:t>
              </w:r>
            </w:hyperlink>
          </w:p>
          <w:p>
            <w:pPr/>
            <w:r>
              <w:rPr>
                <w:i w:val="1"/>
                <w:iCs w:val="1"/>
              </w:rPr>
              <w:t xml:space="preserve">Eidôlon</w:t>
            </w:r>
            <w:r>
              <w:rPr/>
              <w:t xml:space="preserve">, 2005</w:t>
            </w:r>
          </w:p>
          <w:p>
            <w:pPr/>
            <w:r>
              <w:rPr/>
              <w:t xml:space="preserve">Article dans une revue</w:t>
            </w:r>
          </w:p>
          <w:p>
            <w:pPr/>
            <w:hyperlink r:id="rId18" w:history="1">
              <w:r>
                <w:rPr>
                  <w:color w:val="#410a8c"/>
                  <w:u w:val="single"/>
                </w:rPr>
                <w:t xml:space="preserve">hal-02935185v1</w:t>
              </w:r>
            </w:hyperlink>
          </w:p>
        </w:tc>
      </w:tr>
      <w:tr>
        <w:trPr/>
        <w:tc>
          <w:tcPr>
            <w:noWrap/>
          </w:tcPr>
          <w:p>
            <w:pPr>
              <w:spacing w:after="200"/>
            </w:pPr>
            <w:hyperlink r:id="rId19" w:history="1">
              <w:r>
                <w:rPr>
                  <w:color w:val="1e198e"/>
                  <w:b w:val="1"/>
                  <w:bCs w:val="1"/>
                  <w:u w:val="single"/>
                </w:rPr>
                <w:t xml:space="preserve">Modèles de synthèse sonore informatique Présentation des techniques de synthèse numérique et introduction à une esthétique du timbre synthétique</w:t>
              </w:r>
            </w:hyperlink>
          </w:p>
          <w:p>
            <w:pPr/>
            <w:hyperlink r:id="rId13" w:history="1">
              <w:r>
                <w:rPr>
                  <w:color w:val="#410a8c"/>
                  <w:u w:val="single"/>
                </w:rPr>
                <w:t xml:space="preserve">Stéphane de Gérando</w:t>
              </w:r>
            </w:hyperlink>
          </w:p>
          <w:p>
            <w:pPr/>
            <w:r>
              <w:rPr>
                <w:i w:val="1"/>
                <w:iCs w:val="1"/>
              </w:rPr>
              <w:t xml:space="preserve">Analyse Musicale</w:t>
            </w:r>
            <w:r>
              <w:rPr/>
              <w:t xml:space="preserve">, 2003</w:t>
            </w:r>
          </w:p>
          <w:p>
            <w:pPr/>
            <w:r>
              <w:rPr/>
              <w:t xml:space="preserve">Article dans une revue</w:t>
            </w:r>
          </w:p>
          <w:p>
            <w:pPr/>
            <w:hyperlink r:id="rId19" w:history="1">
              <w:r>
                <w:rPr>
                  <w:color w:val="#410a8c"/>
                  <w:u w:val="single"/>
                </w:rPr>
                <w:t xml:space="preserve">hal-02934963v1</w:t>
              </w:r>
            </w:hyperlink>
          </w:p>
        </w:tc>
      </w:tr>
      <w:tr>
        <w:trPr/>
        <w:tc>
          <w:tcPr>
            <w:noWrap/>
          </w:tcPr>
          <w:p>
            <w:pPr>
              <w:spacing w:after="200"/>
            </w:pPr>
            <w:hyperlink r:id="rId20" w:history="1">
              <w:r>
                <w:rPr>
                  <w:color w:val="1e198e"/>
                  <w:b w:val="1"/>
                  <w:bCs w:val="1"/>
                  <w:u w:val="single"/>
                </w:rPr>
                <w:t xml:space="preserve">A propos de l'oeuvre pour bande seule de Jean-Claude Risset</w:t>
              </w:r>
            </w:hyperlink>
          </w:p>
          <w:p>
            <w:pPr/>
            <w:hyperlink r:id="rId13" w:history="1">
              <w:r>
                <w:rPr>
                  <w:color w:val="#410a8c"/>
                  <w:u w:val="single"/>
                </w:rPr>
                <w:t xml:space="preserve">Stéphane de Gérando</w:t>
              </w:r>
            </w:hyperlink>
          </w:p>
          <w:p>
            <w:pPr/>
            <w:r>
              <w:rPr>
                <w:i w:val="1"/>
                <w:iCs w:val="1"/>
              </w:rPr>
              <w:t xml:space="preserve">Analyse Musicale</w:t>
            </w:r>
            <w:r>
              <w:rPr/>
              <w:t xml:space="preserve">, 2003</w:t>
            </w:r>
          </w:p>
          <w:p>
            <w:pPr/>
            <w:r>
              <w:rPr/>
              <w:t xml:space="preserve">Article dans une revue</w:t>
            </w:r>
          </w:p>
          <w:p>
            <w:pPr/>
            <w:hyperlink r:id="rId20" w:history="1">
              <w:r>
                <w:rPr>
                  <w:color w:val="#410a8c"/>
                  <w:u w:val="single"/>
                </w:rPr>
                <w:t xml:space="preserve">hal-02943721v1</w:t>
              </w:r>
            </w:hyperlink>
          </w:p>
        </w:tc>
      </w:tr>
      <w:tr>
        <w:trPr/>
        <w:tc>
          <w:tcPr>
            <w:noWrap/>
          </w:tcPr>
          <w:p>
            <w:pPr>
              <w:spacing w:after="200"/>
            </w:pPr>
            <w:hyperlink r:id="rId21" w:history="1">
              <w:r>
                <w:rPr>
                  <w:color w:val="1e198e"/>
                  <w:b w:val="1"/>
                  <w:bCs w:val="1"/>
                  <w:u w:val="single"/>
                </w:rPr>
                <w:t xml:space="preserve">Quatre variations sur une mort annoncée - Penser l'existence de l'opéra contemporain après 1978</w:t>
              </w:r>
            </w:hyperlink>
          </w:p>
          <w:p>
            <w:pPr/>
            <w:hyperlink r:id="rId13" w:history="1">
              <w:r>
                <w:rPr>
                  <w:color w:val="#410a8c"/>
                  <w:u w:val="single"/>
                </w:rPr>
                <w:t xml:space="preserve">Stéphane de Gérando</w:t>
              </w:r>
            </w:hyperlink>
          </w:p>
          <w:p>
            <w:pPr/>
            <w:r>
              <w:rPr>
                <w:i w:val="1"/>
                <w:iCs w:val="1"/>
              </w:rPr>
              <w:t xml:space="preserve">Analyse Musicale</w:t>
            </w:r>
            <w:r>
              <w:rPr/>
              <w:t xml:space="preserve">, 2003</w:t>
            </w:r>
          </w:p>
          <w:p>
            <w:pPr/>
            <w:r>
              <w:rPr/>
              <w:t xml:space="preserve">Article dans une revue</w:t>
            </w:r>
          </w:p>
          <w:p>
            <w:pPr/>
            <w:hyperlink r:id="rId21" w:history="1">
              <w:r>
                <w:rPr>
                  <w:color w:val="#410a8c"/>
                  <w:u w:val="single"/>
                </w:rPr>
                <w:t xml:space="preserve">hal-02943718v1</w:t>
              </w:r>
            </w:hyperlink>
          </w:p>
        </w:tc>
      </w:tr>
      <w:tr>
        <w:trPr/>
        <w:tc>
          <w:tcPr>
            <w:noWrap/>
          </w:tcPr>
          <w:p>
            <w:pPr>
              <w:spacing w:after="200"/>
            </w:pPr>
            <w:hyperlink r:id="rId22" w:history="1">
              <w:r>
                <w:rPr>
                  <w:color w:val="1e198e"/>
                  <w:b w:val="1"/>
                  <w:bCs w:val="1"/>
                  <w:u w:val="single"/>
                </w:rPr>
                <w:t xml:space="preserve">Présence du répertoire populaire dans la musique occidentale Points de repère concernant la période contemporaine</w:t>
              </w:r>
            </w:hyperlink>
          </w:p>
          <w:p>
            <w:pPr/>
            <w:hyperlink r:id="rId13" w:history="1">
              <w:r>
                <w:rPr>
                  <w:color w:val="#410a8c"/>
                  <w:u w:val="single"/>
                </w:rPr>
                <w:t xml:space="preserve">Stéphane de Gérando</w:t>
              </w:r>
            </w:hyperlink>
          </w:p>
          <w:p>
            <w:pPr/>
            <w:r>
              <w:rPr>
                <w:i w:val="1"/>
                <w:iCs w:val="1"/>
              </w:rPr>
              <w:t xml:space="preserve">L'éducation musicale</w:t>
            </w:r>
            <w:r>
              <w:rPr/>
              <w:t xml:space="preserve">, 2003</w:t>
            </w:r>
          </w:p>
          <w:p>
            <w:pPr/>
            <w:r>
              <w:rPr/>
              <w:t xml:space="preserve">Article dans une revue</w:t>
            </w:r>
          </w:p>
          <w:p>
            <w:pPr/>
            <w:hyperlink r:id="rId22" w:history="1">
              <w:r>
                <w:rPr>
                  <w:color w:val="#410a8c"/>
                  <w:u w:val="single"/>
                </w:rPr>
                <w:t xml:space="preserve">hal-02935083v1</w:t>
              </w:r>
            </w:hyperlink>
          </w:p>
        </w:tc>
      </w:tr>
      <w:tr>
        <w:trPr/>
        <w:tc>
          <w:tcPr>
            <w:noWrap/>
          </w:tcPr>
          <w:p>
            <w:pPr>
              <w:spacing w:after="200"/>
            </w:pPr>
            <w:hyperlink r:id="rId23" w:history="1">
              <w:r>
                <w:rPr>
                  <w:color w:val="1e198e"/>
                  <w:b w:val="1"/>
                  <w:bCs w:val="1"/>
                  <w:u w:val="single"/>
                </w:rPr>
                <w:t xml:space="preserve">Virtualité du son et écriture musicale : pour une création algorithmique du timbre</w:t>
              </w:r>
            </w:hyperlink>
          </w:p>
          <w:p>
            <w:pPr/>
            <w:hyperlink r:id="rId13" w:history="1">
              <w:r>
                <w:rPr>
                  <w:color w:val="#410a8c"/>
                  <w:u w:val="single"/>
                </w:rPr>
                <w:t xml:space="preserve">Stéphane de Gérando</w:t>
              </w:r>
            </w:hyperlink>
          </w:p>
          <w:p>
            <w:pPr/>
            <w:r>
              <w:rPr>
                <w:i w:val="1"/>
                <w:iCs w:val="1"/>
              </w:rPr>
              <w:t xml:space="preserve">Analyse Musicale</w:t>
            </w:r>
            <w:r>
              <w:rPr/>
              <w:t xml:space="preserve">, 2003</w:t>
            </w:r>
          </w:p>
          <w:p>
            <w:pPr/>
            <w:r>
              <w:rPr/>
              <w:t xml:space="preserve">Article dans une revue</w:t>
            </w:r>
          </w:p>
          <w:p>
            <w:pPr/>
            <w:hyperlink r:id="rId23" w:history="1">
              <w:r>
                <w:rPr>
                  <w:color w:val="#410a8c"/>
                  <w:u w:val="single"/>
                </w:rPr>
                <w:t xml:space="preserve">hal-02935086v1</w:t>
              </w:r>
            </w:hyperlink>
          </w:p>
        </w:tc>
      </w:tr>
      <w:tr>
        <w:trPr/>
        <w:tc>
          <w:tcPr>
            <w:noWrap/>
          </w:tcPr>
          <w:p>
            <w:pPr>
              <w:spacing w:after="200"/>
            </w:pPr>
            <w:hyperlink r:id="rId24" w:history="1">
              <w:r>
                <w:rPr>
                  <w:color w:val="1e198e"/>
                  <w:b w:val="1"/>
                  <w:bCs w:val="1"/>
                  <w:u w:val="single"/>
                </w:rPr>
                <w:t xml:space="preserve">Se séparer pour découvrir un imaginaire L'expérience d'une écriture musicale Stéphane de Gérando</w:t>
              </w:r>
            </w:hyperlink>
          </w:p>
          <w:p>
            <w:pPr/>
            <w:hyperlink r:id="rId13" w:history="1">
              <w:r>
                <w:rPr>
                  <w:color w:val="#410a8c"/>
                  <w:u w:val="single"/>
                </w:rPr>
                <w:t xml:space="preserve">Stéphane de Gérando</w:t>
              </w:r>
            </w:hyperlink>
          </w:p>
          <w:p>
            <w:pPr/>
            <w:r>
              <w:rPr>
                <w:i w:val="1"/>
                <w:iCs w:val="1"/>
              </w:rPr>
              <w:t xml:space="preserve">Imaginaire &amp; Inconscient</w:t>
            </w:r>
            <w:r>
              <w:rPr/>
              <w:t xml:space="preserve">, 2002</w:t>
            </w:r>
          </w:p>
          <w:p>
            <w:pPr/>
            <w:r>
              <w:rPr/>
              <w:t xml:space="preserve">Article dans une revue</w:t>
            </w:r>
          </w:p>
          <w:p>
            <w:pPr/>
            <w:hyperlink r:id="rId24" w:history="1">
              <w:r>
                <w:rPr>
                  <w:color w:val="#410a8c"/>
                  <w:u w:val="single"/>
                </w:rPr>
                <w:t xml:space="preserve">hal-02934969v1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Dialogues imaginaires</w:t>
              </w:r>
            </w:hyperlink>
          </w:p>
          <w:p>
            <w:pPr/>
            <w:hyperlink r:id="rId13" w:history="1">
              <w:r>
                <w:rPr>
                  <w:color w:val="#410a8c"/>
                  <w:u w:val="single"/>
                </w:rPr>
                <w:t xml:space="preserve">Stéphane de Gérando</w:t>
              </w:r>
            </w:hyperlink>
          </w:p>
          <w:p>
            <w:pPr/>
            <w:r>
              <w:rPr/>
              <w:t xml:space="preserve">2010, Inactuelles, 978-291936-00-17</w:t>
            </w:r>
          </w:p>
          <w:p>
            <w:pPr/>
            <w:r>
              <w:rPr/>
              <w:t xml:space="preserve">Ouvrages</w:t>
            </w:r>
          </w:p>
          <w:p>
            <w:pPr/>
            <w:hyperlink r:id="rId25" w:history="1">
              <w:r>
                <w:rPr>
                  <w:color w:val="#410a8c"/>
                  <w:u w:val="single"/>
                </w:rPr>
                <w:t xml:space="preserve">hal-05096208v1</w:t>
              </w:r>
            </w:hyperlink>
          </w:p>
        </w:tc>
      </w:tr>
      <w:tr>
        <w:trPr/>
        <w:tc>
          <w:tcPr>
            <w:noWrap/>
          </w:tcPr>
          <w:p>
            <w:pPr>
              <w:spacing w:after="200"/>
            </w:pPr>
            <w:hyperlink r:id="rId26" w:history="1">
              <w:r>
                <w:rPr>
                  <w:color w:val="1e198e"/>
                  <w:b w:val="1"/>
                  <w:bCs w:val="1"/>
                  <w:u w:val="single"/>
                </w:rPr>
                <w:t xml:space="preserve">Imaginary dialogues</w:t>
              </w:r>
            </w:hyperlink>
          </w:p>
          <w:p>
            <w:pPr/>
            <w:hyperlink r:id="rId13" w:history="1">
              <w:r>
                <w:rPr>
                  <w:color w:val="#410a8c"/>
                  <w:u w:val="single"/>
                </w:rPr>
                <w:t xml:space="preserve">Stéphane de Gérando</w:t>
              </w:r>
            </w:hyperlink>
          </w:p>
          <w:p>
            <w:pPr/>
            <w:r>
              <w:rPr/>
              <w:t xml:space="preserve">2010, Inactuelles, 978-291936-00-17</w:t>
            </w:r>
          </w:p>
          <w:p>
            <w:pPr/>
            <w:r>
              <w:rPr/>
              <w:t xml:space="preserve">Ouvrages</w:t>
            </w:r>
          </w:p>
          <w:p>
            <w:pPr/>
            <w:hyperlink r:id="rId26" w:history="1">
              <w:r>
                <w:rPr>
                  <w:color w:val="#410a8c"/>
                  <w:u w:val="single"/>
                </w:rPr>
                <w:t xml:space="preserve">hal-05096205v1</w:t>
              </w:r>
            </w:hyperlink>
          </w:p>
        </w:tc>
      </w:tr>
      <w:tr>
        <w:trPr/>
        <w:tc>
          <w:tcPr>
            <w:noWrap/>
          </w:tcPr>
          <w:p>
            <w:pPr>
              <w:spacing w:after="200"/>
            </w:pPr>
            <w:hyperlink r:id="rId27" w:history="1">
              <w:r>
                <w:rPr>
                  <w:color w:val="1e198e"/>
                  <w:b w:val="1"/>
                  <w:bCs w:val="1"/>
                  <w:u w:val="single"/>
                </w:rPr>
                <w:t xml:space="preserve">Trajectoire oblique. Pour une expérience de l'écriture musicale et de la recherche Stéphane de Gérando</w:t>
              </w:r>
            </w:hyperlink>
          </w:p>
          <w:p>
            <w:pPr/>
            <w:hyperlink r:id="rId13" w:history="1">
              <w:r>
                <w:rPr>
                  <w:color w:val="#410a8c"/>
                  <w:u w:val="single"/>
                </w:rPr>
                <w:t xml:space="preserve">Stéphane de Gérando</w:t>
              </w:r>
            </w:hyperlink>
          </w:p>
          <w:p>
            <w:pPr/>
            <w:r>
              <w:rPr/>
              <w:t xml:space="preserve">, 2007, 2-916519-00-9</w:t>
            </w:r>
          </w:p>
          <w:p>
            <w:pPr/>
            <w:r>
              <w:rPr/>
              <w:t xml:space="preserve">Ouvrages</w:t>
            </w:r>
          </w:p>
          <w:p>
            <w:pPr/>
            <w:hyperlink r:id="rId27" w:history="1">
              <w:r>
                <w:rPr>
                  <w:color w:val="#410a8c"/>
                  <w:u w:val="single"/>
                </w:rPr>
                <w:t xml:space="preserve">hal-02937367v1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 Introduction à la notion de &amp;quot;frontière&amp;quot; dans l'œuvre musicale après 1945 : utopie ou réalité ? Exemples d'Ikhoor de Iannis Xenakis, d'Anahit de Giacinto Scelsi et de 4'33'' de John Cage »</w:t>
              </w:r>
            </w:hyperlink>
          </w:p>
          <w:p>
            <w:pPr/>
            <w:hyperlink r:id="rId13" w:history="1">
              <w:r>
                <w:rPr>
                  <w:color w:val="#410a8c"/>
                  <w:u w:val="single"/>
                </w:rPr>
                <w:t xml:space="preserve">Stéphane de Gérando</w:t>
              </w:r>
            </w:hyperlink>
          </w:p>
          <w:p>
            <w:pPr/>
            <w:r>
              <w:rPr>
                <w:i w:val="1"/>
                <w:iCs w:val="1"/>
              </w:rPr>
              <w:t xml:space="preserve">Frontières et seuils Cahiers du Laboratoire Pluridisciplinaire de Recherches sur l'Imaginaire appliquées à la Littérature, (Bordeaux, Eidôlon, 2004, p. 75-86)</w:t>
            </w:r>
            <w:r>
              <w:rPr/>
              <w:t xml:space="preserve">, 2004</w:t>
            </w:r>
          </w:p>
          <w:p>
            <w:pPr/>
            <w:r>
              <w:rPr/>
              <w:t xml:space="preserve">Chapitre d'ouvrage</w:t>
            </w:r>
          </w:p>
          <w:p>
            <w:pPr/>
            <w:hyperlink r:id="rId28" w:history="1">
              <w:r>
                <w:rPr>
                  <w:color w:val="#410a8c"/>
                  <w:u w:val="single"/>
                </w:rPr>
                <w:t xml:space="preserve">hal-02935091v1</w:t>
              </w:r>
            </w:hyperlink>
          </w:p>
        </w:tc>
      </w:tr>
      <w:tr>
        <w:trPr/>
        <w:tc>
          <w:tcPr>
            <w:noWrap/>
          </w:tcPr>
          <w:p>
            <w:pPr>
              <w:spacing w:after="200"/>
            </w:pPr>
            <w:hyperlink r:id="rId29" w:history="1">
              <w:r>
                <w:rPr>
                  <w:color w:val="1e198e"/>
                  <w:b w:val="1"/>
                  <w:bCs w:val="1"/>
                  <w:u w:val="single"/>
                </w:rPr>
                <w:t xml:space="preserve">BUSSOTTI, CARTER, JANACEK, JOLIVET, KODALY, PART, SCHAEFFER, SCHNITTKE, VARESE, ZIMMERMANN</w:t>
              </w:r>
            </w:hyperlink>
          </w:p>
          <w:p>
            <w:pPr/>
            <w:hyperlink r:id="rId13" w:history="1">
              <w:r>
                <w:rPr>
                  <w:color w:val="#410a8c"/>
                  <w:u w:val="single"/>
                </w:rPr>
                <w:t xml:space="preserve">Stéphane de Gérando</w:t>
              </w:r>
            </w:hyperlink>
          </w:p>
          <w:p>
            <w:pPr/>
            <w:r>
              <w:rPr>
                <w:i w:val="1"/>
                <w:iCs w:val="1"/>
              </w:rPr>
              <w:t xml:space="preserve">DICTIONNAIRE DE LA DANSE</w:t>
            </w:r>
            <w:r>
              <w:rPr/>
              <w:t xml:space="preserve">, 1998</w:t>
            </w:r>
          </w:p>
          <w:p>
            <w:pPr/>
            <w:r>
              <w:rPr/>
              <w:t xml:space="preserve">Chapitre d'ouvrage</w:t>
            </w:r>
          </w:p>
          <w:p>
            <w:pPr/>
            <w:hyperlink r:id="rId29" w:history="1">
              <w:r>
                <w:rPr>
                  <w:color w:val="#410a8c"/>
                  <w:u w:val="single"/>
                </w:rPr>
                <w:t xml:space="preserve">hal-02935075v1</w:t>
              </w:r>
            </w:hyperlink>
          </w:p>
        </w:tc>
      </w:tr>
    </w:tbl>
    <w:p>
      <w:pPr>
        <w:spacing w:before="200"/>
      </w:pPr>
    </w:p>
    <w:p>
      <w:pPr>
        <w:pStyle w:val="Heading2"/>
      </w:pPr>
      <w:r>
        <w:rPr>
          <w:color w:val="1e198e"/>
          <w:b w:val="1"/>
          <w:bCs w:val="1"/>
        </w:rPr>
        <w:t xml:space="preserve">Autre publication scientifique (20)</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ENTRETIEN AVEC MATTEO CESARI</w:t>
              </w:r>
            </w:hyperlink>
          </w:p>
          <w:p>
            <w:pPr/>
            <w:hyperlink r:id="rId13" w:history="1">
              <w:r>
                <w:rPr>
                  <w:color w:val="#410a8c"/>
                  <w:u w:val="single"/>
                </w:rPr>
                <w:t xml:space="preserve">Stéphane de Gérando</w:t>
              </w:r>
            </w:hyperlink>
          </w:p>
          <w:p>
            <w:pPr/>
            <w:r>
              <w:rPr/>
              <w:t xml:space="preserve">2025</w:t>
            </w:r>
          </w:p>
          <w:p>
            <w:pPr/>
            <w:r>
              <w:rPr/>
              <w:t xml:space="preserve">Autre publication scientifique</w:t>
            </w:r>
          </w:p>
          <w:p>
            <w:pPr/>
            <w:hyperlink r:id="rId30" w:history="1">
              <w:r>
                <w:rPr>
                  <w:color w:val="#410a8c"/>
                  <w:u w:val="single"/>
                </w:rPr>
                <w:t xml:space="preserve">hal-05478544v1</w:t>
              </w:r>
            </w:hyperlink>
          </w:p>
        </w:tc>
      </w:tr>
      <w:tr>
        <w:trPr/>
        <w:tc>
          <w:tcPr>
            <w:noWrap/>
          </w:tcPr>
          <w:p>
            <w:pPr>
              <w:spacing w:after="200"/>
            </w:pPr>
            <w:hyperlink r:id="rId31" w:history="1">
              <w:r>
                <w:rPr>
                  <w:color w:val="1e198e"/>
                  <w:b w:val="1"/>
                  <w:bCs w:val="1"/>
                  <w:u w:val="single"/>
                </w:rPr>
                <w:t xml:space="preserve">ENJEUX DE CREATION ET D'INTERPRETATION DANS MORPHILUDE, CYCLE DU LABYRINTHE DU TEMPS</w:t>
              </w:r>
            </w:hyperlink>
          </w:p>
          <w:p>
            <w:pPr/>
            <w:hyperlink r:id="rId13" w:history="1">
              <w:r>
                <w:rPr>
                  <w:color w:val="#410a8c"/>
                  <w:u w:val="single"/>
                </w:rPr>
                <w:t xml:space="preserve">Stéphane de Gérando</w:t>
              </w:r>
            </w:hyperlink>
          </w:p>
          <w:p>
            <w:pPr/>
            <w:r>
              <w:rPr/>
              <w:t xml:space="preserve">2025</w:t>
            </w:r>
          </w:p>
          <w:p>
            <w:pPr/>
            <w:r>
              <w:rPr/>
              <w:t xml:space="preserve">Autre publication scientifique</w:t>
            </w:r>
          </w:p>
          <w:p>
            <w:pPr/>
            <w:hyperlink r:id="rId31" w:history="1">
              <w:r>
                <w:rPr>
                  <w:color w:val="#410a8c"/>
                  <w:u w:val="single"/>
                </w:rPr>
                <w:t xml:space="preserve">hal-05478547v1</w:t>
              </w:r>
            </w:hyperlink>
          </w:p>
        </w:tc>
      </w:tr>
      <w:tr>
        <w:trPr/>
        <w:tc>
          <w:tcPr>
            <w:noWrap/>
          </w:tcPr>
          <w:p>
            <w:pPr>
              <w:spacing w:after="200"/>
            </w:pPr>
            <w:hyperlink r:id="rId32" w:history="1">
              <w:r>
                <w:rPr>
                  <w:color w:val="1e198e"/>
                  <w:b w:val="1"/>
                  <w:bCs w:val="1"/>
                  <w:u w:val="single"/>
                </w:rPr>
                <w:t xml:space="preserve">VERTICALE MEMOIRE, CYCLE DU LABYRINTHE DU TEMPS</w:t>
              </w:r>
            </w:hyperlink>
          </w:p>
          <w:p>
            <w:pPr/>
            <w:hyperlink r:id="rId13" w:history="1">
              <w:r>
                <w:rPr>
                  <w:color w:val="#410a8c"/>
                  <w:u w:val="single"/>
                </w:rPr>
                <w:t xml:space="preserve">Stéphane de Gérando</w:t>
              </w:r>
            </w:hyperlink>
          </w:p>
          <w:p>
            <w:pPr/>
            <w:r>
              <w:rPr/>
              <w:t xml:space="preserve">2025</w:t>
            </w:r>
          </w:p>
          <w:p>
            <w:pPr/>
            <w:r>
              <w:rPr/>
              <w:t xml:space="preserve">Autre publication scientifique</w:t>
            </w:r>
          </w:p>
          <w:p>
            <w:pPr/>
            <w:hyperlink r:id="rId32" w:history="1">
              <w:r>
                <w:rPr>
                  <w:color w:val="#410a8c"/>
                  <w:u w:val="single"/>
                </w:rPr>
                <w:t xml:space="preserve">hal-05478548v1</w:t>
              </w:r>
            </w:hyperlink>
          </w:p>
        </w:tc>
      </w:tr>
      <w:tr>
        <w:trPr/>
        <w:tc>
          <w:tcPr>
            <w:noWrap/>
          </w:tcPr>
          <w:p>
            <w:pPr>
              <w:spacing w:after="200"/>
            </w:pPr>
            <w:hyperlink r:id="rId33" w:history="1">
              <w:r>
                <w:rPr>
                  <w:color w:val="1e198e"/>
                  <w:b w:val="1"/>
                  <w:bCs w:val="1"/>
                  <w:u w:val="single"/>
                </w:rPr>
                <w:t xml:space="preserve">VERS UNE MÉTHODOLOGIE DE CRÉATION D'OBJETS SONORES ET VISUELS MULTIDIMENSIONNELS DANS LE CADRE DU LABYRINTHE DU TEMPS</w:t>
              </w:r>
            </w:hyperlink>
          </w:p>
          <w:p>
            <w:pPr/>
            <w:hyperlink r:id="rId13" w:history="1">
              <w:r>
                <w:rPr>
                  <w:color w:val="#410a8c"/>
                  <w:u w:val="single"/>
                </w:rPr>
                <w:t xml:space="preserve">Stéphane de Gérando</w:t>
              </w:r>
            </w:hyperlink>
          </w:p>
          <w:p>
            <w:pPr/>
            <w:r>
              <w:rPr/>
              <w:t xml:space="preserve">2024, http://www.3icar.com/articles_gerando.php</w:t>
            </w:r>
          </w:p>
          <w:p>
            <w:pPr/>
            <w:r>
              <w:rPr/>
              <w:t xml:space="preserve">Autre publication scientifique</w:t>
            </w:r>
          </w:p>
          <w:p>
            <w:pPr/>
            <w:hyperlink r:id="rId33" w:history="1">
              <w:r>
                <w:rPr>
                  <w:color w:val="#410a8c"/>
                  <w:u w:val="single"/>
                </w:rPr>
                <w:t xml:space="preserve">hal-05478542v1</w:t>
              </w:r>
            </w:hyperlink>
          </w:p>
        </w:tc>
      </w:tr>
      <w:tr>
        <w:trPr/>
        <w:tc>
          <w:tcPr>
            <w:noWrap/>
          </w:tcPr>
          <w:p>
            <w:pPr>
              <w:spacing w:after="200"/>
            </w:pPr>
            <w:hyperlink r:id="rId34" w:history="1">
              <w:r>
                <w:rPr>
                  <w:color w:val="1e198e"/>
                  <w:b w:val="1"/>
                  <w:bCs w:val="1"/>
                  <w:u w:val="single"/>
                </w:rPr>
                <w:t xml:space="preserve">LE LABYRINTHE DU TEMPS OU LA FORCE DU QUESTIONNEMENT</w:t>
              </w:r>
            </w:hyperlink>
          </w:p>
          <w:p>
            <w:pPr/>
            <w:hyperlink r:id="rId13" w:history="1">
              <w:r>
                <w:rPr>
                  <w:color w:val="#410a8c"/>
                  <w:u w:val="single"/>
                </w:rPr>
                <w:t xml:space="preserve">Stéphane de Gérando</w:t>
              </w:r>
            </w:hyperlink>
          </w:p>
          <w:p>
            <w:pPr/>
            <w:r>
              <w:rPr/>
              <w:t xml:space="preserve">2022</w:t>
            </w:r>
          </w:p>
          <w:p>
            <w:pPr/>
            <w:r>
              <w:rPr/>
              <w:t xml:space="preserve">Autre publication scientifique</w:t>
            </w:r>
          </w:p>
          <w:p>
            <w:pPr/>
            <w:hyperlink r:id="rId34" w:history="1">
              <w:r>
                <w:rPr>
                  <w:color w:val="#410a8c"/>
                  <w:u w:val="single"/>
                </w:rPr>
                <w:t xml:space="preserve">hal-05478552v1</w:t>
              </w:r>
            </w:hyperlink>
          </w:p>
        </w:tc>
      </w:tr>
      <w:tr>
        <w:trPr/>
        <w:tc>
          <w:tcPr>
            <w:noWrap/>
          </w:tcPr>
          <w:p>
            <w:pPr>
              <w:spacing w:after="200"/>
            </w:pPr>
            <w:hyperlink r:id="rId35" w:history="1">
              <w:r>
                <w:rPr>
                  <w:color w:val="1e198e"/>
                  <w:b w:val="1"/>
                  <w:bCs w:val="1"/>
                  <w:u w:val="single"/>
                </w:rPr>
                <w:t xml:space="preserve">Le labyrinthe du temps. Temps - Espace - Mémoire</w:t>
              </w:r>
            </w:hyperlink>
          </w:p>
          <w:p>
            <w:pPr/>
            <w:hyperlink r:id="rId13" w:history="1">
              <w:r>
                <w:rPr>
                  <w:color w:val="#410a8c"/>
                  <w:u w:val="single"/>
                </w:rPr>
                <w:t xml:space="preserve">Stéphane de Gérando</w:t>
              </w:r>
            </w:hyperlink>
          </w:p>
          <w:p>
            <w:pPr/>
            <w:r>
              <w:rPr/>
              <w:t xml:space="preserve">2022</w:t>
            </w:r>
          </w:p>
          <w:p>
            <w:pPr/>
            <w:r>
              <w:rPr/>
              <w:t xml:space="preserve">Autre publication scientifique</w:t>
            </w:r>
          </w:p>
          <w:p>
            <w:pPr/>
            <w:hyperlink r:id="rId35" w:history="1">
              <w:r>
                <w:rPr>
                  <w:color w:val="#410a8c"/>
                  <w:u w:val="single"/>
                </w:rPr>
                <w:t xml:space="preserve">hal-05226852v1</w:t>
              </w:r>
            </w:hyperlink>
          </w:p>
        </w:tc>
      </w:tr>
      <w:tr>
        <w:trPr/>
        <w:tc>
          <w:tcPr>
            <w:noWrap/>
          </w:tcPr>
          <w:p>
            <w:pPr>
              <w:spacing w:after="200"/>
            </w:pPr>
            <w:hyperlink r:id="rId36" w:history="1">
              <w:r>
                <w:rPr>
                  <w:color w:val="1e198e"/>
                  <w:b w:val="1"/>
                  <w:bCs w:val="1"/>
                  <w:u w:val="single"/>
                </w:rPr>
                <w:t xml:space="preserve">INTRODUCTION AU LABYRINTHE DU TEMPS ET PERSPECTIVES DE COLLABORATIONS SCIENTIFIQUES, ÉTAT EN 2013 - COLLOQUE IRMA SUR L’ENTROPIE</w:t>
              </w:r>
            </w:hyperlink>
          </w:p>
          <w:p>
            <w:pPr/>
            <w:hyperlink r:id="rId13" w:history="1">
              <w:r>
                <w:rPr>
                  <w:color w:val="#410a8c"/>
                  <w:u w:val="single"/>
                </w:rPr>
                <w:t xml:space="preserve">Stéphane de Gérando</w:t>
              </w:r>
            </w:hyperlink>
          </w:p>
          <w:p>
            <w:pPr/>
            <w:r>
              <w:rPr/>
              <w:t xml:space="preserve">2020</w:t>
            </w:r>
          </w:p>
          <w:p>
            <w:pPr/>
            <w:r>
              <w:rPr/>
              <w:t xml:space="preserve">Autre publication scientifique</w:t>
            </w:r>
          </w:p>
          <w:p>
            <w:pPr/>
            <w:hyperlink r:id="rId36" w:history="1">
              <w:r>
                <w:rPr>
                  <w:color w:val="#410a8c"/>
                  <w:u w:val="single"/>
                </w:rPr>
                <w:t xml:space="preserve">hal-02934085v1</w:t>
              </w:r>
            </w:hyperlink>
          </w:p>
        </w:tc>
      </w:tr>
      <w:tr>
        <w:trPr/>
        <w:tc>
          <w:tcPr>
            <w:noWrap/>
          </w:tcPr>
          <w:p>
            <w:pPr>
              <w:spacing w:after="200"/>
            </w:pPr>
            <w:hyperlink r:id="rId37" w:history="1">
              <w:r>
                <w:rPr>
                  <w:color w:val="1e198e"/>
                  <w:b w:val="1"/>
                  <w:bCs w:val="1"/>
                  <w:u w:val="single"/>
                </w:rPr>
                <w:t xml:space="preserve">CERVEAU HUMAIN ET CREATION, UN COUPLE INCOMPATIBLE ?</w:t>
              </w:r>
            </w:hyperlink>
          </w:p>
          <w:p>
            <w:pPr/>
            <w:hyperlink r:id="rId13" w:history="1">
              <w:r>
                <w:rPr>
                  <w:color w:val="#410a8c"/>
                  <w:u w:val="single"/>
                </w:rPr>
                <w:t xml:space="preserve">Stéphane de Gérando</w:t>
              </w:r>
            </w:hyperlink>
          </w:p>
          <w:p>
            <w:pPr/>
            <w:r>
              <w:rPr/>
              <w:t xml:space="preserve">2019</w:t>
            </w:r>
          </w:p>
          <w:p>
            <w:pPr/>
            <w:r>
              <w:rPr/>
              <w:t xml:space="preserve">Autre publication scientifique</w:t>
            </w:r>
          </w:p>
          <w:p>
            <w:pPr/>
            <w:hyperlink r:id="rId37" w:history="1">
              <w:r>
                <w:rPr>
                  <w:color w:val="#410a8c"/>
                  <w:u w:val="single"/>
                </w:rPr>
                <w:t xml:space="preserve">hal-02931390v1</w:t>
              </w:r>
            </w:hyperlink>
          </w:p>
        </w:tc>
      </w:tr>
      <w:tr>
        <w:trPr/>
        <w:tc>
          <w:tcPr>
            <w:noWrap/>
          </w:tcPr>
          <w:p>
            <w:pPr>
              <w:spacing w:after="200"/>
            </w:pPr>
            <w:hyperlink r:id="rId38" w:history="1">
              <w:r>
                <w:rPr>
                  <w:color w:val="1e198e"/>
                  <w:b w:val="1"/>
                  <w:bCs w:val="1"/>
                  <w:u w:val="single"/>
                </w:rPr>
                <w:t xml:space="preserve">POSITION DE L’OBSERVATEUR OU UNE HUMANITÉ EN CRISE. L’IMPORTANCE DU MULTIPLE ET DU SIMULTANÉ 3ICAR /ICAREDITIONS - INTERNATIONAL INSTITUTE FOR INNOVATION, ARTISTIC CREATION AND RESEARCH</w:t>
              </w:r>
            </w:hyperlink>
          </w:p>
          <w:p>
            <w:pPr/>
            <w:hyperlink r:id="rId13" w:history="1">
              <w:r>
                <w:rPr>
                  <w:color w:val="#410a8c"/>
                  <w:u w:val="single"/>
                </w:rPr>
                <w:t xml:space="preserve">Stéphane de Gérando</w:t>
              </w:r>
            </w:hyperlink>
          </w:p>
          <w:p>
            <w:pPr/>
            <w:r>
              <w:rPr/>
              <w:t xml:space="preserve">2018</w:t>
            </w:r>
          </w:p>
          <w:p>
            <w:pPr/>
            <w:r>
              <w:rPr/>
              <w:t xml:space="preserve">Autre publication scientifique</w:t>
            </w:r>
          </w:p>
          <w:p>
            <w:pPr/>
            <w:hyperlink r:id="rId38" w:history="1">
              <w:r>
                <w:rPr>
                  <w:color w:val="#410a8c"/>
                  <w:u w:val="single"/>
                </w:rPr>
                <w:t xml:space="preserve">hal-02934087v1</w:t>
              </w:r>
            </w:hyperlink>
          </w:p>
        </w:tc>
      </w:tr>
      <w:tr>
        <w:trPr/>
        <w:tc>
          <w:tcPr>
            <w:noWrap/>
          </w:tcPr>
          <w:p>
            <w:pPr>
              <w:spacing w:after="200"/>
            </w:pPr>
            <w:hyperlink r:id="rId39" w:history="1">
              <w:r>
                <w:rPr>
                  <w:color w:val="1e198e"/>
                  <w:b w:val="1"/>
                  <w:bCs w:val="1"/>
                  <w:u w:val="single"/>
                </w:rPr>
                <w:t xml:space="preserve">DE LA CRÉATION ARTISTIQUE AUX ESPACES ENTREPRENEURIAUX : PLÉBISCITE POUR UN NOUVEAU MONDE 3ICAR /ICAREDITIONS -INTERNATIONAL INSTITUTE FOR INNOVATION, ARTISTIC CREATION AND RESEARCH</w:t>
              </w:r>
            </w:hyperlink>
          </w:p>
          <w:p>
            <w:pPr/>
            <w:hyperlink r:id="rId13" w:history="1">
              <w:r>
                <w:rPr>
                  <w:color w:val="#410a8c"/>
                  <w:u w:val="single"/>
                </w:rPr>
                <w:t xml:space="preserve">Stéphane de Gérando</w:t>
              </w:r>
            </w:hyperlink>
          </w:p>
          <w:p>
            <w:pPr/>
            <w:r>
              <w:rPr/>
              <w:t xml:space="preserve">2016</w:t>
            </w:r>
          </w:p>
          <w:p>
            <w:pPr/>
            <w:r>
              <w:rPr/>
              <w:t xml:space="preserve">Autre publication scientifique</w:t>
            </w:r>
          </w:p>
          <w:p>
            <w:pPr/>
            <w:hyperlink r:id="rId39" w:history="1">
              <w:r>
                <w:rPr>
                  <w:color w:val="#410a8c"/>
                  <w:u w:val="single"/>
                </w:rPr>
                <w:t xml:space="preserve">hal-02934086v1</w:t>
              </w:r>
            </w:hyperlink>
          </w:p>
        </w:tc>
      </w:tr>
      <w:tr>
        <w:trPr/>
        <w:tc>
          <w:tcPr>
            <w:noWrap/>
          </w:tcPr>
          <w:p>
            <w:pPr>
              <w:spacing w:after="200"/>
            </w:pPr>
            <w:hyperlink r:id="rId40" w:history="1">
              <w:r>
                <w:rPr>
                  <w:color w:val="1e198e"/>
                  <w:b w:val="1"/>
                  <w:bCs w:val="1"/>
                  <w:u w:val="single"/>
                </w:rPr>
                <w:t xml:space="preserve">GÉOMÉTRIE EUCLIDIENNE ET CRÉATION ARTISTIQUE SONORE ET VISUELLE 3ICAR /ICAREDITIONS - INTERNATIONAL INSTITUTE FOR INNOVATION, ARTISTIC CREATION AND RESEARCH</w:t>
              </w:r>
            </w:hyperlink>
          </w:p>
          <w:p>
            <w:pPr/>
            <w:hyperlink r:id="rId13" w:history="1">
              <w:r>
                <w:rPr>
                  <w:color w:val="#410a8c"/>
                  <w:u w:val="single"/>
                </w:rPr>
                <w:t xml:space="preserve">Stéphane de Gérando</w:t>
              </w:r>
            </w:hyperlink>
            <w:r>
              <w:rPr/>
              <w:t xml:space="preserve">,</w:t>
            </w:r>
            <w:hyperlink r:id="rId41" w:history="1">
              <w:r>
                <w:rPr>
                  <w:color w:val="#410a8c"/>
                  <w:u w:val="single"/>
                </w:rPr>
                <w:t xml:space="preserve">Athanase Papadopoulos</w:t>
              </w:r>
            </w:hyperlink>
          </w:p>
          <w:p>
            <w:pPr/>
            <w:r>
              <w:rPr/>
              <w:t xml:space="preserve">2015</w:t>
            </w:r>
          </w:p>
          <w:p>
            <w:pPr/>
            <w:r>
              <w:rPr/>
              <w:t xml:space="preserve">Autre publication scientifique</w:t>
            </w:r>
          </w:p>
          <w:p>
            <w:pPr/>
            <w:hyperlink r:id="rId40" w:history="1">
              <w:r>
                <w:rPr>
                  <w:color w:val="#410a8c"/>
                  <w:u w:val="single"/>
                </w:rPr>
                <w:t xml:space="preserve">hal-02929406v1</w:t>
              </w:r>
            </w:hyperlink>
          </w:p>
        </w:tc>
      </w:tr>
      <w:tr>
        <w:trPr/>
        <w:tc>
          <w:tcPr>
            <w:noWrap/>
          </w:tcPr>
          <w:p>
            <w:pPr>
              <w:spacing w:after="200"/>
            </w:pPr>
            <w:hyperlink r:id="rId42" w:history="1">
              <w:r>
                <w:rPr>
                  <w:color w:val="1e198e"/>
                  <w:b w:val="1"/>
                  <w:bCs w:val="1"/>
                  <w:u w:val="single"/>
                </w:rPr>
                <w:t xml:space="preserve">CINQ LOIS ARTISTIQUES RELATIVISTES. DU CONCEPT D’ESPACE-TEMPS EN ASTROPHYSIQUE À L’INVENTION SONORE ET VISUELLE 3ICAR /ICAREDITIONS - INTERNATIONAL INSTITUTE FOR INNOVATION, ARTISTIC CREATION AND RESEARCH</w:t>
              </w:r>
            </w:hyperlink>
          </w:p>
          <w:p>
            <w:pPr/>
            <w:hyperlink r:id="rId43" w:history="1">
              <w:r>
                <w:rPr>
                  <w:color w:val="#410a8c"/>
                  <w:u w:val="single"/>
                </w:rPr>
                <w:t xml:space="preserve">Jérome Petri</w:t>
              </w:r>
            </w:hyperlink>
            <w:r>
              <w:rPr/>
              <w:t xml:space="preserve">,</w:t>
            </w:r>
            <w:hyperlink r:id="rId13" w:history="1">
              <w:r>
                <w:rPr>
                  <w:color w:val="#410a8c"/>
                  <w:u w:val="single"/>
                </w:rPr>
                <w:t xml:space="preserve">Stéphane de Gérando</w:t>
              </w:r>
            </w:hyperlink>
          </w:p>
          <w:p>
            <w:pPr/>
            <w:r>
              <w:rPr/>
              <w:t xml:space="preserve">2015</w:t>
            </w:r>
          </w:p>
          <w:p>
            <w:pPr/>
            <w:r>
              <w:rPr/>
              <w:t xml:space="preserve">Autre publication scientifique</w:t>
            </w:r>
          </w:p>
          <w:p>
            <w:pPr/>
            <w:hyperlink r:id="rId42" w:history="1">
              <w:r>
                <w:rPr>
                  <w:color w:val="#410a8c"/>
                  <w:u w:val="single"/>
                </w:rPr>
                <w:t xml:space="preserve">hal-02928940v1</w:t>
              </w:r>
            </w:hyperlink>
          </w:p>
        </w:tc>
      </w:tr>
      <w:tr>
        <w:trPr/>
        <w:tc>
          <w:tcPr>
            <w:noWrap/>
          </w:tcPr>
          <w:p>
            <w:pPr>
              <w:spacing w:after="200"/>
            </w:pPr>
            <w:hyperlink r:id="rId44" w:history="1">
              <w:r>
                <w:rPr>
                  <w:color w:val="1e198e"/>
                  <w:b w:val="1"/>
                  <w:bCs w:val="1"/>
                  <w:u w:val="single"/>
                </w:rPr>
                <w:t xml:space="preserve">ESPACE FIBRÉ ET CRÉATION SONORE ET VISUELLE. DE L'ÉLÉMENT SIMPLE AUX DIMENSIONS CACHÉES ET ENCHEVÊTRÉES 3ICAR /ICAREDITIONS -INTERNATIONAL INSTITUTE FOR INNOVATION, ARTISTIC CREATION AND RESEARCH</w:t>
              </w:r>
            </w:hyperlink>
          </w:p>
          <w:p>
            <w:pPr/>
            <w:hyperlink r:id="rId13" w:history="1">
              <w:r>
                <w:rPr>
                  <w:color w:val="#410a8c"/>
                  <w:u w:val="single"/>
                </w:rPr>
                <w:t xml:space="preserve">Stéphane de Gérando</w:t>
              </w:r>
            </w:hyperlink>
            <w:r>
              <w:rPr/>
              <w:t xml:space="preserve">,</w:t>
            </w:r>
            <w:hyperlink r:id="rId45" w:history="1">
              <w:r>
                <w:rPr>
                  <w:color w:val="#410a8c"/>
                  <w:u w:val="single"/>
                </w:rPr>
                <w:t xml:space="preserve">Christophe Mourougane</w:t>
              </w:r>
            </w:hyperlink>
          </w:p>
          <w:p>
            <w:pPr/>
            <w:r>
              <w:rPr/>
              <w:t xml:space="preserve">2015</w:t>
            </w:r>
          </w:p>
          <w:p>
            <w:pPr/>
            <w:r>
              <w:rPr/>
              <w:t xml:space="preserve">Autre publication scientifique</w:t>
            </w:r>
          </w:p>
          <w:p>
            <w:pPr/>
            <w:hyperlink r:id="rId44" w:history="1">
              <w:r>
                <w:rPr>
                  <w:color w:val="#410a8c"/>
                  <w:u w:val="single"/>
                </w:rPr>
                <w:t xml:space="preserve">hal-02928963v1</w:t>
              </w:r>
            </w:hyperlink>
          </w:p>
        </w:tc>
      </w:tr>
      <w:tr>
        <w:trPr/>
        <w:tc>
          <w:tcPr>
            <w:noWrap/>
          </w:tcPr>
          <w:p>
            <w:pPr>
              <w:spacing w:after="200"/>
            </w:pPr>
            <w:hyperlink r:id="rId46" w:history="1">
              <w:r>
                <w:rPr>
                  <w:color w:val="1e198e"/>
                  <w:b w:val="1"/>
                  <w:bCs w:val="1"/>
                  <w:u w:val="single"/>
                </w:rPr>
                <w:t xml:space="preserve">COMPOSER ?...</w:t>
              </w:r>
            </w:hyperlink>
          </w:p>
          <w:p>
            <w:pPr/>
            <w:hyperlink r:id="rId13" w:history="1">
              <w:r>
                <w:rPr>
                  <w:color w:val="#410a8c"/>
                  <w:u w:val="single"/>
                </w:rPr>
                <w:t xml:space="preserve">Stéphane de Gérando</w:t>
              </w:r>
            </w:hyperlink>
          </w:p>
          <w:p>
            <w:pPr/>
            <w:r>
              <w:rPr/>
              <w:t xml:space="preserve">2014</w:t>
            </w:r>
          </w:p>
          <w:p>
            <w:pPr/>
            <w:r>
              <w:rPr/>
              <w:t xml:space="preserve">Autre publication scientifique</w:t>
            </w:r>
          </w:p>
          <w:p>
            <w:pPr/>
            <w:hyperlink r:id="rId46" w:history="1">
              <w:r>
                <w:rPr>
                  <w:color w:val="#410a8c"/>
                  <w:u w:val="single"/>
                </w:rPr>
                <w:t xml:space="preserve">hal-02931389v1</w:t>
              </w:r>
            </w:hyperlink>
          </w:p>
        </w:tc>
      </w:tr>
      <w:tr>
        <w:trPr/>
        <w:tc>
          <w:tcPr>
            <w:noWrap/>
          </w:tcPr>
          <w:p>
            <w:pPr>
              <w:spacing w:after="200"/>
            </w:pPr>
            <w:hyperlink r:id="rId47" w:history="1">
              <w:r>
                <w:rPr>
                  <w:color w:val="1e198e"/>
                  <w:b w:val="1"/>
                  <w:bCs w:val="1"/>
                  <w:u w:val="single"/>
                </w:rPr>
                <w:t xml:space="preserve">ENSEMBLES HOMOMÉTRIQUES ET CRÉATION SONORE ET VISUELLE CONTEMPORAINE</w:t>
              </w:r>
            </w:hyperlink>
          </w:p>
          <w:p>
            <w:pPr/>
            <w:hyperlink r:id="rId48" w:history="1">
              <w:r>
                <w:rPr>
                  <w:color w:val="#410a8c"/>
                  <w:u w:val="single"/>
                </w:rPr>
                <w:t xml:space="preserve">Franck Jedrzejewski</w:t>
              </w:r>
            </w:hyperlink>
            <w:r>
              <w:rPr/>
              <w:t xml:space="preserve">,</w:t>
            </w:r>
            <w:hyperlink r:id="rId13" w:history="1">
              <w:r>
                <w:rPr>
                  <w:color w:val="#410a8c"/>
                  <w:u w:val="single"/>
                </w:rPr>
                <w:t xml:space="preserve">Stéphane de Gérando</w:t>
              </w:r>
            </w:hyperlink>
          </w:p>
          <w:p>
            <w:pPr/>
            <w:r>
              <w:rPr/>
              <w:t xml:space="preserve">2014</w:t>
            </w:r>
          </w:p>
          <w:p>
            <w:pPr/>
            <w:r>
              <w:rPr/>
              <w:t xml:space="preserve">Autre publication scientifique</w:t>
            </w:r>
          </w:p>
          <w:p>
            <w:pPr/>
            <w:hyperlink r:id="rId47" w:history="1">
              <w:r>
                <w:rPr>
                  <w:color w:val="#410a8c"/>
                  <w:u w:val="single"/>
                </w:rPr>
                <w:t xml:space="preserve">hal-02943258v1</w:t>
              </w:r>
            </w:hyperlink>
          </w:p>
        </w:tc>
      </w:tr>
      <w:tr>
        <w:trPr/>
        <w:tc>
          <w:tcPr>
            <w:noWrap/>
          </w:tcPr>
          <w:p>
            <w:pPr>
              <w:spacing w:after="200"/>
            </w:pPr>
            <w:hyperlink r:id="rId49" w:history="1">
              <w:r>
                <w:rPr>
                  <w:color w:val="1e198e"/>
                  <w:b w:val="1"/>
                  <w:bCs w:val="1"/>
                  <w:u w:val="single"/>
                </w:rPr>
                <w:t xml:space="preserve">DIX ENJEUX POUR REDÉFINIR LA CRÉATION ARTISTIQUE AU XXIÈME SIÈCLE.</w:t>
              </w:r>
            </w:hyperlink>
          </w:p>
          <w:p>
            <w:pPr/>
            <w:hyperlink r:id="rId13" w:history="1">
              <w:r>
                <w:rPr>
                  <w:color w:val="#410a8c"/>
                  <w:u w:val="single"/>
                </w:rPr>
                <w:t xml:space="preserve">Stéphane de Gérando</w:t>
              </w:r>
            </w:hyperlink>
          </w:p>
          <w:p>
            <w:pPr/>
            <w:r>
              <w:rPr/>
              <w:t xml:space="preserve">2014</w:t>
            </w:r>
          </w:p>
          <w:p>
            <w:pPr/>
            <w:r>
              <w:rPr/>
              <w:t xml:space="preserve">Autre publication scientifique</w:t>
            </w:r>
          </w:p>
          <w:p>
            <w:pPr/>
            <w:hyperlink r:id="rId49" w:history="1">
              <w:r>
                <w:rPr>
                  <w:color w:val="#410a8c"/>
                  <w:u w:val="single"/>
                </w:rPr>
                <w:t xml:space="preserve">hal-02931387v1</w:t>
              </w:r>
            </w:hyperlink>
          </w:p>
        </w:tc>
      </w:tr>
      <w:tr>
        <w:trPr/>
        <w:tc>
          <w:tcPr>
            <w:noWrap/>
          </w:tcPr>
          <w:p>
            <w:pPr>
              <w:spacing w:after="200"/>
            </w:pPr>
            <w:hyperlink r:id="rId50" w:history="1">
              <w:r>
                <w:rPr>
                  <w:color w:val="1e198e"/>
                  <w:b w:val="1"/>
                  <w:bCs w:val="1"/>
                  <w:u w:val="single"/>
                </w:rPr>
                <w:t xml:space="preserve">Presence and absence of creation /3icar IcarEditions</w:t>
              </w:r>
            </w:hyperlink>
          </w:p>
          <w:p>
            <w:pPr/>
            <w:hyperlink r:id="rId13" w:history="1">
              <w:r>
                <w:rPr>
                  <w:color w:val="#410a8c"/>
                  <w:u w:val="single"/>
                </w:rPr>
                <w:t xml:space="preserve">Stéphane de Gérando</w:t>
              </w:r>
            </w:hyperlink>
          </w:p>
          <w:p>
            <w:pPr/>
            <w:r>
              <w:rPr/>
              <w:t xml:space="preserve">2012</w:t>
            </w:r>
          </w:p>
          <w:p>
            <w:pPr/>
            <w:r>
              <w:rPr/>
              <w:t xml:space="preserve">Autre publication scientifique</w:t>
            </w:r>
          </w:p>
          <w:p>
            <w:pPr/>
            <w:hyperlink r:id="rId50" w:history="1">
              <w:r>
                <w:rPr>
                  <w:color w:val="#410a8c"/>
                  <w:u w:val="single"/>
                </w:rPr>
                <w:t xml:space="preserve">hal-02943728v1</w:t>
              </w:r>
            </w:hyperlink>
          </w:p>
        </w:tc>
      </w:tr>
      <w:tr>
        <w:trPr/>
        <w:tc>
          <w:tcPr>
            <w:noWrap/>
          </w:tcPr>
          <w:p>
            <w:pPr>
              <w:spacing w:after="200"/>
            </w:pPr>
            <w:hyperlink r:id="rId51" w:history="1">
              <w:r>
                <w:rPr>
                  <w:color w:val="1e198e"/>
                  <w:b w:val="1"/>
                  <w:bCs w:val="1"/>
                  <w:u w:val="single"/>
                </w:rPr>
                <w:t xml:space="preserve">Introduction à l'art topologique Mathématiques et création musicale ou « poly-art »</w:t>
              </w:r>
            </w:hyperlink>
          </w:p>
          <w:p>
            <w:pPr/>
            <w:hyperlink r:id="rId41" w:history="1">
              <w:r>
                <w:rPr>
                  <w:color w:val="#410a8c"/>
                  <w:u w:val="single"/>
                </w:rPr>
                <w:t xml:space="preserve">Athanase Papadopoulos</w:t>
              </w:r>
            </w:hyperlink>
            <w:r>
              <w:rPr/>
              <w:t xml:space="preserve">,</w:t>
            </w:r>
            <w:hyperlink r:id="rId13" w:history="1">
              <w:r>
                <w:rPr>
                  <w:color w:val="#410a8c"/>
                  <w:u w:val="single"/>
                </w:rPr>
                <w:t xml:space="preserve">Stéphane de Gérando</w:t>
              </w:r>
            </w:hyperlink>
          </w:p>
          <w:p>
            <w:pPr/>
            <w:r>
              <w:rPr/>
              <w:t xml:space="preserve">2011</w:t>
            </w:r>
          </w:p>
          <w:p>
            <w:pPr/>
            <w:r>
              <w:rPr/>
              <w:t xml:space="preserve">Autre publication scientifique</w:t>
            </w:r>
          </w:p>
          <w:p>
            <w:pPr/>
            <w:hyperlink r:id="rId51" w:history="1">
              <w:r>
                <w:rPr>
                  <w:color w:val="#410a8c"/>
                  <w:u w:val="single"/>
                </w:rPr>
                <w:t xml:space="preserve">hal-02943266v1</w:t>
              </w:r>
            </w:hyperlink>
          </w:p>
        </w:tc>
      </w:tr>
      <w:tr>
        <w:trPr/>
        <w:tc>
          <w:tcPr>
            <w:noWrap/>
          </w:tcPr>
          <w:p>
            <w:pPr>
              <w:spacing w:after="200"/>
            </w:pPr>
            <w:hyperlink r:id="rId52" w:history="1">
              <w:r>
                <w:rPr>
                  <w:color w:val="1e198e"/>
                  <w:b w:val="1"/>
                  <w:bCs w:val="1"/>
                  <w:u w:val="single"/>
                </w:rPr>
                <w:t xml:space="preserve">CA -Creative Algorithm Recherche scientifique, technologique et création artistique</w:t>
              </w:r>
            </w:hyperlink>
          </w:p>
          <w:p>
            <w:pPr/>
            <w:hyperlink r:id="rId13" w:history="1">
              <w:r>
                <w:rPr>
                  <w:color w:val="#410a8c"/>
                  <w:u w:val="single"/>
                </w:rPr>
                <w:t xml:space="preserve">Stéphane de Gérando</w:t>
              </w:r>
            </w:hyperlink>
          </w:p>
          <w:p>
            <w:pPr/>
            <w:r>
              <w:rPr/>
              <w:t xml:space="preserve">2011</w:t>
            </w:r>
          </w:p>
          <w:p>
            <w:pPr/>
            <w:r>
              <w:rPr/>
              <w:t xml:space="preserve">Autre publication scientifique</w:t>
            </w:r>
          </w:p>
          <w:p>
            <w:pPr/>
            <w:hyperlink r:id="rId52" w:history="1">
              <w:r>
                <w:rPr>
                  <w:color w:val="#410a8c"/>
                  <w:u w:val="single"/>
                </w:rPr>
                <w:t xml:space="preserve">hal-02943287v1</w:t>
              </w:r>
            </w:hyperlink>
          </w:p>
        </w:tc>
      </w:tr>
      <w:tr>
        <w:trPr/>
        <w:tc>
          <w:tcPr>
            <w:noWrap/>
          </w:tcPr>
          <w:p>
            <w:pPr>
              <w:spacing w:after="200"/>
            </w:pPr>
            <w:hyperlink r:id="rId53" w:history="1">
              <w:r>
                <w:rPr>
                  <w:color w:val="1e198e"/>
                  <w:b w:val="1"/>
                  <w:bCs w:val="1"/>
                  <w:u w:val="single"/>
                </w:rPr>
                <w:t xml:space="preserve">JE ME TIENS, TU TE TIENS…</w:t>
              </w:r>
            </w:hyperlink>
          </w:p>
          <w:p>
            <w:pPr/>
            <w:hyperlink r:id="rId13" w:history="1">
              <w:r>
                <w:rPr>
                  <w:color w:val="#410a8c"/>
                  <w:u w:val="single"/>
                </w:rPr>
                <w:t xml:space="preserve">Stéphane de Gérando</w:t>
              </w:r>
            </w:hyperlink>
          </w:p>
          <w:p>
            <w:pPr/>
            <w:r>
              <w:rPr/>
              <w:t xml:space="preserve">2011</w:t>
            </w:r>
          </w:p>
          <w:p>
            <w:pPr/>
            <w:r>
              <w:rPr/>
              <w:t xml:space="preserve">Autre publication scientifique</w:t>
            </w:r>
          </w:p>
          <w:p>
            <w:pPr/>
            <w:hyperlink r:id="rId53" w:history="1">
              <w:r>
                <w:rPr>
                  <w:color w:val="#410a8c"/>
                  <w:u w:val="single"/>
                </w:rPr>
                <w:t xml:space="preserve">hal-05478560v1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Invention algorithmique du matériau compositionnel : les séries tous intervalles dans une octave et en zigzag (STIOZ), les séries tous intervalles imbriqués dans une série micro-intervallique (STISMI)</w:t>
              </w:r>
            </w:hyperlink>
          </w:p>
          <w:p>
            <w:pPr/>
            <w:hyperlink r:id="rId55" w:history="1">
              <w:r>
                <w:rPr>
                  <w:color w:val="#410a8c"/>
                  <w:u w:val="single"/>
                </w:rPr>
                <w:t xml:space="preserve">Louis Bigo</w:t>
              </w:r>
            </w:hyperlink>
            <w:r>
              <w:rPr/>
              <w:t xml:space="preserve">,</w:t>
            </w:r>
            <w:hyperlink r:id="rId13" w:history="1">
              <w:r>
                <w:rPr>
                  <w:color w:val="#410a8c"/>
                  <w:u w:val="single"/>
                </w:rPr>
                <w:t xml:space="preserve">Stéphane de Gérando</w:t>
              </w:r>
            </w:hyperlink>
          </w:p>
          <w:p>
            <w:pPr/>
            <w:r>
              <w:rPr/>
              <w:t xml:space="preserve">[Rapport de recherche] icarEditions. 2017</w:t>
            </w:r>
          </w:p>
          <w:p>
            <w:pPr/>
            <w:r>
              <w:rPr/>
              <w:t xml:space="preserve">Rapport</w:t>
            </w:r>
            <w:r>
              <w:rPr/>
              <w:t xml:space="preserve"> (rapport de recherche)</w:t>
            </w:r>
          </w:p>
          <w:p>
            <w:pPr/>
            <w:hyperlink r:id="rId54" w:history="1">
              <w:r>
                <w:rPr>
                  <w:color w:val="#410a8c"/>
                  <w:u w:val="single"/>
                </w:rPr>
                <w:t xml:space="preserve">hal-01802209v1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CONTINGENCE ET DETERMINISME PROCEDURAL APPLIQUES A LA SYNTHESE SONORE INFORMATIQUE ET L'ECRITURE MUSICALE</w:t>
              </w:r>
            </w:hyperlink>
          </w:p>
          <w:p>
            <w:pPr/>
            <w:hyperlink r:id="rId13" w:history="1">
              <w:r>
                <w:rPr>
                  <w:color w:val="#410a8c"/>
                  <w:u w:val="single"/>
                </w:rPr>
                <w:t xml:space="preserve">Stéphane de Gérando</w:t>
              </w:r>
            </w:hyperlink>
          </w:p>
          <w:p>
            <w:pPr/>
            <w:r>
              <w:rPr/>
              <w:t xml:space="preserve">Musique, musicologie et arts de la scène. Université de Paris VIII, 1996. Français. </w:t>
            </w:r>
            <w:hyperlink r:id="rId57" w:history="1">
              <w:r>
                <w:rPr>
                  <w:color w:val="#410a8c"/>
                  <w:u w:val="single"/>
                </w:rPr>
                <w:t xml:space="preserve">⟨NNT : 1996PA081193⟩</w:t>
              </w:r>
            </w:hyperlink>
          </w:p>
          <w:p>
            <w:pPr/>
            <w:r>
              <w:rPr/>
              <w:t xml:space="preserve">Thèse</w:t>
            </w:r>
          </w:p>
          <w:p>
            <w:pPr/>
            <w:hyperlink r:id="rId56" w:history="1">
              <w:r>
                <w:rPr>
                  <w:color w:val="#410a8c"/>
                  <w:u w:val="single"/>
                </w:rPr>
                <w:t xml:space="preserve">tel-05223751v1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L'ŒUVRE MUSICALE CONTEMPORAINE EN QUESTION</w:t>
              </w:r>
            </w:hyperlink>
          </w:p>
          <w:p>
            <w:pPr/>
            <w:hyperlink r:id="rId13" w:history="1">
              <w:r>
                <w:rPr>
                  <w:color w:val="#410a8c"/>
                  <w:u w:val="single"/>
                </w:rPr>
                <w:t xml:space="preserve">Stéphane de Gérando</w:t>
              </w:r>
            </w:hyperlink>
          </w:p>
          <w:p>
            <w:pPr/>
            <w:r>
              <w:rPr/>
              <w:t xml:space="preserve">Musique, musicologie et arts de la scène. Université de Rouen normandie, 2006</w:t>
            </w:r>
          </w:p>
          <w:p>
            <w:pPr/>
            <w:r>
              <w:rPr/>
              <w:t xml:space="preserve">HDR</w:t>
            </w:r>
          </w:p>
          <w:p>
            <w:pPr/>
            <w:hyperlink r:id="rId58" w:history="1">
              <w:r>
                <w:rPr>
                  <w:color w:val="#410a8c"/>
                  <w:u w:val="single"/>
                </w:rPr>
                <w:t xml:space="preserve">tel-05224682v1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98F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64F1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e-de-gerando" TargetMode="External"/><Relationship Id="rId8" Type="http://schemas.openxmlformats.org/officeDocument/2006/relationships/hyperlink" Target="https://orcid.org/0000-0001-6078-7050" TargetMode="External"/><Relationship Id="rId9" Type="http://schemas.openxmlformats.org/officeDocument/2006/relationships/hyperlink" Target="https://www.idref.fr/085802514" TargetMode="External"/><Relationship Id="rId10" Type="http://schemas.openxmlformats.org/officeDocument/2006/relationships/hyperlink" Target="https://viaf.org/viaf/29785025" TargetMode="External"/><Relationship Id="rId11" Type="http://schemas.openxmlformats.org/officeDocument/2006/relationships/hyperlink" Target="http://isni.org/isni/0000000003190840" TargetMode="External"/><Relationship Id="rId12" Type="http://schemas.openxmlformats.org/officeDocument/2006/relationships/hyperlink" Target="https://hal.science/hal-02936522v1" TargetMode="External"/><Relationship Id="rId13" Type="http://schemas.openxmlformats.org/officeDocument/2006/relationships/hyperlink" Target="https://hal.science/search/index/?q=*&amp;authFullName_s=St&#233;phane de G&#233;rando" TargetMode="External"/><Relationship Id="rId14" Type="http://schemas.openxmlformats.org/officeDocument/2006/relationships/hyperlink" Target="https://enac.hal.science/hal-02942200v1" TargetMode="External"/><Relationship Id="rId15" Type="http://schemas.openxmlformats.org/officeDocument/2006/relationships/hyperlink" Target="https://hal.science/search/index/?q=*&amp;authFullName_s=Gilles Baroin" TargetMode="External"/><Relationship Id="rId16" Type="http://schemas.openxmlformats.org/officeDocument/2006/relationships/hyperlink" Target="https://hal.science/hal-02935190v1" TargetMode="External"/><Relationship Id="rId17" Type="http://schemas.openxmlformats.org/officeDocument/2006/relationships/hyperlink" Target="https://hal.science/hal-02935107v1" TargetMode="External"/><Relationship Id="rId18" Type="http://schemas.openxmlformats.org/officeDocument/2006/relationships/hyperlink" Target="https://hal.science/hal-02935185v1" TargetMode="External"/><Relationship Id="rId19" Type="http://schemas.openxmlformats.org/officeDocument/2006/relationships/hyperlink" Target="https://hal.science/hal-02934963v1" TargetMode="External"/><Relationship Id="rId20" Type="http://schemas.openxmlformats.org/officeDocument/2006/relationships/hyperlink" Target="https://hal.science/hal-02943721v1" TargetMode="External"/><Relationship Id="rId21" Type="http://schemas.openxmlformats.org/officeDocument/2006/relationships/hyperlink" Target="https://hal.science/hal-02943718v1" TargetMode="External"/><Relationship Id="rId22" Type="http://schemas.openxmlformats.org/officeDocument/2006/relationships/hyperlink" Target="https://hal.science/hal-02935083v1" TargetMode="External"/><Relationship Id="rId23" Type="http://schemas.openxmlformats.org/officeDocument/2006/relationships/hyperlink" Target="https://hal.science/hal-02935086v1" TargetMode="External"/><Relationship Id="rId24" Type="http://schemas.openxmlformats.org/officeDocument/2006/relationships/hyperlink" Target="https://hal.science/hal-02934969v1" TargetMode="External"/><Relationship Id="rId25" Type="http://schemas.openxmlformats.org/officeDocument/2006/relationships/hyperlink" Target="https://hal.science/hal-05096208v1" TargetMode="External"/><Relationship Id="rId26" Type="http://schemas.openxmlformats.org/officeDocument/2006/relationships/hyperlink" Target="https://hal.science/hal-05096205v1" TargetMode="External"/><Relationship Id="rId27" Type="http://schemas.openxmlformats.org/officeDocument/2006/relationships/hyperlink" Target="https://hal.science/hal-02937367v1" TargetMode="External"/><Relationship Id="rId28" Type="http://schemas.openxmlformats.org/officeDocument/2006/relationships/hyperlink" Target="https://hal.science/hal-02935091v1" TargetMode="External"/><Relationship Id="rId29" Type="http://schemas.openxmlformats.org/officeDocument/2006/relationships/hyperlink" Target="https://hal.science/hal-02935075v1" TargetMode="External"/><Relationship Id="rId30" Type="http://schemas.openxmlformats.org/officeDocument/2006/relationships/hyperlink" Target="https://hal.science/hal-05478544v1" TargetMode="External"/><Relationship Id="rId31" Type="http://schemas.openxmlformats.org/officeDocument/2006/relationships/hyperlink" Target="https://hal.science/hal-05478547v1" TargetMode="External"/><Relationship Id="rId32" Type="http://schemas.openxmlformats.org/officeDocument/2006/relationships/hyperlink" Target="https://hal.science/hal-05478548v1" TargetMode="External"/><Relationship Id="rId33" Type="http://schemas.openxmlformats.org/officeDocument/2006/relationships/hyperlink" Target="https://hal.science/hal-05478542v1" TargetMode="External"/><Relationship Id="rId34" Type="http://schemas.openxmlformats.org/officeDocument/2006/relationships/hyperlink" Target="https://hal.science/hal-05478552v1" TargetMode="External"/><Relationship Id="rId35" Type="http://schemas.openxmlformats.org/officeDocument/2006/relationships/hyperlink" Target="https://hal.science/hal-05226852v1" TargetMode="External"/><Relationship Id="rId36" Type="http://schemas.openxmlformats.org/officeDocument/2006/relationships/hyperlink" Target="https://hal.science/hal-02934085v1" TargetMode="External"/><Relationship Id="rId37" Type="http://schemas.openxmlformats.org/officeDocument/2006/relationships/hyperlink" Target="https://hal.science/hal-02931390v1" TargetMode="External"/><Relationship Id="rId38" Type="http://schemas.openxmlformats.org/officeDocument/2006/relationships/hyperlink" Target="https://hal.science/hal-02934087v1" TargetMode="External"/><Relationship Id="rId39" Type="http://schemas.openxmlformats.org/officeDocument/2006/relationships/hyperlink" Target="https://hal.science/hal-02934086v1" TargetMode="External"/><Relationship Id="rId40" Type="http://schemas.openxmlformats.org/officeDocument/2006/relationships/hyperlink" Target="https://hal.science/hal-02929406v1" TargetMode="External"/><Relationship Id="rId41" Type="http://schemas.openxmlformats.org/officeDocument/2006/relationships/hyperlink" Target="https://hal.science/search/index/?q=*&amp;authFullName_s=Athanase Papadopoulos" TargetMode="External"/><Relationship Id="rId42" Type="http://schemas.openxmlformats.org/officeDocument/2006/relationships/hyperlink" Target="https://hal.science/hal-02928940v1" TargetMode="External"/><Relationship Id="rId43" Type="http://schemas.openxmlformats.org/officeDocument/2006/relationships/hyperlink" Target="https://hal.science/search/index/?q=*&amp;authFullName_s=J&#233;rome Petri" TargetMode="External"/><Relationship Id="rId44" Type="http://schemas.openxmlformats.org/officeDocument/2006/relationships/hyperlink" Target="https://hal.science/hal-02928963v1" TargetMode="External"/><Relationship Id="rId45" Type="http://schemas.openxmlformats.org/officeDocument/2006/relationships/hyperlink" Target="https://hal.science/search/index/?q=*&amp;authFullName_s=Christophe Mourougane" TargetMode="External"/><Relationship Id="rId46" Type="http://schemas.openxmlformats.org/officeDocument/2006/relationships/hyperlink" Target="https://hal.science/hal-02931389v1" TargetMode="External"/><Relationship Id="rId47" Type="http://schemas.openxmlformats.org/officeDocument/2006/relationships/hyperlink" Target="https://hal.science/hal-02943258v1" TargetMode="External"/><Relationship Id="rId48" Type="http://schemas.openxmlformats.org/officeDocument/2006/relationships/hyperlink" Target="https://hal.science/search/index/?q=*&amp;authFullName_s=Franck Jedrzejewski" TargetMode="External"/><Relationship Id="rId49" Type="http://schemas.openxmlformats.org/officeDocument/2006/relationships/hyperlink" Target="https://hal.science/hal-02931387v1" TargetMode="External"/><Relationship Id="rId50" Type="http://schemas.openxmlformats.org/officeDocument/2006/relationships/hyperlink" Target="https://hal.science/hal-02943728v1" TargetMode="External"/><Relationship Id="rId51" Type="http://schemas.openxmlformats.org/officeDocument/2006/relationships/hyperlink" Target="https://hal.science/hal-02943266v1" TargetMode="External"/><Relationship Id="rId52" Type="http://schemas.openxmlformats.org/officeDocument/2006/relationships/hyperlink" Target="https://hal.science/hal-02943287v1" TargetMode="External"/><Relationship Id="rId53" Type="http://schemas.openxmlformats.org/officeDocument/2006/relationships/hyperlink" Target="https://hal.science/hal-05478560v1" TargetMode="External"/><Relationship Id="rId54" Type="http://schemas.openxmlformats.org/officeDocument/2006/relationships/hyperlink" Target="https://hal.science/hal-01802209v1" TargetMode="External"/><Relationship Id="rId55" Type="http://schemas.openxmlformats.org/officeDocument/2006/relationships/hyperlink" Target="https://hal.science/search/index/?q=*&amp;authFullName_s=Louis Bigo" TargetMode="External"/><Relationship Id="rId56" Type="http://schemas.openxmlformats.org/officeDocument/2006/relationships/hyperlink" Target="https://theses.hal.science/tel-05223751v1" TargetMode="External"/><Relationship Id="rId57" Type="http://schemas.openxmlformats.org/officeDocument/2006/relationships/hyperlink" Target="https://www.theses.fr/1996PA081193" TargetMode="External"/><Relationship Id="rId58" Type="http://schemas.openxmlformats.org/officeDocument/2006/relationships/hyperlink" Target="https://hal.science/tel-05224682v1"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de Gérando</dc:title>
  <dc:description>CV</dc:description>
  <dc:subject/>
  <cp:keywords/>
  <cp:category/>
  <cp:lastModifiedBy/>
  <dcterms:created xsi:type="dcterms:W3CDTF">2026-04-24T11:47:37+02:00</dcterms:created>
  <dcterms:modified xsi:type="dcterms:W3CDTF">2026-04-24T11:47:37+02:00</dcterms:modified>
</cp:coreProperties>
</file>

<file path=docProps/custom.xml><?xml version="1.0" encoding="utf-8"?>
<Properties xmlns="http://schemas.openxmlformats.org/officeDocument/2006/custom-properties" xmlns:vt="http://schemas.openxmlformats.org/officeDocument/2006/docPropsVTypes"/>
</file>