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Parmentier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Pastorelly, éditeur de Marcel Pagnol&amp;quot;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2025, XXXVI (101)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Pastorelly, éditeur de Marcel Pagnol&amp;quot;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2025, 102, https://histoires-litteraires.fr/leditorial-du-n-102/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Auto-édition : une multiplication de livres générés par 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https://theconversation.com/auto-edition-une-multiplication-de-livres-generes-par-ia-263822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« sensitivity readers » : vers une littérature aseptisée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: le nouvel écrin des bibliothèques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2023, 28, pp.86-95.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⟨10.4000/rbnu.6864⟩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&amp;quot;ChatGPTisation&amp;quot; du livre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https://theconversation.com/vers-une-chatgptisation-du-livre-210683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jeunesse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2023, 18 (103), https://revuemultimodalites.com/articles/la-litterature-jeunesse-sous-influences.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⟨10.7202/1108695ar⟩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l'auto-édition fait aux littératures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2023, 103,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⟨10.4000/recherchestravaux.6665⟩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viral des influenceurs littéraires, le cas des Booktokeurs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2022, 18 (1-4), https://doi.org/10.3166/lcn.2022.005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vies du livre en régime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Hybrida, revue scientifique sur les hybridations culturelles et les identités migrantes</w:t>
            </w:r>
            <w:r>
              <w:rPr/>
              <w:t xml:space="preserve">, 2022, IDENTITÉ/S,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d’écriture et de publication ou la dilatation contrôlée des territoires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livre à l’ancienne ? Des nouvelles formes d’auto-édition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⟨10.3917/comla1.207.0093⟩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d’écriture et de publication : Vers une mise en réseau de la littérature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Séméion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auto-édités sur Kindle Direct Publishing : Motivations, identités, pratiques et attentes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née sous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entre innovation et régulation</w:t>
            </w:r>
            <w:r>
              <w:rPr/>
              <w:t xml:space="preserve">, Centre d’éthique économique et des affaires,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chemins de la prescription : entre réseaux sociaux et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Transformations, (r)évolutions des métiers et des usages : la chaîne du livre à l’aune des mutations technologiques</w:t>
            </w:r>
            <w:r>
              <w:rPr/>
              <w:t xml:space="preserve">, Auvergne Rhône Alpes Livre et lecture, Jul 2024, LYON-4E-ARRONDISSEMENT (69384),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L'Inédite accélération du livre et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Ecrits du numérique : Régimes de lecture</w:t>
            </w:r>
            <w:r>
              <w:rPr/>
              <w:t xml:space="preserve">, Alphabetville; La Marelle Editions, Apr 2024,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auteur indépendant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et numérique, Journée d'étude Master 2 Humanités et Industries créatives</w:t>
            </w:r>
            <w:r>
              <w:rPr/>
              <w:t xml:space="preserve">, Université Paris-Nanterre,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écrivain sur le net, vers un régime en circuit court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– La toile, littérature et réseaux</w:t>
            </w:r>
            <w:r>
              <w:rPr/>
              <w:t xml:space="preserve">, IUT de Paris-Rives de Seine,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cadences du faire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rythmes et temporalités dans les secteurs culturels </w:t>
            </w:r>
            <w:r>
              <w:rPr/>
              <w:t xml:space="preserve">, LaBex ICCA,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XXIe siècle seront sur Wattpad, KDP ou TikToK ou ne seront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du livre au XXIe siècle</w:t>
            </w:r>
            <w:r>
              <w:rPr/>
              <w:t xml:space="preserve">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sont-elles des outils qui favorisent la diversité culturelle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culturelle au prisme du numérique</w:t>
            </w:r>
            <w:r>
              <w:rPr/>
              <w:t xml:space="preserve">, Master 2 Humanités et industries créatives Paris-Nanterre,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genre et stra­té­gies éditoriales en régime numé­ri­que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de genre et stratégies littéraires, Ecole normale supérieure de Lyon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est-il un nouvel acteur culturel ?&amp;quot;, colloque « La Fabrique de la participation culturelle, Plateformes numériques et enjeux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Collabora, Labex, Dec 2020,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tue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Presses universitaires de France, https://www.puf.com/quand-lia-tue-la-litterature?v=30632,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compte d'auteur à l'auto-édition numérique, Presses universitaires de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européenne par le filtre des Gafam, des Natu, et alii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l'économie en Europe</w:t>
            </w:r>
            <w:r>
              <w:rPr/>
              <w:t xml:space="preserve">, 2022, Actes du colloque : De l'économie en Europe, Faculté de droit d'Aix-en-Provence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L'auto-édition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hal-02862493v1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918v1" TargetMode="External"/><Relationship Id="rId8" Type="http://schemas.openxmlformats.org/officeDocument/2006/relationships/hyperlink" Target="https://hal.science/search/index/?q=*&amp;authFullName_s=St&#233;phanie Parmentier" TargetMode="External"/><Relationship Id="rId9" Type="http://schemas.openxmlformats.org/officeDocument/2006/relationships/hyperlink" Target="https://hal.science/search/index/?q=*&amp;authFullName_s=G&#233;rard Minaud" TargetMode="External"/><Relationship Id="rId10" Type="http://schemas.openxmlformats.org/officeDocument/2006/relationships/hyperlink" Target="https://hal.science/hal-05127599v1" TargetMode="External"/><Relationship Id="rId11" Type="http://schemas.openxmlformats.org/officeDocument/2006/relationships/hyperlink" Target="https://hal.science/hal-05228013v1" TargetMode="External"/><Relationship Id="rId12" Type="http://schemas.openxmlformats.org/officeDocument/2006/relationships/hyperlink" Target="https://hal.science/hal-04692488v1" TargetMode="External"/><Relationship Id="rId13" Type="http://schemas.openxmlformats.org/officeDocument/2006/relationships/hyperlink" Target="https://hal.science/hal-04025734v1" TargetMode="External"/><Relationship Id="rId14" Type="http://schemas.openxmlformats.org/officeDocument/2006/relationships/hyperlink" Target="https://dx.doi.org/10.4000/rbnu.6864" TargetMode="External"/><Relationship Id="rId15" Type="http://schemas.openxmlformats.org/officeDocument/2006/relationships/hyperlink" Target="https://hal.science/hal-04191904v1" TargetMode="External"/><Relationship Id="rId16" Type="http://schemas.openxmlformats.org/officeDocument/2006/relationships/hyperlink" Target="https://hal.science/hal-04113234v1" TargetMode="External"/><Relationship Id="rId17" Type="http://schemas.openxmlformats.org/officeDocument/2006/relationships/hyperlink" Target="https://dx.doi.org/10.7202/1108695ar" TargetMode="External"/><Relationship Id="rId18" Type="http://schemas.openxmlformats.org/officeDocument/2006/relationships/hyperlink" Target="https://hal.science/hal-04217681v1" TargetMode="External"/><Relationship Id="rId19" Type="http://schemas.openxmlformats.org/officeDocument/2006/relationships/hyperlink" Target="https://dx.doi.org/10.4000/recherchestravaux.6665" TargetMode="External"/><Relationship Id="rId20" Type="http://schemas.openxmlformats.org/officeDocument/2006/relationships/hyperlink" Target="https://hal.science/hal-04053084v1" TargetMode="External"/><Relationship Id="rId21" Type="http://schemas.openxmlformats.org/officeDocument/2006/relationships/hyperlink" Target="https://hal.science/hal-03541355v1" TargetMode="External"/><Relationship Id="rId22" Type="http://schemas.openxmlformats.org/officeDocument/2006/relationships/hyperlink" Target="https://hal.science/hal-03197117v1" TargetMode="External"/><Relationship Id="rId23" Type="http://schemas.openxmlformats.org/officeDocument/2006/relationships/hyperlink" Target="https://hal.science/hal-03197125v1" TargetMode="External"/><Relationship Id="rId24" Type="http://schemas.openxmlformats.org/officeDocument/2006/relationships/hyperlink" Target="https://dx.doi.org/10.3917/comla1.207.0093" TargetMode="External"/><Relationship Id="rId25" Type="http://schemas.openxmlformats.org/officeDocument/2006/relationships/hyperlink" Target="https://hal.science/hal-03197105v1" TargetMode="External"/><Relationship Id="rId26" Type="http://schemas.openxmlformats.org/officeDocument/2006/relationships/hyperlink" Target="https://hal.science/hal-02862465v1" TargetMode="External"/><Relationship Id="rId27" Type="http://schemas.openxmlformats.org/officeDocument/2006/relationships/hyperlink" Target="https://hal.science/hal-05108202v1" TargetMode="External"/><Relationship Id="rId28" Type="http://schemas.openxmlformats.org/officeDocument/2006/relationships/hyperlink" Target="https://hal.science/hal-04636379v1" TargetMode="External"/><Relationship Id="rId29" Type="http://schemas.openxmlformats.org/officeDocument/2006/relationships/hyperlink" Target="https://hal.science/hal-04543976v1" TargetMode="External"/><Relationship Id="rId30" Type="http://schemas.openxmlformats.org/officeDocument/2006/relationships/hyperlink" Target="https://hal.science/hal-03542516v1" TargetMode="External"/><Relationship Id="rId31" Type="http://schemas.openxmlformats.org/officeDocument/2006/relationships/hyperlink" Target="https://hal.science/hal-03681037v1" TargetMode="External"/><Relationship Id="rId32" Type="http://schemas.openxmlformats.org/officeDocument/2006/relationships/hyperlink" Target="https://hal.science/hal-03197074v1" TargetMode="External"/><Relationship Id="rId33" Type="http://schemas.openxmlformats.org/officeDocument/2006/relationships/hyperlink" Target="https://hal.science/hal-03697712v1" TargetMode="External"/><Relationship Id="rId34" Type="http://schemas.openxmlformats.org/officeDocument/2006/relationships/hyperlink" Target="https://hal.science/hal-03197085v1" TargetMode="External"/><Relationship Id="rId35" Type="http://schemas.openxmlformats.org/officeDocument/2006/relationships/hyperlink" Target="https://hal.science/hal-03810294v1" TargetMode="External"/><Relationship Id="rId36" Type="http://schemas.openxmlformats.org/officeDocument/2006/relationships/hyperlink" Target="https://hal.science/hal-03197040v1" TargetMode="External"/><Relationship Id="rId37" Type="http://schemas.openxmlformats.org/officeDocument/2006/relationships/hyperlink" Target="https://hal.science/hal-05094370v1" TargetMode="External"/><Relationship Id="rId38" Type="http://schemas.openxmlformats.org/officeDocument/2006/relationships/hyperlink" Target="https://hal.science/hal-03542545v1" TargetMode="External"/><Relationship Id="rId39" Type="http://schemas.openxmlformats.org/officeDocument/2006/relationships/hyperlink" Target="https://hal.science/hal-03835856v1" TargetMode="External"/><Relationship Id="rId40" Type="http://schemas.openxmlformats.org/officeDocument/2006/relationships/hyperlink" Target="https://hal.science/hal-0286249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Parmentier</dc:title>
  <dc:description>CV</dc:description>
  <dc:subject/>
  <cp:keywords/>
  <cp:category/>
  <cp:lastModifiedBy/>
  <dcterms:created xsi:type="dcterms:W3CDTF">2026-03-15T21:48:30+01:00</dcterms:created>
  <dcterms:modified xsi:type="dcterms:W3CDTF">2026-03-15T21:48:30+01:00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