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Ravez </w:t></w:r><w:r><w:rPr><w:color w:val="641e6e"/></w:rPr><w:t xml:space="preserve">Maîtresse de conférences en anglais, Université Bordeaux-Montaigne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stephanie-ravez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052538249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Églogues “pour rien” de Samuel Beckett - Et in Arcadia ego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La Revue des Lettres modernes.Samuel Beckett</w:t></w:r><w:r><w:rPr/><w:t xml:space="preserve">, 2018, Textes pour rien / Texts for Nothing de Samuel Beckett / Le corps de la voix impossible, 2018 – 6, pp.185-209. </w:t></w:r><w:hyperlink r:id="rId11" w:history="1"><w:r><w:rPr><w:color w:val="#410a8c"/><w:u w:val="single"/></w:rPr><w:t xml:space="preserve">⟨10.15122/isbn.978-2-406-08143-2.p.0185⟩</w:t></w:r></w:hyperlink></w:p><w:p><w:pPr/><w:r><w:rPr/><w:t xml:space="preserve">Article dans une revue</w:t></w:r></w:p><w:p><w:pPr/><w:hyperlink r:id="rId9" w:history="1"><w:r><w:rPr><w:color w:val="#410a8c"/><w:u w:val="single"/></w:rPr><w:t xml:space="preserve">hal-02975108v1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Dylanimal ou l’adresse poétique de Dylan Thomas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Cycnos</w:t></w:r><w:r><w:rPr/><w:t xml:space="preserve">, 2015, Lire et relire Dylan Thomas, 31 (2), pp.136-150</w:t></w:r></w:p><w:p><w:pPr/><w:r><w:rPr/><w:t xml:space="preserve">Article dans une revue</w:t></w:r></w:p><w:p><w:pPr/><w:hyperlink r:id="rId12" w:history="1"><w:r><w:rPr><w:color w:val="#410a8c"/><w:u w:val="single"/></w:rPr><w:t xml:space="preserve">hal-03139730v1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Quand Beckett fait son cinéma… au théâtre : Une lecture de Solo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La Revue des Lettres modernes.Samuel Beckett</w:t></w:r><w:r><w:rPr/><w:t xml:space="preserve">, 2012, 3, pp.87--107</w:t></w:r></w:p><w:p><w:pPr/><w:r><w:rPr/><w:t xml:space="preserve">Article dans une revue</w:t></w:r></w:p><w:p><w:pPr/><w:hyperlink r:id="rId13" w:history="1"><w:r><w:rPr><w:color w:val="#410a8c"/><w:u w:val="single"/></w:rPr><w:t xml:space="preserve">hal-01542159v1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moignon à la prothèse : le corps en supplément chez Samuel Beckett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Essais : revue interdisciplinaire d'Humanités</w:t></w:r><w:r><w:rPr/><w:t xml:space="preserve">, 2012, 2, pp.53--62</w:t></w:r></w:p><w:p><w:pPr/><w:r><w:rPr/><w:t xml:space="preserve">Article dans une revue</w:t></w:r></w:p><w:p><w:pPr/><w:hyperlink r:id="rId14" w:history="1"><w:r><w:rPr><w:color w:val="#410a8c"/><w:u w:val="single"/></w:rPr><w:t xml:space="preserve">hal-01542182v1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Beckett l'interrupteur ou Des petits textes en prose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Etudes Anglaises</w:t></w:r><w:r><w:rPr/><w:t xml:space="preserve">, 2006, 59 (1), pp.18. </w:t></w:r><w:hyperlink r:id="rId16" w:history="1"><w:r><w:rPr><w:color w:val="#410a8c"/><w:u w:val="single"/></w:rPr><w:t xml:space="preserve">⟨10.3917/etan.591.0018⟩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hal-05560808v1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From Cythera to Philautia: An Excursion into Beckettian Love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Journal of Beckett Studies</w:t></w:r><w:r><w:rPr/><w:t xml:space="preserve">, 2000, 10 (1-2), pp.136-151. </w:t></w:r><w:hyperlink r:id="rId18" w:history="1"><w:r><w:rPr><w:color w:val="#410a8c"/><w:u w:val="single"/></w:rPr><w:t xml:space="preserve">⟨10.3366/jobs.2001.10.1-2.12⟩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hal-05560800v1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TOMBEAU DU REGARD/REGARD DU TOMBEAU: Place de l'imagination chez Ignace de Loyola et Samuel Beckett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Samuel Beckett Today/Aujourd'hui</w:t></w:r><w:r><w:rPr/><w:t xml:space="preserve">, 1997, 6 (1), pp.329-342. </w:t></w:r><w:hyperlink r:id="rId20" w:history="1"><w:r><w:rPr><w:color w:val="#410a8c"/><w:u w:val="single"/></w:rPr><w:t xml:space="preserve">⟨10.1163/18757405-90000072⟩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hal-05560789v1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‘Stepping down into the sexpit’: Sex and Gender in Samuel Beckett's Work</w:t></w:r></w:hyperlink></w:p><w:p><w:pPr/><w:hyperlink r:id="rId22" w:history="1"><w:r><w:rPr><w:color w:val="#410a8c"/><w:u w:val="single"/></w:rPr><w:t xml:space="preserve">Pascale Sardin</w:t></w:r></w:hyperlink><w:r><w:rPr/><w:t xml:space="preserve">,</w:t></w:r><w:hyperlink r:id="rId10" w:history="1"><w:r><w:rPr><w:color w:val="#410a8c"/><w:u w:val="single"/></w:rPr><w:t xml:space="preserve">Stéphanie Ravez</w:t></w:r></w:hyperlink><w:r><w:rPr/><w:t xml:space="preserve">,</w:t></w:r><w:hyperlink r:id="rId23" w:history="1"><w:r><w:rPr><w:color w:val="#410a8c"/><w:u w:val="single"/></w:rPr><w:t xml:space="preserve">Jean-Michel Gouvard</w:t></w:r></w:hyperlink></w:p><w:p><w:pPr/><w:r><w:rPr><w:i w:val="1"/><w:iCs w:val="1"/></w:rPr><w:t xml:space="preserve">Samuel Beckett Today/Aujourd'hui</w:t></w:r><w:r><w:rPr/><w:t xml:space="preserve">, 34 (1), 2022</w:t></w:r></w:p><w:p><w:pPr/><w:r><w:rPr/><w:t xml:space="preserve">N°spécial de revue/special issue</w:t></w:r></w:p><w:p><w:pPr/><w:hyperlink r:id="rId21" w:history="1"><w:r><w:rPr><w:color w:val="#410a8c"/><w:u w:val="single"/></w:rPr><w:t xml:space="preserve">hal-04027440v1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Après la terreur : Ondes de choc et reconstructions (XXe-XXIe siècles), dir. Yves Davo & S. Ravez, Leaves 1 (nov. 2015), CLIMAS, Université Bordeaux-Montaigne.</w:t></w:r></w:hyperlink></w:p><w:p><w:pPr/><w:hyperlink r:id="rId25" w:history="1"><w:r><w:rPr><w:color w:val="#410a8c"/><w:u w:val="single"/></w:rPr><w:t xml:space="preserve">Yves Davo</w:t></w:r></w:hyperlink><w:r><w:rPr/><w:t xml:space="preserve">,</w:t></w:r><w:hyperlink r:id="rId10" w:history="1"><w:r><w:rPr><w:color w:val="#410a8c"/><w:u w:val="single"/></w:rPr><w:t xml:space="preserve">Stéphanie Ravez</w:t></w:r></w:hyperlink></w:p><w:p><w:pPr/><w:r><w:rPr/><w:t xml:space="preserve">2015</w:t></w:r></w:p><w:p><w:pPr/><w:r><w:rPr/><w:t xml:space="preserve">Ouvrages</w:t></w:r></w:p><w:p><w:pPr/><w:hyperlink r:id="rId24" w:history="1"><w:r><w:rPr><w:color w:val="#410a8c"/><w:u w:val="single"/></w:rPr><w:t xml:space="preserve">hal-02535692v1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Mères et l'autorité. Mythes et réalités</w:t></w:r></w:hyperlink></w:p><w:p><w:pPr/><w:hyperlink r:id="rId10" w:history="1"><w:r><w:rPr><w:color w:val="#410a8c"/><w:u w:val="single"/></w:rPr><w:t xml:space="preserve">Stéphanie Ravez</w:t></w:r></w:hyperlink><w:r><w:rPr/><w:t xml:space="preserve">,</w:t></w:r><w:hyperlink r:id="rId27" w:history="1"><w:r><w:rPr><w:color w:val="#410a8c"/><w:u w:val="single"/></w:rPr><w:t xml:space="preserve">Laurence Machet</w:t></w:r></w:hyperlink><w:r><w:rPr/><w:t xml:space="preserve">,</w:t></w:r><w:hyperlink r:id="rId22" w:history="1"><w:r><w:rPr><w:color w:val="#410a8c"/><w:u w:val="single"/></w:rPr><w:t xml:space="preserve">Pascale Sardin</w:t></w:r></w:hyperlink></w:p><w:p><w:pPr/><w:r><w:rPr/><w:t xml:space="preserve">Presses Universitaires de Bordeaux, pp.462, 2013</w:t></w:r></w:p><w:p><w:pPr/><w:r><w:rPr/><w:t xml:space="preserve">Ouvrages</w:t></w:r></w:p><w:p><w:pPr/><w:hyperlink r:id="rId26" w:history="1"><w:r><w:rPr><w:color w:val="#410a8c"/><w:u w:val="single"/></w:rPr><w:t xml:space="preserve">hal-02736659v1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Narrative Distractions in Beckett’s Fiction and Drama</w:t></w:r></w:hyperlink></w:p><w:p><w:pPr/><w:hyperlink r:id="rId10" w:history="1"><w:r><w:rPr><w:color w:val="#410a8c"/><w:u w:val="single"/></w:rPr><w:t xml:space="preserve">Stéphanie Ravez</w:t></w:r></w:hyperlink></w:p><w:p><w:pPr/><w:r><w:rPr/><w:t xml:space="preserve">Jaëck, Nathalie and Mallier, Clara and Schmitt, Arnaud and Girard, Romain. </w:t></w:r><w:r><w:rPr><w:i w:val="1"/><w:iCs w:val="1"/></w:rPr><w:t xml:space="preserve">Mad Narrators</w:t></w:r><w:r><w:rPr/><w:t xml:space="preserve">, Maison des Sciences de l'Homme d'Aquitaine, pp.285--298, 2014</w:t></w:r></w:p><w:p><w:pPr/><w:r><w:rPr/><w:t xml:space="preserve">Chapitre d'ouvrage</w:t></w:r></w:p><w:p><w:pPr/><w:hyperlink r:id="rId28" w:history="1"><w:r><w:rPr><w:color w:val="#410a8c"/><w:u w:val="single"/></w:rPr><w:t xml:space="preserve">hal-01542123v1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Beckett et la psychanalyse</w:t></w:r></w:hyperlink></w:p><w:p><w:pPr/><w:hyperlink r:id="rId10" w:history="1"><w:r><w:rPr><w:color w:val="#410a8c"/><w:u w:val="single"/></w:rPr><w:t xml:space="preserve">Stéphanie Ravez</w:t></w:r></w:hyperlink></w:p><w:p><w:pPr/><w:r><w:rPr/><w:t xml:space="preserve">Angel-Perez, E. and Poulain, A. </w:t></w:r><w:r><w:rPr><w:i w:val="1"/><w:iCs w:val="1"/></w:rPr><w:t xml:space="preserve">Tombeau pour Samuel Beckett</w:t></w:r><w:r><w:rPr/><w:t xml:space="preserve">, Editions Aden, pp.81--119, 2014</w:t></w:r></w:p><w:p><w:pPr/><w:r><w:rPr/><w:t xml:space="preserve">Chapitre d'ouvrage</w:t></w:r></w:p><w:p><w:pPr/><w:hyperlink r:id="rId29" w:history="1"><w:r><w:rPr><w:color w:val="#410a8c"/><w:u w:val="single"/></w:rPr><w:t xml:space="preserve">hal-01542127v1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L’Obsession de Beckett ou the happy speculation</w:t></w:r></w:hyperlink></w:p><w:p><w:pPr/><w:hyperlink r:id="rId10" w:history="1"><w:r><w:rPr><w:color w:val="#410a8c"/><w:u w:val="single"/></w:rPr><w:t xml:space="preserve">Stéphanie Ravez</w:t></w:r></w:hyperlink></w:p><w:p><w:pPr/><w:r><w:rPr/><w:t xml:space="preserve">Baillon, Jean-François and Veyret, Paul. </w:t></w:r><w:r><w:rPr><w:i w:val="1"/><w:iCs w:val="1"/></w:rPr><w:t xml:space="preserve">L’Obsession à l’œuvre : littérature, cinéma et société en Grande-Bretagne</w:t></w:r><w:r><w:rPr/><w:t xml:space="preserve">, Presses Universitaires de Bordeaux, pp.149--159, 2012</w:t></w:r></w:p><w:p><w:pPr/><w:r><w:rPr/><w:t xml:space="preserve">Chapitre d'ouvrage</w:t></w:r></w:p><w:p><w:pPr/><w:hyperlink r:id="rId30" w:history="1"><w:r><w:rPr><w:color w:val="#410a8c"/><w:u w:val="single"/></w:rPr><w:t xml:space="preserve">hal-01542179v1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rédaction des entrées: Trilogie (première), Trilogie (dernière), Masochisme, Epopée, Vision</w:t></w:r></w:hyperlink></w:p><w:p><w:pPr/><w:hyperlink r:id="rId10" w:history="1"><w:r><w:rPr><w:color w:val="#410a8c"/><w:u w:val="single"/></w:rPr><w:t xml:space="preserve">Stéphanie Ravez</w:t></w:r></w:hyperlink></w:p><w:p><w:pPr/><w:r><w:rPr/><w:t xml:space="preserve">Hubert, M.-C. </w:t></w:r><w:r><w:rPr><w:i w:val="1"/><w:iCs w:val="1"/></w:rPr><w:t xml:space="preserve">Dictionnaire Beckett</w:t></w:r><w:r><w:rPr/><w:t xml:space="preserve">, 21, H. Champion, pp.1197, 2011, Dictionnaires et Références</w:t></w:r></w:p><w:p><w:pPr/><w:r><w:rPr/><w:t xml:space="preserve">Chapitre d'ouvrage</w:t></w:r></w:p><w:p><w:pPr/><w:hyperlink r:id="rId31" w:history="1"><w:r><w:rPr><w:color w:val="#410a8c"/><w:u w:val="single"/></w:rPr><w:t xml:space="preserve">hal-02736727v1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Réserve du féminisme dans Arlington Road de Rachel Cusk</w:t></w:r></w:hyperlink></w:p><w:p><w:pPr/><w:hyperlink r:id="rId10" w:history="1"><w:r><w:rPr><w:color w:val="#410a8c"/><w:u w:val="single"/></w:rPr><w:t xml:space="preserve">Stéphanie Ravez</w:t></w:r></w:hyperlink></w:p><w:p><w:pPr/><w:r><w:rPr/><w:t xml:space="preserve">Baillon, Jean-François and Béghain, Véronique and Larré, Lionel and Veyret, Paul. </w:t></w:r><w:r><w:rPr><w:i w:val="1"/><w:iCs w:val="1"/></w:rPr><w:t xml:space="preserve">Paradoxes de la Réserve</w:t></w:r><w:r><w:rPr/><w:t xml:space="preserve">, Presses Universitaires de Bordeaux, pp.95--109, 2011</w:t></w:r></w:p><w:p><w:pPr/><w:r><w:rPr/><w:t xml:space="preserve">Chapitre d'ouvrage</w:t></w:r></w:p><w:p><w:pPr/><w:hyperlink r:id="rId32" w:history="1"><w:r><w:rPr><w:color w:val="#410a8c"/><w:u w:val="single"/></w:rPr><w:t xml:space="preserve">hal-01542008v1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Figures de l'inhommable chez Samuel Beckett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L’Inhumain</w:t></w:r><w:r><w:rPr/><w:t xml:space="preserve">, Presses Sorbonne Nouvelle, pp.85-97, 2004, </w:t></w:r><w:hyperlink r:id="rId34" w:history="1"><w:r><w:rPr><w:color w:val="#410a8c"/><w:u w:val="single"/></w:rPr><w:t xml:space="preserve">⟨10.4000/books.psn.4457⟩</w:t></w:r></w:hyperlink></w:p><w:p><w:pPr/><w:r><w:rPr/><w:t xml:space="preserve">Chapitre d'ouvrage</w:t></w:r></w:p><w:p><w:pPr/><w:hyperlink r:id="rId33" w:history="1"><w:r><w:rPr><w:color w:val="#410a8c"/><w:u w:val="single"/></w:rPr><w:t xml:space="preserve">hal-05560814v1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5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avez" TargetMode="External"/><Relationship Id="rId8" Type="http://schemas.openxmlformats.org/officeDocument/2006/relationships/hyperlink" Target="https://www.idref.fr/052538249" TargetMode="External"/><Relationship Id="rId9" Type="http://schemas.openxmlformats.org/officeDocument/2006/relationships/hyperlink" Target="https://hal.science/hal-02975108v1" TargetMode="External"/><Relationship Id="rId10" Type="http://schemas.openxmlformats.org/officeDocument/2006/relationships/hyperlink" Target="https://hal.science/search/index/?q=*&amp;authFullName_s=St&#233;phanie Ravez" TargetMode="External"/><Relationship Id="rId11" Type="http://schemas.openxmlformats.org/officeDocument/2006/relationships/hyperlink" Target="https://dx.doi.org/10.15122/isbn.978-2-406-08143-2.p.0185" TargetMode="External"/><Relationship Id="rId12" Type="http://schemas.openxmlformats.org/officeDocument/2006/relationships/hyperlink" Target="https://hal.science/hal-03139730v1" TargetMode="External"/><Relationship Id="rId13" Type="http://schemas.openxmlformats.org/officeDocument/2006/relationships/hyperlink" Target="https://hal.science/hal-01542159v1" TargetMode="External"/><Relationship Id="rId14" Type="http://schemas.openxmlformats.org/officeDocument/2006/relationships/hyperlink" Target="https://hal.science/hal-01542182v1" TargetMode="External"/><Relationship Id="rId15" Type="http://schemas.openxmlformats.org/officeDocument/2006/relationships/hyperlink" Target="https://hal.science/hal-05560808v1" TargetMode="External"/><Relationship Id="rId16" Type="http://schemas.openxmlformats.org/officeDocument/2006/relationships/hyperlink" Target="https://dx.doi.org/10.3917/etan.591.0018" TargetMode="External"/><Relationship Id="rId17" Type="http://schemas.openxmlformats.org/officeDocument/2006/relationships/hyperlink" Target="https://hal.science/hal-05560800v1" TargetMode="External"/><Relationship Id="rId18" Type="http://schemas.openxmlformats.org/officeDocument/2006/relationships/hyperlink" Target="https://dx.doi.org/10.3366/jobs.2001.10.1-2.12" TargetMode="External"/><Relationship Id="rId19" Type="http://schemas.openxmlformats.org/officeDocument/2006/relationships/hyperlink" Target="https://hal.science/hal-05560789v1" TargetMode="External"/><Relationship Id="rId20" Type="http://schemas.openxmlformats.org/officeDocument/2006/relationships/hyperlink" Target="https://dx.doi.org/10.1163/18757405-90000072" TargetMode="External"/><Relationship Id="rId21" Type="http://schemas.openxmlformats.org/officeDocument/2006/relationships/hyperlink" Target="https://hal.science/hal-04027440v1" TargetMode="External"/><Relationship Id="rId22" Type="http://schemas.openxmlformats.org/officeDocument/2006/relationships/hyperlink" Target="https://hal.science/search/index/?q=*&amp;authFullName_s=Pascale Sardin" TargetMode="External"/><Relationship Id="rId23" Type="http://schemas.openxmlformats.org/officeDocument/2006/relationships/hyperlink" Target="https://hal.science/search/index/?q=*&amp;authFullName_s=Jean-Michel Gouvard" TargetMode="External"/><Relationship Id="rId24" Type="http://schemas.openxmlformats.org/officeDocument/2006/relationships/hyperlink" Target="https://u-bordeaux-montaigne.hal.science/hal-02535692v1" TargetMode="External"/><Relationship Id="rId25" Type="http://schemas.openxmlformats.org/officeDocument/2006/relationships/hyperlink" Target="https://hal.science/search/index/?q=*&amp;authFullName_s=Yves Davo" TargetMode="External"/><Relationship Id="rId26" Type="http://schemas.openxmlformats.org/officeDocument/2006/relationships/hyperlink" Target="https://hal.science/hal-02736659v1" TargetMode="External"/><Relationship Id="rId27" Type="http://schemas.openxmlformats.org/officeDocument/2006/relationships/hyperlink" Target="https://hal.science/search/index/?q=*&amp;authFullName_s=Laurence Machet" TargetMode="External"/><Relationship Id="rId28" Type="http://schemas.openxmlformats.org/officeDocument/2006/relationships/hyperlink" Target="https://hal.science/hal-01542123v1" TargetMode="External"/><Relationship Id="rId29" Type="http://schemas.openxmlformats.org/officeDocument/2006/relationships/hyperlink" Target="https://hal.science/hal-01542127v1" TargetMode="External"/><Relationship Id="rId30" Type="http://schemas.openxmlformats.org/officeDocument/2006/relationships/hyperlink" Target="https://hal.science/hal-01542179v1" TargetMode="External"/><Relationship Id="rId31" Type="http://schemas.openxmlformats.org/officeDocument/2006/relationships/hyperlink" Target="https://hal.science/hal-02736727v1" TargetMode="External"/><Relationship Id="rId32" Type="http://schemas.openxmlformats.org/officeDocument/2006/relationships/hyperlink" Target="https://hal.science/hal-01542008v1" TargetMode="External"/><Relationship Id="rId33" Type="http://schemas.openxmlformats.org/officeDocument/2006/relationships/hyperlink" Target="https://hal.science/hal-05560814v1" TargetMode="External"/><Relationship Id="rId34" Type="http://schemas.openxmlformats.org/officeDocument/2006/relationships/hyperlink" Target="https://dx.doi.org/10.4000/books.psn.445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Ravez</dc:title>
  <dc:description>CV</dc:description>
  <dc:subject/>
  <cp:keywords/>
  <cp:category/>
  <cp:lastModifiedBy/>
  <dcterms:created xsi:type="dcterms:W3CDTF">2026-05-18T02:20:20+02:00</dcterms:created>
  <dcterms:modified xsi:type="dcterms:W3CDTF">2026-05-18T02:20:20+02:00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