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Suzanne Vergnolle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collective intelligence to the enforcement of the Digital Services 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Vergnolle</w:t>
              </w:r>
            </w:hyperlink>
          </w:p>
          <w:p>
            <w:pPr/>
            <w:r>
              <w:rPr/>
              <w:t xml:space="preserve">Conservatoire national des arts et métiers.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&amp;quot;L’enrichissement de la régulation numérique européenne et nationale par le monde académique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Loutrel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Frédérick Douzet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Oana Goga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"Régulation du numérique : quelle place pour la société civile et la recherche ?"</w:t>
            </w:r>
            <w:r>
              <w:rPr/>
              <w:t xml:space="preserve">, Conseil national du numérique; Arcom; Dilcrah,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hal-04443753v1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de la surveillance et propagation de la manipulation : quelle place pour la liberté d’autodétermination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Vergnolle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Nouvelles technologies et droit européen : quel droit face à la disruption numérique ?</w:t>
            </w:r>
            <w:r>
              <w:rPr/>
              <w:t xml:space="preserve">, p. 65,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illusory prohibition of manipulative practices in the European draft regulation on artificial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Vergnolle</w:t>
              </w:r>
            </w:hyperlink>
          </w:p>
          <w:p>
            <w:pPr/>
            <w:r>
              <w:rPr/>
              <w:t xml:space="preserve">Céline Castets-Renard; Jessica Eynard. </w:t>
            </w:r>
            <w:r>
              <w:rPr>
                <w:i w:val="1"/>
                <w:iCs w:val="1"/>
              </w:rPr>
              <w:t xml:space="preserve">Artificial intelligence law</w:t>
            </w:r>
            <w:r>
              <w:rPr/>
              <w:t xml:space="preserve">, Bruylant,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L’illusoire interdiction des pratiques manipulatoires dans le projet de règlement sur l’intelligence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Vergnolle</w:t>
              </w:r>
            </w:hyperlink>
          </w:p>
          <w:p>
            <w:pPr/>
            <w:r>
              <w:rPr/>
              <w:t xml:space="preserve">Céline Castets-Renard, Jessica Eynard. </w:t>
            </w:r>
            <w:r>
              <w:rPr>
                <w:i w:val="1"/>
                <w:iCs w:val="1"/>
              </w:rPr>
              <w:t xml:space="preserve">Un droit de l’intelligence artificielle : entre règles sectorielles et régime général. Perspectives comparées</w:t>
            </w:r>
            <w:r>
              <w:rPr/>
              <w:t xml:space="preserve">, Larcier, pp.439-468,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hal-03605114v1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et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L'informatique en nuage</w:t>
            </w:r>
            <w:r>
              <w:rPr/>
              <w:t xml:space="preserve">, Stämpfli Editions, 2022, 978-3-7272-4456-8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of the DSA and the DMA - What did we learn from the GDPR?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 Break Up or Regulate Big Tech? Avenues to Constrain Private Power in the DSA/DMA Package</w:t>
            </w:r>
            <w:r>
              <w:rPr/>
              <w:t xml:space="preserve">, 2021, 978-3-00-070284-6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hal-03605110v1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french criminal justice system as a tool for reforming international legal cooperation and cross-border data requests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Vergnolle</w:t>
              </w:r>
            </w:hyperlink>
          </w:p>
          <w:p>
            <w:pPr/>
            <w:r>
              <w:rPr/>
              <w:t xml:space="preserve">TOBIAS BRÄUTIGAM; SAMULI MIETTINEN. </w:t>
            </w:r>
            <w:r>
              <w:rPr>
                <w:i w:val="1"/>
                <w:iCs w:val="1"/>
              </w:rPr>
              <w:t xml:space="preserve">Data Protection Privacy and European Regulation in the Digital Age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Unigrafia</w:t>
              </w:r>
            </w:hyperlink>
            <w:r>
              <w:rPr/>
              <w:t xml:space="preserve">, pp.205-228, 2016, Forum iuris, 978-951-51-2530-9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hal-03605105v1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l’arrêt de la première chambre civile, 15 mai 2001, no 99-20.957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Vergnolle</w:t>
              </w:r>
            </w:hyperlink>
          </w:p>
          <w:p>
            <w:pPr/>
            <w:r>
              <w:rPr/>
              <w:t xml:space="preserve">Guillaume Blanc-Jouvan. </w:t>
            </w:r>
            <w:r>
              <w:rPr>
                <w:i w:val="1"/>
                <w:iCs w:val="1"/>
              </w:rPr>
              <w:t xml:space="preserve">Exercices corrigés de droit des obligations (Contrats / Responsabilité civile)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hal-05596773v1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Clair-obscur autour de la qualification des codes de déverrouillage des téléphones et des personnes pouvant les requérir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Mutual Legal Assistance Case Study: The United States and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Peter Swire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 Hemmings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Wisconsin International Law Journal</w:t>
            </w:r>
            <w:r>
              <w:rPr/>
              <w:t xml:space="preserve">, 2016, 34 (2), pp.101-144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hal-03605102v1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et la politique d’ouverture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Vergnolle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2016, 2,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hal-05596766v1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L’effectivité de la protection des personnes par le droit des données à caractère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Vergnolle</w:t>
              </w:r>
            </w:hyperlink>
          </w:p>
          <w:p>
            <w:pPr/>
            <w:r>
              <w:rPr/>
              <w:t xml:space="preserve">Droit. Université Panthéon Assas (Paris 2), 2020.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tel-03903958v1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 nouveau droit des données personnelles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Valère Ndior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Jean-Ferdinand Puyraimond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Vergnolle</w:t>
              </w:r>
            </w:hyperlink>
          </w:p>
          <w:p>
            <w:pPr/>
            <w:r>
              <w:rPr/>
              <w:t xml:space="preserve">Centre de droit privé et de sciences criminelles d'Amiens. , 2019, Morgane Daury, 979-10-97323-05-9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hal-02357967v1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6927v1" TargetMode="External"/><Relationship Id="rId8" Type="http://schemas.openxmlformats.org/officeDocument/2006/relationships/hyperlink" Target="https://hal.science/search/index/?q=*&amp;authFullName_s=Suzanne Vergnolle" TargetMode="External"/><Relationship Id="rId9" Type="http://schemas.openxmlformats.org/officeDocument/2006/relationships/hyperlink" Target="https://hal.science/hal-04443753v1" TargetMode="External"/><Relationship Id="rId10" Type="http://schemas.openxmlformats.org/officeDocument/2006/relationships/hyperlink" Target="https://hal.science/search/index/?q=*&amp;authFullName_s=Beno&#238;t Loutrel" TargetMode="External"/><Relationship Id="rId11" Type="http://schemas.openxmlformats.org/officeDocument/2006/relationships/hyperlink" Target="https://hal.science/search/index/?q=*&amp;authFullName_s=Fr&#233;d&#233;rick Douzet" TargetMode="External"/><Relationship Id="rId12" Type="http://schemas.openxmlformats.org/officeDocument/2006/relationships/hyperlink" Target="https://hal.science/search/index/?q=*&amp;authFullName_s=Oana Goga" TargetMode="External"/><Relationship Id="rId13" Type="http://schemas.openxmlformats.org/officeDocument/2006/relationships/hyperlink" Target="https://hal.science/hal-03605112v1" TargetMode="External"/><Relationship Id="rId14" Type="http://schemas.openxmlformats.org/officeDocument/2006/relationships/hyperlink" Target="https://hal.science/hal-05596739v1" TargetMode="External"/><Relationship Id="rId15" Type="http://schemas.openxmlformats.org/officeDocument/2006/relationships/hyperlink" Target="https://hal.science/hal-03605114v1" TargetMode="External"/><Relationship Id="rId16" Type="http://schemas.openxmlformats.org/officeDocument/2006/relationships/hyperlink" Target="https://hal.science/hal-04009210v1" TargetMode="External"/><Relationship Id="rId17" Type="http://schemas.openxmlformats.org/officeDocument/2006/relationships/hyperlink" Target="https://hal.science/hal-03605110v1" TargetMode="External"/><Relationship Id="rId18" Type="http://schemas.openxmlformats.org/officeDocument/2006/relationships/hyperlink" Target="https://hal.science/hal-03605105v1" TargetMode="External"/><Relationship Id="rId19" Type="http://schemas.openxmlformats.org/officeDocument/2006/relationships/hyperlink" Target="https://shop.unigrafia.fi/tuote/data-protection-privacy-and-european-regulation-in-the-digital-age/" TargetMode="External"/><Relationship Id="rId20" Type="http://schemas.openxmlformats.org/officeDocument/2006/relationships/hyperlink" Target="https://hal.science/hal-05596773v1" TargetMode="External"/><Relationship Id="rId21" Type="http://schemas.openxmlformats.org/officeDocument/2006/relationships/hyperlink" Target="https://hal.science/hal-03605108v1" TargetMode="External"/><Relationship Id="rId22" Type="http://schemas.openxmlformats.org/officeDocument/2006/relationships/hyperlink" Target="https://hal.science/hal-03605102v1" TargetMode="External"/><Relationship Id="rId23" Type="http://schemas.openxmlformats.org/officeDocument/2006/relationships/hyperlink" Target="https://hal.science/search/index/?q=*&amp;authFullName_s=Peter Swire" TargetMode="External"/><Relationship Id="rId24" Type="http://schemas.openxmlformats.org/officeDocument/2006/relationships/hyperlink" Target="https://hal.science/search/index/?q=*&amp;authFullName_s=Justin Hemmings" TargetMode="External"/><Relationship Id="rId25" Type="http://schemas.openxmlformats.org/officeDocument/2006/relationships/hyperlink" Target="https://hal.science/hal-05596766v1" TargetMode="External"/><Relationship Id="rId26" Type="http://schemas.openxmlformats.org/officeDocument/2006/relationships/hyperlink" Target="https://hal.science/search/index/?q=*&amp;authFullName_s=Henri Verdier" TargetMode="External"/><Relationship Id="rId27" Type="http://schemas.openxmlformats.org/officeDocument/2006/relationships/hyperlink" Target="https://hal.science/tel-03903958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hyperlink" Target="https://hal.science/hal-02357967v1" TargetMode="External"/><Relationship Id="rId30" Type="http://schemas.openxmlformats.org/officeDocument/2006/relationships/hyperlink" Target="https://hal.science/search/index/?q=*&amp;authFullName_s=Emmanuel Netter" TargetMode="External"/><Relationship Id="rId31" Type="http://schemas.openxmlformats.org/officeDocument/2006/relationships/hyperlink" Target="https://hal.science/search/index/?q=*&amp;authFullName_s=Val&#232;re Ndior" TargetMode="External"/><Relationship Id="rId32" Type="http://schemas.openxmlformats.org/officeDocument/2006/relationships/hyperlink" Target="https://hal.science/search/index/?q=*&amp;authFullName_s=Jean-Ferdinand Puyraimond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Suzanne Vergnolle</dc:title>
  <dc:description>CV</dc:description>
  <dc:subject/>
  <cp:keywords/>
  <cp:category/>
  <cp:lastModifiedBy/>
  <dcterms:created xsi:type="dcterms:W3CDTF">2026-05-14T03:34:40+02:00</dcterms:created>
  <dcterms:modified xsi:type="dcterms:W3CDTF">2026-05-14T03:34:40+02:00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