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Süzel Horellou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neuromuscular junctions in infantile Pompe disease pathogenesis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Suzel Horellou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Julie-Anne Balouek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NeurATRIS Translational Neurosciences Day</w:t>
            </w:r>
            <w:r>
              <w:rPr/>
              <w:t xml:space="preserve">, May 2024, Pornichet -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marine biotechnology research centres in peripheral regions: developing global and local STI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Douglas K. R.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Suzel Horellou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STI2016 - Proceedings of the 21ST international conference on science and technology indicators</w:t>
            </w:r>
            <w:r>
              <w:rPr/>
              <w:t xml:space="preserve">, Sep 2016, Valencia,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⟨10.4995/STI2016.2016.4543⟩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hal-01704087v1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88000v1" TargetMode="External"/><Relationship Id="rId9" Type="http://schemas.openxmlformats.org/officeDocument/2006/relationships/hyperlink" Target="https://hal.science/search/index/?q=*&amp;authFullName_s=Tiffany Bourgeton" TargetMode="External"/><Relationship Id="rId10" Type="http://schemas.openxmlformats.org/officeDocument/2006/relationships/hyperlink" Target="https://hal.science/search/index/?q=*&amp;authFullName_s=Suzel Horellou" TargetMode="External"/><Relationship Id="rId11" Type="http://schemas.openxmlformats.org/officeDocument/2006/relationships/hyperlink" Target="https://hal.science/search/index/?q=*&amp;authFullName_s=Julie-Anne Balouek" TargetMode="External"/><Relationship Id="rId12" Type="http://schemas.openxmlformats.org/officeDocument/2006/relationships/hyperlink" Target="https://hal.science/search/index/?q=*&amp;authFullName_s=Candice Babarit" TargetMode="External"/><Relationship Id="rId13" Type="http://schemas.openxmlformats.org/officeDocument/2006/relationships/hyperlink" Target="https://hal.science/search/index/?q=*&amp;authFullName_s=Sabrina Jagot" TargetMode="External"/><Relationship Id="rId14" Type="http://schemas.openxmlformats.org/officeDocument/2006/relationships/hyperlink" Target="https://hal.science/hal-01704087v1" TargetMode="External"/><Relationship Id="rId15" Type="http://schemas.openxmlformats.org/officeDocument/2006/relationships/hyperlink" Target="https://hal.science/search/index/?q=*&amp;authFullName_s=Douglas K. R. Robinson" TargetMode="External"/><Relationship Id="rId16" Type="http://schemas.openxmlformats.org/officeDocument/2006/relationships/hyperlink" Target="https://hal.science/search/index/?q=*&amp;authFullName_s=Antoine Schoen" TargetMode="External"/><Relationship Id="rId17" Type="http://schemas.openxmlformats.org/officeDocument/2006/relationships/hyperlink" Target="https://hal.science/search/index/?q=*&amp;authFullName_s=Patricia Laurens" TargetMode="External"/><Relationship Id="rId18" Type="http://schemas.openxmlformats.org/officeDocument/2006/relationships/hyperlink" Target="https://hal.science/search/index/?q=*&amp;authFullName_s=Pierre Colas" TargetMode="External"/><Relationship Id="rId19" Type="http://schemas.openxmlformats.org/officeDocument/2006/relationships/hyperlink" Target="https://dx.doi.org/10.4995/STI2016.2016.454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Süzel Horellou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