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Sydney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carbon capture technologies in industrial symbiosis for decarbonization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Symposium on Computer Aided Process Engineering</w:t>
            </w:r>
            <w:r>
              <w:rPr/>
              <w:t xml:space="preserve">, Jul 2026, Ghent, Belgium. </w:t>
            </w:r>
            <w:hyperlink r:id="rId11" w:history="1">
              <w:r>
                <w:rPr>
                  <w:color w:val="#410a8c"/>
                  <w:u w:val="single"/>
                </w:rPr>
                <w:t xml:space="preserve">EUROSIS-ETI</w:t>
              </w:r>
            </w:hyperlink>
            <w:r>
              <w:rPr/>
              <w:t xml:space="preserve">, book of short paper, pp.223 - 224,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post-combustion CO2 capture unit through chemical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Gabrion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Symposium on Computer Aided Process Engineering</w:t>
            </w:r>
            <w:r>
              <w:rPr/>
              <w:t xml:space="preserve">, Jul 2025, Ghent, Belgium. </w:t>
            </w:r>
            <w:hyperlink r:id="rId14" w:history="1">
              <w:r>
                <w:rPr>
                  <w:color w:val="#410a8c"/>
                  <w:u w:val="single"/>
                </w:rPr>
                <w:t xml:space="preserve">PSE Press</w:t>
              </w:r>
            </w:hyperlink>
            <w:r>
              <w:rPr/>
              <w:t xml:space="preserve">, Systems &amp; Control Transactions, Proceedings of the 35th European Symposium on Computer Aided Process Engineering ESCAPE 35, 4, pp.2108-2113,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⟨10.69997/sct.196032⟩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social aspects for the development of industrial ecology on a territory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Symposium on Computer Aided Process Engineering</w:t>
            </w:r>
            <w:r>
              <w:rPr/>
              <w:t xml:space="preserve">, Jul 2025, Ghent, Belgium. PSE Press, Systems &amp; Control Transactions, Proceedings of the 35th European Symposium on Computer Aided Process Engineering ESCAPE 35, 4, pp.2101-2107,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⟨10.69997/sct.124837⟩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décarbonation par la mise en œuvre de l’écologie industrielle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de la Vaissière de Verduzan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décarbonation par l'écologie industrielle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664v1" TargetMode="External"/><Relationship Id="rId8" Type="http://schemas.openxmlformats.org/officeDocument/2006/relationships/hyperlink" Target="https://hal.science/search/index/?q=*&amp;authFullName_s=Sydney Thomas" TargetMode="External"/><Relationship Id="rId9" Type="http://schemas.openxmlformats.org/officeDocument/2006/relationships/hyperlink" Target="https://hal.science/search/index/?q=*&amp;authFullName_s=Marianne Boix" TargetMode="External"/><Relationship Id="rId10" Type="http://schemas.openxmlformats.org/officeDocument/2006/relationships/hyperlink" Target="https://hal.science/search/index/?q=*&amp;authFullName_s=St&#233;phane Negny" TargetMode="External"/><Relationship Id="rId11" Type="http://schemas.openxmlformats.org/officeDocument/2006/relationships/hyperlink" Target="https://www.sfgp2024.fr/" TargetMode="External"/><Relationship Id="rId12" Type="http://schemas.openxmlformats.org/officeDocument/2006/relationships/hyperlink" Target="https://hal.science/hal-05543743v1" TargetMode="External"/><Relationship Id="rId13" Type="http://schemas.openxmlformats.org/officeDocument/2006/relationships/hyperlink" Target="https://hal.science/search/index/?q=*&amp;authFullName_s=Agathe Gabrion" TargetMode="External"/><Relationship Id="rId14" Type="http://schemas.openxmlformats.org/officeDocument/2006/relationships/hyperlink" Target="https://psecommunity.org/sct4" TargetMode="External"/><Relationship Id="rId15" Type="http://schemas.openxmlformats.org/officeDocument/2006/relationships/hyperlink" Target="https://dx.doi.org/10.69997/sct.196032" TargetMode="External"/><Relationship Id="rId16" Type="http://schemas.openxmlformats.org/officeDocument/2006/relationships/hyperlink" Target="https://hal.science/hal-05543782v1" TargetMode="External"/><Relationship Id="rId17" Type="http://schemas.openxmlformats.org/officeDocument/2006/relationships/hyperlink" Target="https://hal.science/search/index/?q=*&amp;authFullName_s=Maud Verneuil" TargetMode="External"/><Relationship Id="rId18" Type="http://schemas.openxmlformats.org/officeDocument/2006/relationships/hyperlink" Target="https://dx.doi.org/10.69997/sct.124837" TargetMode="External"/><Relationship Id="rId19" Type="http://schemas.openxmlformats.org/officeDocument/2006/relationships/hyperlink" Target="https://hal.science/hal-04819179v1" TargetMode="External"/><Relationship Id="rId20" Type="http://schemas.openxmlformats.org/officeDocument/2006/relationships/hyperlink" Target="https://hal.science/search/index/?q=*&amp;authFullName_s=Henri de la Vaissi&#232;re de Verduzan" TargetMode="External"/><Relationship Id="rId21" Type="http://schemas.openxmlformats.org/officeDocument/2006/relationships/hyperlink" Target="https://hal.science/hal-04815554v1" TargetMode="External"/><Relationship Id="rId22" Type="http://schemas.openxmlformats.org/officeDocument/2006/relationships/hyperlink" Target="https://hal.science/search/index/?q=*&amp;authFullName_s=Stephane Negn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Sydney Thomas</dc:title>
  <dc:description>CV</dc:description>
  <dc:subject/>
  <cp:keywords/>
  <cp:category/>
  <cp:lastModifiedBy/>
  <dcterms:created xsi:type="dcterms:W3CDTF">2026-03-10T03:53:39+01:00</dcterms:created>
  <dcterms:modified xsi:type="dcterms:W3CDTF">2026-03-10T03:53:39+01:00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