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Jacopin </w:t>
      </w:r>
      <w:r>
        <w:rPr>
          <w:color w:val="641e6e"/>
        </w:rPr>
        <w:t xml:space="preserve">Maître de conférences HDR en droit privé et sciences criminelles à l'Université de Caen-Normandie.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sylvain-jacopin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0009-0001-2945-9486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091634822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Ayant obtenu mon doctorat en droit pénal des mineurs à l'Université de Paris 1-Panthéon Sorbonne, sous la direction scientifique du professeur Marie-Elisabeth Cartier en 1999, j'ai été recruté à l'Université des Antilles-Guyane en 2000 après deux années d'ATER à l'Université de La Rochelle.</w:t>
      </w:r>
    </w:p>
    <w:p>
      <w:pPr/>
      <w:r>
        <w:rPr/>
        <w:t xml:space="preserve">J'ai ensuite obtenu une mutation professionnelle en 2002 à l'Université de Caen-Normandie où j'exerce actuellement -depuis 2002- le droit pénal général, le droit pénal des mineurs, la procédure pénale, le droit pénal des affaires et le droit pénal spécial des personnes.J'enseigne également à l'IMDA afin d'aider à la préparation des concours de l'ENM à l'examen d'entrée à l'EFB.</w:t>
      </w:r>
    </w:p>
    <w:p>
      <w:pPr/>
      <w:r>
        <w:rPr/>
        <w:t xml:space="preserve">J'ai obtenu mon HDR spécialité en droit pénal (évolution des normes pénales à l'aune des diverses branches du droit) en mai 2009.</w:t>
      </w:r>
    </w:p>
    <w:p>
      <w:pPr/>
      <w:r>
        <w:rPr/>
        <w:t xml:space="preserve">En tant qu'activité accessoire, je suis assesseur auprès du TPE.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[Commentaire] Agression sexuelle commise sur l'enfant du conjoint (inceste) : le retrait de l’autorité parentale ne s'applique pas à l’égard des propres enfants du parent condamné - L’appel à la réforme pour une prise en considération des « familles recomposées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2026, 92 [N4125B38],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[Commentaire] Présentation de la loi n° 2025-568, du 23 juin 2025, visant à renforcer l'autorité de la justice à l'égard des mineurs délinquants et de leurs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2025, 84,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[Société] Un nouveau texte sur la délinquance des mineurs : pour quoi faire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des juristes</w:t>
            </w:r>
            <w:r>
              <w:rPr/>
              <w:t xml:space="preserve">, 2025,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loi pénale dans l'espace numérique en droit français : adaptation et mutation de la légalité pénale. Partie 1 - La réaction du droit pénal substantiel face à l'espace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Pseudonymisation et IA : dépasser l’opposition binaire grâce à une approche par les risques ?, 226 [14], p. 40 à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loi pénale dans l'espace numérique en droit français : adaptation et mutation de la légalité pénale. Partie 2 - La réaction du droit pénal processuel face à l'espace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La monétisation des interactions en direct sur les réseaux sociaux : un défi pour les droits des consommateurs, 227 [13], p. 34 à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CJPM à l'épreuve du contrôle de constitutionnalité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p. 397 à 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Code de la justice pénale des mineurs : un bilan vraiment positif après deux années d'application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2, p. 18 à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« l'excuse de minorité », un exercice périlleux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39, p. 11 à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assesseur au sein du tribunal pour enfants en 2021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33,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responsabilité pénale des mineurs : quel(s) enjeu(x) pour quelles conséquences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2021, [dossier 5] (3),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Présomption(s) et minorité en droit pénal. Entre fiction(s) et réalité(s), quels repères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01, pp.27-42.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⟨10.3917/rsc.2001.0027⟩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halshs-02879976v1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de la justice pénale des mineurs : entre continuité(s) et rupture(s)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203, pp.6-28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dispositions de la Loi du 20 novembre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Thyma : La revue francophone de victimologie</w:t>
            </w:r>
            <w:r>
              <w:rPr/>
              <w:t xml:space="preserve">, 2015,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français des mineurs - Évolutions et transformations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4, pp.789-826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 l’obligation alimentaire : l’abandon de famille à l’épreuve du droit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125,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transmission au pénal du préjudice civil (De l'articulation du système civil et du système pénal)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91,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droit pénal : les « incapables » du droit civil et les « incapables » du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05,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5 mars 2007, le droit pénal et l’Internet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2008, Pouvoirs exceptionnels et droits fondamentaux, 6, pp.149-160.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⟨10.4000/crdf.6902⟩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sanctions : innovations de substitution ? Etat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2008, 4, pp.767-784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morale de droit public et action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31, pp.2145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par les lois pénales françaises contemporaines de l'article 8 de la Convention européenne des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2006, 6 (étude 9), pp.[6-11]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d'enquête suite à l'affaire d'Outreau : la quête du graal...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19, pp.1241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&amp;quot;réévolution&amp;quot; de l'abus de biens sociaux ou l'élaboration prétorienne d'un droit casuistique de la prescription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2004, [10028] (8), pp.344-347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la responsabilité pénale des élus et des agents publics : limitation ou élargissement des responsabilités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06,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d'une évolution sur la nature de la chose susceptible d'appropriation frauduleuse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2001, [chron. 16] (4),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conjonction des diversités préservées en matière de minorité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34, pp.2768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mentions contractuelles coutumières : un droit imaginaire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2001, [288] (3), p.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justice pénale du mineur. Quel(s) bilan(s)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Lefebvre Dalloz, 205 p., 2023, Thèmes &amp; commentaires. Études, 978-2-247-22368-8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Ellipses, 449 p., 2021, (Tout-en-un. Droit), 978-2-340-05703-6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code de la justice pénale des mineurs : quelle(s) spécificité(s)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Dalloz, 180 p., 2021, (Thèmes &amp; commentaires. Études), 978-2-247-20766-4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Code de la justice pénale des mineurs, quelle(s) spécificité(s)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Dalloz, [300 p.], 2021, (Thèmes &amp; commentaires. Études), 978-2-247-20766-4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spécial : les atteintes aux personnes (3e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Hachette supérieur, 191 p., 2018, Les fondamentaux, 978-2-01-702575-7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aux visites des personnes incarcérées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Jean-Manuel Larralde</w:t>
              </w:r>
            </w:hyperlink>
          </w:p>
          <w:p>
            <w:pPr/>
            <w:r>
              <w:rPr/>
              <w:t xml:space="preserve">L'Harmattan, 196 p., 2018, (Criminologie), 978-2-343-14292-0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Tardieu</w:t>
              </w:r>
            </w:hyperlink>
          </w:p>
          <w:p>
            <w:pPr/>
            <w:r>
              <w:rPr/>
              <w:t xml:space="preserve">Éditions Pédone, 312 p., 2017, 978-2-233-00855-8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Bréal, 519 p., 2015, (Grand amphi. Droit), 978-2-7495-3403-9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Bréal, 455 p., 2011, (Grand amphi. Droit), 978-2-7495-3081-9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Montchrestien, 211 p., 2005, 978-2-7076-1431-5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liminaires. L'heure du bilan normatif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Sylvain Jacopin. </w:t>
            </w:r>
            <w:r>
              <w:rPr>
                <w:i w:val="1"/>
                <w:iCs w:val="1"/>
              </w:rPr>
              <w:t xml:space="preserve">Le code de la justice pénale du mineur. Quel(s) bilan(s) ?</w:t>
            </w:r>
            <w:r>
              <w:rPr/>
              <w:t xml:space="preserve">, Lefebvre Dalloz, p. 5 à 27, 2023, 978-2-247-22368-8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introductif. Reformer et re-former le code de la justice pénale des mineurs. De l’empilement des textes : entre intégrations, corrections et réajustements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Sylvain Jacopin. </w:t>
            </w:r>
            <w:r>
              <w:rPr>
                <w:i w:val="1"/>
                <w:iCs w:val="1"/>
              </w:rPr>
              <w:t xml:space="preserve">Le code de la justice pénale du mineur. Quel(s) bilan(s) ?</w:t>
            </w:r>
            <w:r>
              <w:rPr/>
              <w:t xml:space="preserve">, Lefebvre Dalloz, p. 7 à 27, 2023, Thèmes &amp; commentaires. Études, 978-2-247-22368-8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l'adoption de la réforme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Un Code de la justice pénale des mineurs, quelle(s) spécificité(s) ?</w:t>
            </w:r>
            <w:r>
              <w:rPr/>
              <w:t xml:space="preserve">, Dalloz,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du Code de la justice pénale des mineurs : Enjeux, objectifs et apports de la codification, entre illusion(s) et désillusion(s)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Sylvain Jacopin. </w:t>
            </w:r>
            <w:r>
              <w:rPr>
                <w:i w:val="1"/>
                <w:iCs w:val="1"/>
              </w:rPr>
              <w:t xml:space="preserve">Un Code de la justice pénale des mineurs, quelle(s) spécificité(s) ?</w:t>
            </w:r>
            <w:r>
              <w:rPr/>
              <w:t xml:space="preserve">, Dalloz, pp.3-8, 2021, (Thèmes &amp; commentaires. Études), 978-2-247-20766-4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du Code de la justice pénale des mineurs : Enjeux, objectifs et apports de la codification, entre illusion(s) et désillusion(s)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Un Code de la justice pénale des mineurs, quelle(s) spécificité(s) ?</w:t>
            </w:r>
            <w:r>
              <w:rPr/>
              <w:t xml:space="preserve">, Dalloz, 2021, themes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notion de démocratie par la Cour de cassation. Du rôle de la chambre criminelle dans la répression des délits de presse &amp;quot;De ce qui est nécessaire dans une société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Marie Rota. </w:t>
            </w:r>
            <w:r>
              <w:rPr>
                <w:i w:val="1"/>
                <w:iCs w:val="1"/>
              </w:rPr>
              <w:t xml:space="preserve">Le recours à la notion de démocratie par les juridictions</w:t>
            </w:r>
            <w:r>
              <w:rPr/>
              <w:t xml:space="preserve">, 71, Institut Universitaire Varenne, pp.45-60, 2018, (Colloques &amp; essais), 978-2-37032-179-4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pénale du terrorisme - un droit en quête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Aurélie Tardieu; Sylvain Jacopin. </w:t>
            </w:r>
            <w:r>
              <w:rPr>
                <w:i w:val="1"/>
                <w:iCs w:val="1"/>
              </w:rPr>
              <w:t xml:space="preserve">La lutte contre le terrorisme</w:t>
            </w:r>
            <w:r>
              <w:rPr/>
              <w:t xml:space="preserve">, Éditions Pédone, pp.103-123, 2017, 978-2-233-00855-8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Récidive et délinquance des mineurs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Franck Ludwiczak. </w:t>
            </w:r>
            <w:r>
              <w:rPr>
                <w:i w:val="1"/>
                <w:iCs w:val="1"/>
              </w:rPr>
              <w:t xml:space="preserve">Réformer le droit des mineurs délinquants. D'une évolution de la jeunesse à l'adaptation de la justice [Journée d'étude organisée par le C3RD le 8 mars 2013 à l'Université catholique de Lille]</w:t>
            </w:r>
            <w:r>
              <w:rPr/>
              <w:t xml:space="preserve">, L'harmattan, pp.92-136, 2016, (Droit, société et risque), 978-2-343-09557-8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dangerosité saisie par le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Institut de criminologie (Paris). </w:t>
            </w:r>
            <w:r>
              <w:rPr>
                <w:i w:val="1"/>
                <w:iCs w:val="1"/>
              </w:rPr>
              <w:t xml:space="preserve">Peine, dangerosité, quelles certitudes ?</w:t>
            </w:r>
            <w:r>
              <w:rPr/>
              <w:t xml:space="preserve">, 9, Dalloz, pp.225-240, 2010, (Essais de philosophie pénale et de criminologie), 978-2-247-08974-1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 la sanction pénale ou la dépénalisation du droit moderne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Sylvain Jacopin. </w:t>
            </w:r>
            <w:r>
              <w:rPr>
                <w:i w:val="1"/>
                <w:iCs w:val="1"/>
              </w:rPr>
              <w:t xml:space="preserve">Le renouveau de la sanction pénale : évolution ou révolution ? [actes du colloque tenu à Caen les 2 et 3 avril 2009]</w:t>
            </w:r>
            <w:r>
              <w:rPr/>
              <w:t xml:space="preserve">, Bruylant, pp.53-70, 2010, 978-2-8027-2820-7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Le corps humain et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Jean-Manuel Larralde. </w:t>
            </w:r>
            <w:r>
              <w:rPr>
                <w:i w:val="1"/>
                <w:iCs w:val="1"/>
              </w:rPr>
              <w:t xml:space="preserve">La libre disposition de son corps : actes du colloque de Caen, les 16 et 17 octobre 2008</w:t>
            </w:r>
            <w:r>
              <w:rPr/>
              <w:t xml:space="preserve">, 88, Bruylant; Némésis, pp.111-117, 2009, (Droit et justice), 978-2-8027-2769-9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sexuel et moral dans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Georges Virassamy. </w:t>
            </w:r>
            <w:r>
              <w:rPr>
                <w:i w:val="1"/>
                <w:iCs w:val="1"/>
              </w:rPr>
              <w:t xml:space="preserve">L'entreprise et l'illicite. Colloque des 29 et 30 novembre 2001</w:t>
            </w:r>
            <w:r>
              <w:rPr/>
              <w:t xml:space="preserve">, 2, L'Harmattan, pp.93-111, 2003, (Travaux du CERJDA), 2-7475-4152-5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hal-04212704v1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D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jacopin" TargetMode="External"/><Relationship Id="rId8" Type="http://schemas.openxmlformats.org/officeDocument/2006/relationships/hyperlink" Target="https://orcid.org/0009-0001-2945-9486" TargetMode="External"/><Relationship Id="rId9" Type="http://schemas.openxmlformats.org/officeDocument/2006/relationships/hyperlink" Target="https://www.idref.fr/091634822" TargetMode="External"/><Relationship Id="rId10" Type="http://schemas.openxmlformats.org/officeDocument/2006/relationships/hyperlink" Target="https://hal.science/hal-05586457v1" TargetMode="External"/><Relationship Id="rId11" Type="http://schemas.openxmlformats.org/officeDocument/2006/relationships/hyperlink" Target="https://hal.science/search/index/?q=*&amp;authFullName_s=Sylvain Jacopin" TargetMode="External"/><Relationship Id="rId12" Type="http://schemas.openxmlformats.org/officeDocument/2006/relationships/hyperlink" Target="https://hal.science/hal-05585913v1" TargetMode="External"/><Relationship Id="rId13" Type="http://schemas.openxmlformats.org/officeDocument/2006/relationships/hyperlink" Target="https://hal.science/hal-05585918v1" TargetMode="External"/><Relationship Id="rId14" Type="http://schemas.openxmlformats.org/officeDocument/2006/relationships/hyperlink" Target="https://hal.science/hal-05585905v1" TargetMode="External"/><Relationship Id="rId15" Type="http://schemas.openxmlformats.org/officeDocument/2006/relationships/hyperlink" Target="https://hal.science/hal-05585909v1" TargetMode="External"/><Relationship Id="rId16" Type="http://schemas.openxmlformats.org/officeDocument/2006/relationships/hyperlink" Target="https://shs.hal.science/halshs-05270622v1" TargetMode="External"/><Relationship Id="rId17" Type="http://schemas.openxmlformats.org/officeDocument/2006/relationships/hyperlink" Target="https://hal.science/hal-04831818v1" TargetMode="External"/><Relationship Id="rId18" Type="http://schemas.openxmlformats.org/officeDocument/2006/relationships/hyperlink" Target="https://hal.science/hal-04831772v1" TargetMode="External"/><Relationship Id="rId19" Type="http://schemas.openxmlformats.org/officeDocument/2006/relationships/hyperlink" Target="https://univ-rochelle.hal.science/hal-03412540v1" TargetMode="External"/><Relationship Id="rId20" Type="http://schemas.openxmlformats.org/officeDocument/2006/relationships/hyperlink" Target="https://hal.science/search/index/?q=*&amp;authFullName_s=Catherine Marie" TargetMode="External"/><Relationship Id="rId21" Type="http://schemas.openxmlformats.org/officeDocument/2006/relationships/hyperlink" Target="https://hal.science/search/index/?q=*&amp;authFullName_s=Guillaume Joubert" TargetMode="External"/><Relationship Id="rId22" Type="http://schemas.openxmlformats.org/officeDocument/2006/relationships/hyperlink" Target="https://hal.science/hal-04208464v1" TargetMode="External"/><Relationship Id="rId23" Type="http://schemas.openxmlformats.org/officeDocument/2006/relationships/hyperlink" Target="https://shs.hal.science/halshs-02879976v1" TargetMode="External"/><Relationship Id="rId24" Type="http://schemas.openxmlformats.org/officeDocument/2006/relationships/hyperlink" Target="https://dx.doi.org/10.3917/rsc.2001.0027" TargetMode="External"/><Relationship Id="rId25" Type="http://schemas.openxmlformats.org/officeDocument/2006/relationships/hyperlink" Target="https://hal.science/hal-04209809v1" TargetMode="External"/><Relationship Id="rId26" Type="http://schemas.openxmlformats.org/officeDocument/2006/relationships/hyperlink" Target="https://hal.science/hal-04209826v1" TargetMode="External"/><Relationship Id="rId27" Type="http://schemas.openxmlformats.org/officeDocument/2006/relationships/hyperlink" Target="https://hal.science/hal-04209834v1" TargetMode="External"/><Relationship Id="rId28" Type="http://schemas.openxmlformats.org/officeDocument/2006/relationships/hyperlink" Target="https://hal.science/hal-04212673v1" TargetMode="External"/><Relationship Id="rId29" Type="http://schemas.openxmlformats.org/officeDocument/2006/relationships/hyperlink" Target="https://hal.science/hal-04212683v1" TargetMode="External"/><Relationship Id="rId30" Type="http://schemas.openxmlformats.org/officeDocument/2006/relationships/hyperlink" Target="https://shs.hal.science/halshs-02236777v1" TargetMode="External"/><Relationship Id="rId31" Type="http://schemas.openxmlformats.org/officeDocument/2006/relationships/hyperlink" Target="https://hal.science/hal-04213797v1" TargetMode="External"/><Relationship Id="rId32" Type="http://schemas.openxmlformats.org/officeDocument/2006/relationships/hyperlink" Target="https://dx.doi.org/10.4000/crdf.6902" TargetMode="External"/><Relationship Id="rId33" Type="http://schemas.openxmlformats.org/officeDocument/2006/relationships/hyperlink" Target="https://hal.science/hal-04213769v1" TargetMode="External"/><Relationship Id="rId34" Type="http://schemas.openxmlformats.org/officeDocument/2006/relationships/hyperlink" Target="https://shs.hal.science/halshs-02209439v1" TargetMode="External"/><Relationship Id="rId35" Type="http://schemas.openxmlformats.org/officeDocument/2006/relationships/hyperlink" Target="https://hal.science/hal-04213755v1" TargetMode="External"/><Relationship Id="rId36" Type="http://schemas.openxmlformats.org/officeDocument/2006/relationships/hyperlink" Target="https://shs.hal.science/halshs-02209247v1" TargetMode="External"/><Relationship Id="rId37" Type="http://schemas.openxmlformats.org/officeDocument/2006/relationships/hyperlink" Target="https://hal.science/hal-04213721v1" TargetMode="External"/><Relationship Id="rId38" Type="http://schemas.openxmlformats.org/officeDocument/2006/relationships/hyperlink" Target="https://shs.hal.science/halshs-02206379v1" TargetMode="External"/><Relationship Id="rId39" Type="http://schemas.openxmlformats.org/officeDocument/2006/relationships/hyperlink" Target="https://hal.science/hal-04213733v1" TargetMode="External"/><Relationship Id="rId40" Type="http://schemas.openxmlformats.org/officeDocument/2006/relationships/hyperlink" Target="https://shs.hal.science/halshs-02206252v1" TargetMode="External"/><Relationship Id="rId41" Type="http://schemas.openxmlformats.org/officeDocument/2006/relationships/hyperlink" Target="https://hal.science/hal-04212695v1" TargetMode="External"/><Relationship Id="rId42" Type="http://schemas.openxmlformats.org/officeDocument/2006/relationships/hyperlink" Target="https://hal.science/hal-04353478v1" TargetMode="External"/><Relationship Id="rId43" Type="http://schemas.openxmlformats.org/officeDocument/2006/relationships/hyperlink" Target="https://hal.science/hal-04213858v1" TargetMode="External"/><Relationship Id="rId44" Type="http://schemas.openxmlformats.org/officeDocument/2006/relationships/hyperlink" Target="https://hal.science/hal-04211064v1" TargetMode="External"/><Relationship Id="rId45" Type="http://schemas.openxmlformats.org/officeDocument/2006/relationships/hyperlink" Target="https://hal.science/hal-04353473v1" TargetMode="External"/><Relationship Id="rId46" Type="http://schemas.openxmlformats.org/officeDocument/2006/relationships/hyperlink" Target="https://hal.science/hal-04209765v1" TargetMode="External"/><Relationship Id="rId47" Type="http://schemas.openxmlformats.org/officeDocument/2006/relationships/hyperlink" Target="https://hal.science/hal-04209782v1" TargetMode="External"/><Relationship Id="rId48" Type="http://schemas.openxmlformats.org/officeDocument/2006/relationships/hyperlink" Target="https://hal.science/search/index/?q=*&amp;authFullName_s=Jean-Manuel Larralde" TargetMode="External"/><Relationship Id="rId49" Type="http://schemas.openxmlformats.org/officeDocument/2006/relationships/hyperlink" Target="https://hal.science/hal-04209794v1" TargetMode="External"/><Relationship Id="rId50" Type="http://schemas.openxmlformats.org/officeDocument/2006/relationships/hyperlink" Target="https://hal.science/search/index/?q=*&amp;authFullName_s=Aur&#233;lie Tardieu" TargetMode="External"/><Relationship Id="rId51" Type="http://schemas.openxmlformats.org/officeDocument/2006/relationships/hyperlink" Target="https://hal.science/hal-04213820v1" TargetMode="External"/><Relationship Id="rId52" Type="http://schemas.openxmlformats.org/officeDocument/2006/relationships/hyperlink" Target="https://hal.science/hal-04213827v1" TargetMode="External"/><Relationship Id="rId53" Type="http://schemas.openxmlformats.org/officeDocument/2006/relationships/hyperlink" Target="https://hal.science/hal-04213809v1" TargetMode="External"/><Relationship Id="rId54" Type="http://schemas.openxmlformats.org/officeDocument/2006/relationships/hyperlink" Target="https://hal.science/hal-05585920v1" TargetMode="External"/><Relationship Id="rId55" Type="http://schemas.openxmlformats.org/officeDocument/2006/relationships/hyperlink" Target="https://hal.science/hal-05585923v1" TargetMode="External"/><Relationship Id="rId56" Type="http://schemas.openxmlformats.org/officeDocument/2006/relationships/hyperlink" Target="https://hal.science/hal-05585929v1" TargetMode="External"/><Relationship Id="rId57" Type="http://schemas.openxmlformats.org/officeDocument/2006/relationships/hyperlink" Target="https://hal.science/hal-04208439v1" TargetMode="External"/><Relationship Id="rId58" Type="http://schemas.openxmlformats.org/officeDocument/2006/relationships/hyperlink" Target="https://hal.science/hal-05585925v1" TargetMode="External"/><Relationship Id="rId59" Type="http://schemas.openxmlformats.org/officeDocument/2006/relationships/hyperlink" Target="https://hal.science/hal-04209814v1" TargetMode="External"/><Relationship Id="rId60" Type="http://schemas.openxmlformats.org/officeDocument/2006/relationships/hyperlink" Target="https://hal.science/hal-04212650v1" TargetMode="External"/><Relationship Id="rId61" Type="http://schemas.openxmlformats.org/officeDocument/2006/relationships/hyperlink" Target="https://hal.science/hal-04212644v1" TargetMode="External"/><Relationship Id="rId62" Type="http://schemas.openxmlformats.org/officeDocument/2006/relationships/hyperlink" Target="https://hal.science/hal-04212665v1" TargetMode="External"/><Relationship Id="rId63" Type="http://schemas.openxmlformats.org/officeDocument/2006/relationships/hyperlink" Target="https://hal.science/hal-04212658v1" TargetMode="External"/><Relationship Id="rId64" Type="http://schemas.openxmlformats.org/officeDocument/2006/relationships/hyperlink" Target="https://hal.science/hal-04213784v1" TargetMode="External"/><Relationship Id="rId65" Type="http://schemas.openxmlformats.org/officeDocument/2006/relationships/hyperlink" Target="https://hal.science/hal-04212704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Jacopin</dc:title>
  <dc:description>CV</dc:description>
  <dc:subject/>
  <cp:keywords/>
  <cp:category/>
  <cp:lastModifiedBy/>
  <dcterms:created xsi:type="dcterms:W3CDTF">2026-05-08T04:35:41+02:00</dcterms:created>
  <dcterms:modified xsi:type="dcterms:W3CDTF">2026-05-08T04:35:41+02:00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