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Robelot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d’Orchies, ZAC de la Carrière dorée : la création et le développement interrompu d’un domaine agricole à l’extrémité sud du territoire ménapien (Ier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du Haut-Empire en bordure du territoire ménapien : « Le Carnoy » Orchies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423 (5), pp.121-163.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⟨10.3917/rdn.423.0121⟩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annulaires de la « ZAC l’Ermitage 2 » à Lambres-lez-Douai (59)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Marcigny Cyril; Mordant Claude. </w:t>
            </w:r>
            <w:r>
              <w:rPr>
                <w:i w:val="1"/>
                <w:iCs w:val="1"/>
              </w:rPr>
              <w:t xml:space="preserve">Bronze 2019 : 20 ans de recherches ! : colloque international anniversaire de l'APRAB 19-22 juin 2019</w:t>
            </w:r>
            <w:r>
              <w:rPr/>
              <w:t xml:space="preserve">, Jun 2019, Bayeux, France. OREP éditions, Bulletin de l'APRAB, suppl. 7, pp.509-520,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à l’Antiquité tardive à Lambres‑lez‑Douai (Nord) - Brebières (Pas‑de-Calais)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l'Antiquité. Actes de la 14e Rencontre du Gaaf à Dijon, Université de Bourgogne les 12-14 avril 2023</w:t>
            </w:r>
            <w:r>
              <w:rPr/>
              <w:t xml:space="preserve">, Apr 2023, Dijon, France. 14, pp.257-268, 2026, Publication du Gaaf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l'Au-delà : Regards sur les pratiques funéraires chez les Gallo-Romains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Séverin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/>
              <w:t xml:space="preserve">Arkéos. 31, 2019, Archaeologia Duacensis, 978-2-908038-24-2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Revue archéologique de l'Est,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15 (Nord)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Z.A.C. l’Ermitage 2, tranches 2 et 4, secteurs 14-187 et 16-066 - La vocation funéraire d’un espace à travers les Âges des métaux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Templeuve-en-Pévèle, Chemin de la Campagnette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Z.A.C. l’Ermitage 2, tranche 2, secteur 14-188 - Une aire funéraire du 2nd Âge du Fer (LTC2/LTD1)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Orchies, &amp;quot;Le Carnoy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Cuincy, Z.A. La Brayelle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 Z.A.C. de la &amp;quot;Carrière Dorée&amp;quot;, tranche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hal-04416141v1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495v1" TargetMode="External"/><Relationship Id="rId8" Type="http://schemas.openxmlformats.org/officeDocument/2006/relationships/hyperlink" Target="https://hal.science/search/index/?q=*&amp;authFullName_s=Sylvain Robelot" TargetMode="External"/><Relationship Id="rId9" Type="http://schemas.openxmlformats.org/officeDocument/2006/relationships/hyperlink" Target="https://hal.science/search/index/?q=*&amp;authFullName_s=Emmanuelle Bonnaire" TargetMode="External"/><Relationship Id="rId10" Type="http://schemas.openxmlformats.org/officeDocument/2006/relationships/hyperlink" Target="https://hal.science/search/index/?q=*&amp;authFullName_s=Caroline Bustos" TargetMode="External"/><Relationship Id="rId11" Type="http://schemas.openxmlformats.org/officeDocument/2006/relationships/hyperlink" Target="https://hal.science/search/index/?q=*&amp;authFullName_s=Alice Dananai" TargetMode="External"/><Relationship Id="rId12" Type="http://schemas.openxmlformats.org/officeDocument/2006/relationships/hyperlink" Target="https://hal.science/search/index/?q=*&amp;authFullName_s=Sophie Lefebvre" TargetMode="External"/><Relationship Id="rId13" Type="http://schemas.openxmlformats.org/officeDocument/2006/relationships/hyperlink" Target="https://dx.doi.org/10.3917/rdn.443.0009" TargetMode="External"/><Relationship Id="rId14" Type="http://schemas.openxmlformats.org/officeDocument/2006/relationships/hyperlink" Target="https://hal.science/hal-02908231v1" TargetMode="External"/><Relationship Id="rId15" Type="http://schemas.openxmlformats.org/officeDocument/2006/relationships/hyperlink" Target="https://hal.science/search/index/?q=*&amp;authFullName_s=Sophie Vatteoni" TargetMode="External"/><Relationship Id="rId16" Type="http://schemas.openxmlformats.org/officeDocument/2006/relationships/hyperlink" Target="https://dx.doi.org/10.3917/rdn.423.0121" TargetMode="External"/><Relationship Id="rId17" Type="http://schemas.openxmlformats.org/officeDocument/2006/relationships/hyperlink" Target="https://hal.science/hal-04392759v1" TargetMode="External"/><Relationship Id="rId18" Type="http://schemas.openxmlformats.org/officeDocument/2006/relationships/hyperlink" Target="https://hal.science/search/index/?q=*&amp;authFullName_s=Marie Lebrun" TargetMode="External"/><Relationship Id="rId19" Type="http://schemas.openxmlformats.org/officeDocument/2006/relationships/hyperlink" Target="https://hal.science/search/index/?q=*&amp;authFullName_s=Marie-H&#233;l&#232;ne Rousseaux" TargetMode="External"/><Relationship Id="rId20" Type="http://schemas.openxmlformats.org/officeDocument/2006/relationships/hyperlink" Target="https://hal.science/hal-03251080v1" TargetMode="External"/><Relationship Id="rId21" Type="http://schemas.openxmlformats.org/officeDocument/2006/relationships/hyperlink" Target="https://hal.science/search/index/?q=*&amp;authFullName_s=Yann Petite" TargetMode="External"/><Relationship Id="rId22" Type="http://schemas.openxmlformats.org/officeDocument/2006/relationships/hyperlink" Target="https://hal.science/search/index/?q=*&amp;authFullName_s=Ang&#233;lique Sergent" TargetMode="External"/><Relationship Id="rId23" Type="http://schemas.openxmlformats.org/officeDocument/2006/relationships/hyperlink" Target="https://hal.science/hal-05543812v1" TargetMode="External"/><Relationship Id="rId24" Type="http://schemas.openxmlformats.org/officeDocument/2006/relationships/hyperlink" Target="https://hal.science/search/index/?q=*&amp;authFullName_s=Laurent Wilket" TargetMode="External"/><Relationship Id="rId25" Type="http://schemas.openxmlformats.org/officeDocument/2006/relationships/hyperlink" Target="https://hal.science/hal-04412442v1" TargetMode="External"/><Relationship Id="rId26" Type="http://schemas.openxmlformats.org/officeDocument/2006/relationships/hyperlink" Target="https://hal.science/search/index/?q=*&amp;authFullName_s=Damien Censier" TargetMode="External"/><Relationship Id="rId27" Type="http://schemas.openxmlformats.org/officeDocument/2006/relationships/hyperlink" Target="https://hal.science/search/index/?q=*&amp;authFullName_s=Christian S&#233;verin" TargetMode="External"/><Relationship Id="rId28" Type="http://schemas.openxmlformats.org/officeDocument/2006/relationships/hyperlink" Target="https://hal.science/hal-04404960v1" TargetMode="External"/><Relationship Id="rId29" Type="http://schemas.openxmlformats.org/officeDocument/2006/relationships/hyperlink" Target="https://hal.science/hal-04416606v1" TargetMode="External"/><Relationship Id="rId30" Type="http://schemas.openxmlformats.org/officeDocument/2006/relationships/hyperlink" Target="https://hal.science/search/index/?q=*&amp;authFullName_s=Faustine Carpentier" TargetMode="External"/><Relationship Id="rId31" Type="http://schemas.openxmlformats.org/officeDocument/2006/relationships/hyperlink" Target="https://hal.science/search/index/?q=*&amp;authFullName_s=Pascale Delpuech" TargetMode="External"/><Relationship Id="rId32" Type="http://schemas.openxmlformats.org/officeDocument/2006/relationships/hyperlink" Target="https://hal.science/search/index/?q=*&amp;authFullName_s=Am&#233;lie Corsiez" TargetMode="External"/><Relationship Id="rId33" Type="http://schemas.openxmlformats.org/officeDocument/2006/relationships/hyperlink" Target="https://hal.science/search/index/?q=*&amp;authFullName_s=Florian Jedrusiak" TargetMode="External"/><Relationship Id="rId34" Type="http://schemas.openxmlformats.org/officeDocument/2006/relationships/hyperlink" Target="https://hal.science/search/index/?q=*&amp;authFullName_s=Etienne Louis" TargetMode="External"/><Relationship Id="rId35" Type="http://schemas.openxmlformats.org/officeDocument/2006/relationships/hyperlink" Target="https://hal.science/hal-04416770v1" TargetMode="External"/><Relationship Id="rId36" Type="http://schemas.openxmlformats.org/officeDocument/2006/relationships/hyperlink" Target="https://hal.science/hal-04416698v1" TargetMode="External"/><Relationship Id="rId37" Type="http://schemas.openxmlformats.org/officeDocument/2006/relationships/hyperlink" Target="https://hal.science/hal-04416981v1" TargetMode="External"/><Relationship Id="rId38" Type="http://schemas.openxmlformats.org/officeDocument/2006/relationships/hyperlink" Target="https://hal.science/hal-04416969v1" TargetMode="External"/><Relationship Id="rId39" Type="http://schemas.openxmlformats.org/officeDocument/2006/relationships/hyperlink" Target="https://hal.science/hal-04416956v1" TargetMode="External"/><Relationship Id="rId40" Type="http://schemas.openxmlformats.org/officeDocument/2006/relationships/hyperlink" Target="https://hal.science/hal-0441614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Robelot</dc:title>
  <dc:description>CV</dc:description>
  <dc:subject/>
  <cp:keywords/>
  <cp:category/>
  <cp:lastModifiedBy/>
  <dcterms:created xsi:type="dcterms:W3CDTF">2026-05-22T22:05:28+02:00</dcterms:created>
  <dcterms:modified xsi:type="dcterms:W3CDTF">2026-05-22T22:05:28+02:00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