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ROSSIAUD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Université Grenoble ALpes</w:t>
      </w:r>
    </w:p>
    <w:p>
      <w:pPr/>
      <w:r>
        <w:rPr>
          <w:b w:val="1"/>
          <w:bCs w:val="1"/>
        </w:rPr>
        <w:t xml:space="preserve">Email : </w:t>
      </w:r>
      <w:hyperlink r:id="rId7" w:history="1">
        <w:r>
          <w:rPr>
            <w:color w:val="#410a8c"/>
            <w:b w:val="1"/>
            <w:bCs w:val="1"/>
            <w:u w:val="single"/>
          </w:rPr>
          <w:t xml:space="preserve">sylvain.rossiaud@univ-grenoble-alpes.fr</w:t>
        </w:r>
      </w:hyperlink>
    </w:p>
    <w:p>
      <w:pPr>
        <w:pStyle w:val="Heading3"/>
      </w:pPr>
    </w:p>
    <w:p>
      <w:pPr>
        <w:pStyle w:val="Heading3"/>
      </w:pPr>
      <w:r>
        <w:rPr/>
        <w:t xml:space="preserve">Domaine de recherche</w:t>
      </w:r>
    </w:p>
    <w:p>
      <w:pPr>
        <w:numPr>
          <w:ilvl w:val="0"/>
          <w:numId w:val="1"/>
        </w:numPr>
      </w:pPr>
      <w:r>
        <w:rPr/>
        <w:t xml:space="preserve">Réformes organisationnelles de l’amont pétrolier et gazier</w:t>
      </w:r>
    </w:p>
    <w:p>
      <w:pPr>
        <w:numPr>
          <w:ilvl w:val="0"/>
          <w:numId w:val="1"/>
        </w:numPr>
      </w:pPr>
      <w:r>
        <w:rPr/>
        <w:t xml:space="preserve">Régulation internationale des hydrocarbures</w:t>
      </w:r>
    </w:p>
    <w:p>
      <w:pPr>
        <w:numPr>
          <w:ilvl w:val="0"/>
          <w:numId w:val="1"/>
        </w:numPr>
      </w:pPr>
      <w:r>
        <w:rPr/>
        <w:t xml:space="preserve">Economie institutionnelle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la Russie sur les marchés internationaux d’hydrocarbures. Continuités ou ruptures après la guerre en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2025, 55 (3), pp.525-547.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⟨10.7202/1120077ar⟩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Déglobalisation des hydrocarbures et (in)sécurités énergétiques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2023, 2023/4 (132), pp.113-123.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⟨10.3917/ris.132.0113⟩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rentier en Russie et son évolution après la guerre en Ukraine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Faudot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2022, 2022/3 (147), pp.33-47.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⟨10.3917/ecofi.147.0033⟩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pétrolière russe : incertitudes domestiques et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2019, 73,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hal-02272198v1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Emerging Hydrocarbon Interdependence between Russia and China: Institutional and Systemic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Europe-Asia Studies</w:t>
            </w:r>
            <w:r>
              <w:rPr/>
              <w:t xml:space="preserve">, 2017, 69 (1), pp.157-170.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⟨10.1080/09668136.2016.1274020⟩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hal-01468533v1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 l’amont pétrolier à des compagnies privées. Un cadre d’analyse en termes d’économie des coûts de transaction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2015, 50, pp.111-141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hal-01162793v1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&amp;quot;l'affaire Youkos&amp;quot; dans la trajectoire de l’industrie pétrolière russe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Echos</w:t>
            </w:r>
            <w:r>
              <w:rPr/>
              <w:t xml:space="preserve">, 2014,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hal-01848212v1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neoinstitutionalist interpretation of the changes in the Russian oil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2011, 39 (9), pp.5588-5597.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⟨10.1016/j.enpol.2011.04.053⟩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Russia's Gas and Oil Policy : the Emerging Organizational and Institutional Framework for Regulating Access to Hydrocarbon Resources.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Energy Forum</w:t>
            </w:r>
            <w:r>
              <w:rPr/>
              <w:t xml:space="preserve">, 2011, 1st quarter,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halshs-00558868v1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modèle pétrolier russe : une réponse institutionnelle à la crise de l'industrie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2011, 39 (153),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halshs-00579874v1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modèle pétrolier russe. Une interprétation en termes d'économie néo-institutionnelle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&amp; institutions</w:t>
            </w:r>
            <w:r>
              <w:rPr/>
              <w:t xml:space="preserve">, 2010, 15, pp.93-120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halshs-00675163v1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obstacles in the way of stabilizing the russian oil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Post-Communist Economies</w:t>
            </w:r>
            <w:r>
              <w:rPr/>
              <w:t xml:space="preserve">, 2009, 21 (4), pp.425-438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halshs-00321227v1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pétrolière russe sous Poutine en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2009, 60 (590), pp.255-261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halshs-00416538v1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Ukraine et l'érosion du projet libéral de gouvernance globale du pétrole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/>
              <w:t xml:space="preserve">Sous la direction de Delphine Deschaux-Dutard et Fabien Terpan. </w:t>
            </w:r>
            <w:r>
              <w:rPr>
                <w:i w:val="1"/>
                <w:iCs w:val="1"/>
              </w:rPr>
              <w:t xml:space="preserve">La guerre en Ukraine, facteur d'intégration ou de désintégration européenne et internationale ? Regards croisés pluridisciplinaire</w:t>
            </w:r>
            <w:r>
              <w:rPr/>
              <w:t xml:space="preserve">, Mare &amp; martin, 2025, 978-2-38600-094-2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energy companies and the Central and Eastern European energy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</w:p>
          <w:p>
            <w:pPr/>
            <w:r>
              <w:rPr/>
              <w:t xml:space="preserve">Wojciech Ostrowski; Eamonn Butler. </w:t>
            </w:r>
            <w:r>
              <w:rPr>
                <w:i w:val="1"/>
                <w:iCs w:val="1"/>
              </w:rPr>
              <w:t xml:space="preserve">Understanding energy security in Central and Eastern Europe: Russia, transition and national interest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pp.52-70, 2018, 9781138120341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hal-01727667v1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NOC, acteurs majeurs du marché pétrolier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hal-04822750v1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pétrolière et gazière de la Russie : un cadre organisationnel et institutionnel en gestation pour l'accès aux ressources en hydrocarbures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/>
              <w:t xml:space="preserve">2010, pp.6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à la stabilisation du modèle pétrolier russe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halshs-00280612v1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néo-institutionnelle de l'ouverture de l'amont pétrolier russe aux compagnies privées. Les contraintes à l'effectivité des contrats pétroliers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halshs-00173495v1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Going Toward a Coherence of the Institutional Arrangements in the Russian Oil Industry?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halshs-00173494v1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L'érosion du projet libéral de gouvernance globale du pétrole.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et la structuration des marchés internationaux d'hydrocarbures : Quels futurs après la guerre en Ukraine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 and China hydrocarbon relations A building block toward international hydrocarbon regulation?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hal-01246346v1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upstream oil industry to private companies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halshs-00960681v1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dynamique des marchés du gaz dans le monde suite à la révoltion des shale gas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</w:p>
          <w:p>
            <w:pPr/>
            <w:r>
              <w:rPr/>
              <w:t xml:space="preserve">[Rapport de recherche] ADEME.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hal-01848972v1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éléments pour la construction de scénarios d'évolution du marché du gaz en Europe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Laureline Coindoz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/>
              <w:t xml:space="preserve">[Rapport de recherche] ADEME. 2015,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hal-01848962v1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Russia/CIS Gas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/>
              <w:t xml:space="preserve">[Research Report] Commission Européenne.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Russia, institutionalism and the effect on oil and gas investments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/>
              <w:t xml:space="preserve">[Research Report] LEPII.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halshs-00699549v1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Alternative Oil Governance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/>
              <w:t xml:space="preserve">[Research Report] Commission européenne.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halshs-00995082v1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Oil : Myth or &amp;quot;Impending Doom&amp;quot;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/>
              <w:t xml:space="preserve">[Research Report] LEPII.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Locatelli</w:t>
              </w:r>
            </w:hyperlink>
          </w:p>
          <w:p>
            <w:pPr/>
            <w:r>
              <w:rPr/>
              <w:t xml:space="preserve">[Research Report] LEPII.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halshs-00673028v1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structure de gouvernance pétrolière russe : une interprétation en termes néo-institutionnels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Rossiaud</w:t>
              </w:r>
            </w:hyperlink>
          </w:p>
          <w:p>
            <w:pPr/>
            <w:r>
              <w:rPr/>
              <w:t xml:space="preserve">Economies et finances. Université de Grenoble, 2012.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2012GRENE012⟩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tel-00734958v2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652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sylvain.rossiaud@univ-grenoble-alpes.fr" TargetMode="External"/><Relationship Id="rId8" Type="http://schemas.openxmlformats.org/officeDocument/2006/relationships/hyperlink" Target="https://hal.science/hal-05293609v1" TargetMode="External"/><Relationship Id="rId9" Type="http://schemas.openxmlformats.org/officeDocument/2006/relationships/hyperlink" Target="https://hal.science/search/index/?q=*&amp;authFullName_s=Sylvain Rossiaud" TargetMode="External"/><Relationship Id="rId10" Type="http://schemas.openxmlformats.org/officeDocument/2006/relationships/hyperlink" Target="https://hal.science/search/index/?q=*&amp;authFullName_s=Catherine Locatelli" TargetMode="External"/><Relationship Id="rId11" Type="http://schemas.openxmlformats.org/officeDocument/2006/relationships/hyperlink" Target="https://dx.doi.org/10.7202/1120077ar" TargetMode="External"/><Relationship Id="rId12" Type="http://schemas.openxmlformats.org/officeDocument/2006/relationships/hyperlink" Target="https://hal.science/hal-04351838v1" TargetMode="External"/><Relationship Id="rId13" Type="http://schemas.openxmlformats.org/officeDocument/2006/relationships/hyperlink" Target="https://dx.doi.org/10.3917/ris.132.0113" TargetMode="External"/><Relationship Id="rId14" Type="http://schemas.openxmlformats.org/officeDocument/2006/relationships/hyperlink" Target="https://hal.science/hal-03906913v1" TargetMode="External"/><Relationship Id="rId15" Type="http://schemas.openxmlformats.org/officeDocument/2006/relationships/hyperlink" Target="https://hal.science/search/index/?q=*&amp;authFullName_s=Adrien Faudot" TargetMode="External"/><Relationship Id="rId16" Type="http://schemas.openxmlformats.org/officeDocument/2006/relationships/hyperlink" Target="https://dx.doi.org/10.3917/ecofi.147.0033" TargetMode="External"/><Relationship Id="rId17" Type="http://schemas.openxmlformats.org/officeDocument/2006/relationships/hyperlink" Target="https://hal.science/hal-02272198v1" TargetMode="External"/><Relationship Id="rId18" Type="http://schemas.openxmlformats.org/officeDocument/2006/relationships/hyperlink" Target="https://hal.science/hal-01468533v1" TargetMode="External"/><Relationship Id="rId19" Type="http://schemas.openxmlformats.org/officeDocument/2006/relationships/hyperlink" Target="https://hal.science/search/index/?q=*&amp;authFullName_s=Mehdi Abbas" TargetMode="External"/><Relationship Id="rId20" Type="http://schemas.openxmlformats.org/officeDocument/2006/relationships/hyperlink" Target="https://dx.doi.org/10.1080/09668136.2016.1274020" TargetMode="External"/><Relationship Id="rId21" Type="http://schemas.openxmlformats.org/officeDocument/2006/relationships/hyperlink" Target="https://hal.univ-grenoble-alpes.fr/hal-01162793v1" TargetMode="External"/><Relationship Id="rId22" Type="http://schemas.openxmlformats.org/officeDocument/2006/relationships/hyperlink" Target="https://hal.science/hal-01848212v1" TargetMode="External"/><Relationship Id="rId23" Type="http://schemas.openxmlformats.org/officeDocument/2006/relationships/hyperlink" Target="https://shs.hal.science/halshs-00631115v1" TargetMode="External"/><Relationship Id="rId24" Type="http://schemas.openxmlformats.org/officeDocument/2006/relationships/hyperlink" Target="https://dx.doi.org/10.1016/j.enpol.2011.04.053" TargetMode="External"/><Relationship Id="rId25" Type="http://schemas.openxmlformats.org/officeDocument/2006/relationships/hyperlink" Target="https://shs.hal.science/halshs-00558868v1" TargetMode="External"/><Relationship Id="rId26" Type="http://schemas.openxmlformats.org/officeDocument/2006/relationships/hyperlink" Target="https://shs.hal.science/halshs-00579874v1" TargetMode="External"/><Relationship Id="rId27" Type="http://schemas.openxmlformats.org/officeDocument/2006/relationships/hyperlink" Target="https://shs.hal.science/halshs-00675163v1" TargetMode="External"/><Relationship Id="rId28" Type="http://schemas.openxmlformats.org/officeDocument/2006/relationships/hyperlink" Target="https://shs.hal.science/halshs-00321227v1" TargetMode="External"/><Relationship Id="rId29" Type="http://schemas.openxmlformats.org/officeDocument/2006/relationships/hyperlink" Target="https://shs.hal.science/halshs-00416538v1" TargetMode="External"/><Relationship Id="rId30" Type="http://schemas.openxmlformats.org/officeDocument/2006/relationships/hyperlink" Target="https://hal.science/hal-04992697v1" TargetMode="External"/><Relationship Id="rId31" Type="http://schemas.openxmlformats.org/officeDocument/2006/relationships/hyperlink" Target="https://hal.science/hal-01727667v1" TargetMode="External"/><Relationship Id="rId32" Type="http://schemas.openxmlformats.org/officeDocument/2006/relationships/hyperlink" Target="https://www.routledge.com/Understanding-Energy-Security-in-Central-and-Eastern-Europe-Russia-Transition/Ostrowski-Butler/p/book/9781138120341" TargetMode="External"/><Relationship Id="rId33" Type="http://schemas.openxmlformats.org/officeDocument/2006/relationships/hyperlink" Target="https://hal.science/hal-04822750v1" TargetMode="External"/><Relationship Id="rId34" Type="http://schemas.openxmlformats.org/officeDocument/2006/relationships/hyperlink" Target="https://shs.hal.science/halshs-00469790v1" TargetMode="External"/><Relationship Id="rId35" Type="http://schemas.openxmlformats.org/officeDocument/2006/relationships/hyperlink" Target="https://shs.hal.science/halshs-00280612v1" TargetMode="External"/><Relationship Id="rId36" Type="http://schemas.openxmlformats.org/officeDocument/2006/relationships/hyperlink" Target="https://shs.hal.science/halshs-00173495v1" TargetMode="External"/><Relationship Id="rId37" Type="http://schemas.openxmlformats.org/officeDocument/2006/relationships/hyperlink" Target="https://shs.hal.science/halshs-00173494v1" TargetMode="External"/><Relationship Id="rId38" Type="http://schemas.openxmlformats.org/officeDocument/2006/relationships/hyperlink" Target="https://hal.science/hal-04817064v1" TargetMode="External"/><Relationship Id="rId39" Type="http://schemas.openxmlformats.org/officeDocument/2006/relationships/hyperlink" Target="https://hal.science/hal-04817024v1" TargetMode="External"/><Relationship Id="rId40" Type="http://schemas.openxmlformats.org/officeDocument/2006/relationships/hyperlink" Target="https://hal.univ-grenoble-alpes.fr/hal-01246346v1" TargetMode="External"/><Relationship Id="rId41" Type="http://schemas.openxmlformats.org/officeDocument/2006/relationships/hyperlink" Target="https://shs.hal.science/halshs-00960681v1" TargetMode="External"/><Relationship Id="rId42" Type="http://schemas.openxmlformats.org/officeDocument/2006/relationships/hyperlink" Target="https://hal.science/hal-01848972v1" TargetMode="External"/><Relationship Id="rId43" Type="http://schemas.openxmlformats.org/officeDocument/2006/relationships/hyperlink" Target="https://hal.science/hal-01848962v1" TargetMode="External"/><Relationship Id="rId44" Type="http://schemas.openxmlformats.org/officeDocument/2006/relationships/hyperlink" Target="https://hal.science/search/index/?q=*&amp;authFullName_s=Laureline Coindoz" TargetMode="External"/><Relationship Id="rId45" Type="http://schemas.openxmlformats.org/officeDocument/2006/relationships/hyperlink" Target="https://shs.hal.science/halshs-00782253v1" TargetMode="External"/><Relationship Id="rId46" Type="http://schemas.openxmlformats.org/officeDocument/2006/relationships/hyperlink" Target="https://shs.hal.science/halshs-00699549v1" TargetMode="External"/><Relationship Id="rId47" Type="http://schemas.openxmlformats.org/officeDocument/2006/relationships/hyperlink" Target="https://shs.hal.science/halshs-00995082v1" TargetMode="External"/><Relationship Id="rId48" Type="http://schemas.openxmlformats.org/officeDocument/2006/relationships/hyperlink" Target="https://shs.hal.science/halshs-00673023v1" TargetMode="External"/><Relationship Id="rId49" Type="http://schemas.openxmlformats.org/officeDocument/2006/relationships/hyperlink" Target="https://hal.science/search/index/?q=*&amp;authFullName_s=Patrick Criqui" TargetMode="External"/><Relationship Id="rId50" Type="http://schemas.openxmlformats.org/officeDocument/2006/relationships/hyperlink" Target="https://shs.hal.science/halshs-00673028v1" TargetMode="External"/><Relationship Id="rId51" Type="http://schemas.openxmlformats.org/officeDocument/2006/relationships/hyperlink" Target="https://theses.hal.science/tel-00734958v2" TargetMode="External"/><Relationship Id="rId52" Type="http://schemas.openxmlformats.org/officeDocument/2006/relationships/hyperlink" Target="https://www.theses.fr/2012GRENE012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ROSSIAUD</dc:title>
  <dc:description>CV</dc:description>
  <dc:subject/>
  <cp:keywords/>
  <cp:category/>
  <cp:lastModifiedBy/>
  <dcterms:created xsi:type="dcterms:W3CDTF">2026-03-21T12:08:50+01:00</dcterms:created>
  <dcterms:modified xsi:type="dcterms:W3CDTF">2026-03-21T12:08:50+01:00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