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Faure-Godbert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 eine Sprachfähre. Führe die Passagiere hinüber&amp;quot;. Die undankbare Fremde von Irina Brezna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Übersetzungsprozesse im Kontext von Exil und Postmigration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pp.153-168, 2023, 978-3-7329-0856-1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musée dans &amp;quot;Maîtres anciens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 : fictionalising museums, world exhibitions, and private collections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pp.133-139, 2022, Museums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de l’image dans Le tueur à la caméra et Le travail de la nuit de Thomas Glavinic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trompeuse</w:t>
            </w:r>
            <w:r>
              <w:rPr/>
              <w:t xml:space="preserve">, Presses universitaires de Provence, pp.221-231, 2016, 979-1-03-200057-1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de la Judenplatz : la mémoire de la Shoah au cœur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Jesús Alonso Carballés; Amy D. Wells. </w:t>
            </w:r>
            <w:r>
              <w:rPr>
                <w:i w:val="1"/>
                <w:iCs w:val="1"/>
              </w:rPr>
              <w:t xml:space="preserve">Traces, empreintes, monuments : quels lieux pour quelles mémoires ? : de 1989 à nos jours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pp.157-166, 2014, Collection Espaces humains, ISSN 1630-0270, 978-2-84287-606-7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nur noch nichtige Dinge mit wichtigen Schatten ». Entre présence et absence: la poétique des objets dans l’oeuvre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Dorle Merchiers; Jacques Lajarrige; Steffen Höhne. </w:t>
            </w:r>
            <w:r>
              <w:rPr>
                <w:i w:val="1"/>
                <w:iCs w:val="1"/>
              </w:rPr>
              <w:t xml:space="preserve">Kann Literatur Zeuge sein ? : poetologische und und politische Aspekte in Herta Müllers Werk / herausgegeben von Dorle Merchiers, Jacques Lajarrige &amp; Steffen Höhne = La littérature, peut-elle rendre témoignage ? : Aspects poétologiques et politiques dans l'oeuvre de Herta Müller</w:t>
            </w:r>
            <w:r>
              <w:rPr/>
              <w:t xml:space="preserve">, Peter Lang, pp.119-134, 2014, Jahrbuch für Internationale Germanistik. Reihe A: Gesammelte Abhandlungen und Beiträge, 978-3-0343-1390-2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Ende her auf das Ende hin erzählen&amp;quot; : Die Poetik des Endes in Ilse Aichingers Erzählband &amp;quot;Der Gefesselte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Ilse Aichinger : Misstrauen als Engagement ?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Königshausen &amp; Neumann,</w:t>
              </w:r>
            </w:hyperlink>
            <w:r>
              <w:rPr/>
              <w:t xml:space="preserve">, 2009, 978-3-8260-3737-5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de l'enfance et &amp;quot;temps de la fin&amp;quot; : les récits autobiographiques d'Ilse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roman</w:t>
            </w:r>
            <w:r>
              <w:rPr/>
              <w:t xml:space="preserve">, Universités. Domaine littéraire, ISSN 1958-024X, </w:t>
            </w:r>
            <w:hyperlink r:id="rId19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pp.115-124, 2007, Universités. Domaine littéraire, ISSN 1958-024X, 978-2-296-03814-1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Dame à Wahnmoching : grandeur et décadence de la bohème munichoise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Institut d'allemand (Asnières, Hauts-de-Seine). </w:t>
            </w:r>
            <w:r>
              <w:rPr>
                <w:i w:val="1"/>
                <w:iCs w:val="1"/>
              </w:rPr>
              <w:t xml:space="preserve">Villes et écrivains : Berlin, Munich, Venise</w:t>
            </w:r>
            <w:r>
              <w:rPr/>
              <w:t xml:space="preserve">, Travaux &amp; mémoires - Sociétés et cultures des pays de langue allemande aux XIXe et XXe siècles, ISSN 1242-9155, Institut d'allemand, pp.83-95, 1999, L'ouvrage porte par erreur l'ISSN de la coll. générale 0751-1418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vieil homme est toujours un Roi Lear » (Goethe) – Le vieux roi en son exil d’Arno Geiger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2022, 241 (3), pp.102-112.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⟨10.3917/all.241.0102⟩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Roumanie à l’Allemagne, la fremde Heimat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2018, 62, pp.111-125.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⟨10.4000/germanica.4661⟩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vagabonde des objets dans l’œuvre de Herta Müller, entre effraction et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Présence par effraction et par intrusion, 130,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vagabonde des objets dans l’œuvre de Herta Müller, entre effraction et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130, pp.141-152.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⟨10.4000/books.pur.179629⟩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anciens de Nicolas Mahler (d’après Thomas Bernhard) : l’art à l’épreuve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Philologia</w:t>
            </w:r>
            <w:r>
              <w:rPr/>
              <w:t xml:space="preserve">, 2017, 62,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anciens de Nicolas Mahler (d’après Thomas Bernhard) : l’art à l’épreuve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2017, 62 (3), pp.57-72.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⟨10.24193/subbphilo.2017.3.05⟩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province autrichienne : Schubumkehr de Robert Menasse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L’Autriche entre centre(s) et marges, 81,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musée dans Maîtres anciens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musée dans la littérature"</w:t>
            </w:r>
            <w:r>
              <w:rPr/>
              <w:t xml:space="preserve">, Paris Nanterre; Paris 8 Saint-Denis,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anciens de Nicolas Mahler (d’après Thomas Bernhard) : l’art à l’épreuve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roman graphique en langues romanes et germaniques"</w:t>
            </w:r>
            <w:r>
              <w:rPr/>
              <w:t xml:space="preserve">, Université d’Aix-Marseille,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vagabonde des objets dans l’œuvre de Herta Müller, entre effraction et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"Présences par effraction et/ou par intrusion"</w:t>
            </w:r>
            <w:r>
              <w:rPr/>
              <w:t xml:space="preserve">, Université de Poitiers,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l’œuvre d’Ilse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et le temps dans l'oeuvre en prose d'Ilse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OmniScriptum GmbH and Co : Editions universitaires européennes</w:t>
              </w:r>
            </w:hyperlink>
            <w:r>
              <w:rPr/>
              <w:t xml:space="preserve">, 664 p., 2013, 978-613-1-51510-1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 Eliza : nouvelles complètes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Uta Müller-Kuller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Denjean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Boutout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hal-04453461v1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3079v1" TargetMode="External"/><Relationship Id="rId8" Type="http://schemas.openxmlformats.org/officeDocument/2006/relationships/hyperlink" Target="https://hal.science/search/index/?q=*&amp;authFullName_s=Sylvaine Faure-Godbert" TargetMode="External"/><Relationship Id="rId9" Type="http://schemas.openxmlformats.org/officeDocument/2006/relationships/hyperlink" Target="https://www.frank-timme.de/de/programm/produkt/ubersetzungsprozesse-im-kontext-von-exil-und-postmigration" TargetMode="External"/><Relationship Id="rId10" Type="http://schemas.openxmlformats.org/officeDocument/2006/relationships/hyperlink" Target="https://hal.science/hal-04453133v1" TargetMode="External"/><Relationship Id="rId11" Type="http://schemas.openxmlformats.org/officeDocument/2006/relationships/hyperlink" Target="https://www.brepols.net/products/IS-9782503593579-1" TargetMode="External"/><Relationship Id="rId12" Type="http://schemas.openxmlformats.org/officeDocument/2006/relationships/hyperlink" Target="https://hal.science/hal-02524286v1" TargetMode="External"/><Relationship Id="rId13" Type="http://schemas.openxmlformats.org/officeDocument/2006/relationships/hyperlink" Target="https://hal.science/hal-04453323v1" TargetMode="External"/><Relationship Id="rId14" Type="http://schemas.openxmlformats.org/officeDocument/2006/relationships/hyperlink" Target="https://www.pulim.unilim.fr/produit/traces-empreintes-monuments-quels-lieux-pour-quelles-memoires-de-1989-a-nos-jours/" TargetMode="External"/><Relationship Id="rId15" Type="http://schemas.openxmlformats.org/officeDocument/2006/relationships/hyperlink" Target="https://hal.science/hal-04453266v1" TargetMode="External"/><Relationship Id="rId16" Type="http://schemas.openxmlformats.org/officeDocument/2006/relationships/hyperlink" Target="https://hal.science/hal-04453362v1" TargetMode="External"/><Relationship Id="rId17" Type="http://schemas.openxmlformats.org/officeDocument/2006/relationships/hyperlink" Target="https://verlag.koenigshausen-neumann.de/product/9783826037375-ilse-aichinger-misstrauen-als-engagement/" TargetMode="External"/><Relationship Id="rId18" Type="http://schemas.openxmlformats.org/officeDocument/2006/relationships/hyperlink" Target="https://hal.science/hal-04453389v1" TargetMode="External"/><Relationship Id="rId19" Type="http://schemas.openxmlformats.org/officeDocument/2006/relationships/hyperlink" Target="https://editionsorizons.fr/livre/temps-et-roman/" TargetMode="External"/><Relationship Id="rId20" Type="http://schemas.openxmlformats.org/officeDocument/2006/relationships/hyperlink" Target="https://hal.science/hal-04453424v1" TargetMode="External"/><Relationship Id="rId21" Type="http://schemas.openxmlformats.org/officeDocument/2006/relationships/hyperlink" Target="https://hal.science/hal-04453151v1" TargetMode="External"/><Relationship Id="rId22" Type="http://schemas.openxmlformats.org/officeDocument/2006/relationships/hyperlink" Target="https://dx.doi.org/10.3917/all.241.0102" TargetMode="External"/><Relationship Id="rId23" Type="http://schemas.openxmlformats.org/officeDocument/2006/relationships/hyperlink" Target="https://hal.science/hal-04453170v1" TargetMode="External"/><Relationship Id="rId24" Type="http://schemas.openxmlformats.org/officeDocument/2006/relationships/hyperlink" Target="https://dx.doi.org/10.4000/germanica.4661" TargetMode="External"/><Relationship Id="rId25" Type="http://schemas.openxmlformats.org/officeDocument/2006/relationships/hyperlink" Target="https://hal.science/hal-02524240v1" TargetMode="External"/><Relationship Id="rId26" Type="http://schemas.openxmlformats.org/officeDocument/2006/relationships/hyperlink" Target="https://hal.science/hal-04453185v1" TargetMode="External"/><Relationship Id="rId27" Type="http://schemas.openxmlformats.org/officeDocument/2006/relationships/hyperlink" Target="https://dx.doi.org/10.4000/books.pur.179629" TargetMode="External"/><Relationship Id="rId28" Type="http://schemas.openxmlformats.org/officeDocument/2006/relationships/hyperlink" Target="https://hal.science/hal-02524262v1" TargetMode="External"/><Relationship Id="rId29" Type="http://schemas.openxmlformats.org/officeDocument/2006/relationships/hyperlink" Target="https://hal.science/hal-04453218v1" TargetMode="External"/><Relationship Id="rId30" Type="http://schemas.openxmlformats.org/officeDocument/2006/relationships/hyperlink" Target="https://dx.doi.org/10.24193/subbphilo.2017.3.05" TargetMode="External"/><Relationship Id="rId31" Type="http://schemas.openxmlformats.org/officeDocument/2006/relationships/hyperlink" Target="https://hal.science/hal-02524313v1" TargetMode="External"/><Relationship Id="rId32" Type="http://schemas.openxmlformats.org/officeDocument/2006/relationships/hyperlink" Target="https://hal.science/hal-02524332v1" TargetMode="External"/><Relationship Id="rId33" Type="http://schemas.openxmlformats.org/officeDocument/2006/relationships/hyperlink" Target="https://hal.science/hal-02524195v1" TargetMode="External"/><Relationship Id="rId34" Type="http://schemas.openxmlformats.org/officeDocument/2006/relationships/hyperlink" Target="https://hal.science/hal-02524353v1" TargetMode="External"/><Relationship Id="rId35" Type="http://schemas.openxmlformats.org/officeDocument/2006/relationships/hyperlink" Target="https://hal.science/hal-02524182v1" TargetMode="External"/><Relationship Id="rId36" Type="http://schemas.openxmlformats.org/officeDocument/2006/relationships/hyperlink" Target="https://hal.science/hal-04453516v1" TargetMode="External"/><Relationship Id="rId37" Type="http://schemas.openxmlformats.org/officeDocument/2006/relationships/hyperlink" Target="https://my.editions-ue.com/catalog/details/store/it/book/978-613-1-51510-1/les-lieux-et-le-temps-dans-l-oeuvre-en-prose-d-ilse-aichinger" TargetMode="External"/><Relationship Id="rId38" Type="http://schemas.openxmlformats.org/officeDocument/2006/relationships/hyperlink" Target="https://hal.science/hal-04453461v1" TargetMode="External"/><Relationship Id="rId39" Type="http://schemas.openxmlformats.org/officeDocument/2006/relationships/hyperlink" Target="https://hal.science/search/index/?q=*&amp;authFullName_s=Uta M&#252;ller-Kuller" TargetMode="External"/><Relationship Id="rId40" Type="http://schemas.openxmlformats.org/officeDocument/2006/relationships/hyperlink" Target="https://hal.science/search/index/?q=*&amp;authFullName_s=Denis Denjean" TargetMode="External"/><Relationship Id="rId41" Type="http://schemas.openxmlformats.org/officeDocument/2006/relationships/hyperlink" Target="https://hal.science/search/index/?q=*&amp;authFullName_s=Jean-Fran&#231;ois Boutout" TargetMode="External"/><Relationship Id="rId42" Type="http://schemas.openxmlformats.org/officeDocument/2006/relationships/hyperlink" Target="https://hal.science/search/index/?q=*&amp;authFullName_s=Henri Plar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Faure-Godbert</dc:title>
  <dc:description>CV</dc:description>
  <dc:subject/>
  <cp:keywords/>
  <cp:category/>
  <cp:lastModifiedBy/>
  <dcterms:created xsi:type="dcterms:W3CDTF">2026-04-05T18:20:40+02:00</dcterms:created>
  <dcterms:modified xsi:type="dcterms:W3CDTF">2026-04-05T18:20:40+02:00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