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sylvan chabaud </w:t>
      </w:r>
      <w:r>
        <w:rPr>
          <w:color w:val="641e6e"/>
        </w:rPr>
        <w:t xml:space="preserve">MCF littérature occitane moderne et contemporaine, département d'occitan de l'Université Paul Valéry Montpellier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sylvan-chabaud</w:t>
        </w:r>
      </w:hyperlink>
    </w:p>
    <w:p>
      <w:pPr>
        <w:numPr>
          <w:ilvl w:val="0"/>
          <w:numId w:val="1"/>
        </w:numPr>
      </w:pPr>
      <w:r>
        <w:rPr/>
        <w:t xml:space="preserve"> ORCID : </w:t>
      </w:r>
      <w:hyperlink r:id="rId9" w:history="1">
        <w:r>
          <w:rPr>
            <w:color w:val="#410a8c"/>
            <w:u w:val="single"/>
          </w:rPr>
          <w:t xml:space="preserve">0009-0009-7852-115X</w:t>
        </w:r>
      </w:hyperlink>
    </w:p>
    <w:p>
      <w:pPr>
        <w:numPr>
          <w:ilvl w:val="0"/>
          <w:numId w:val="1"/>
        </w:numPr>
      </w:pPr>
      <w:r>
        <w:rPr/>
        <w:t xml:space="preserve"> IdRef : </w:t>
      </w:r>
      <w:hyperlink r:id="rId10" w:history="1">
        <w:r>
          <w:rPr>
            <w:color w:val="#410a8c"/>
            <w:u w:val="single"/>
          </w:rPr>
          <w:t xml:space="preserve">119233150</w:t>
        </w:r>
      </w:hyperlink>
    </w:p>
    <w:p>
      <w:pPr>
        <w:numPr>
          <w:ilvl w:val="0"/>
          <w:numId w:val="1"/>
        </w:numPr>
      </w:pPr>
      <w:r>
        <w:rPr/>
        <w:t xml:space="preserve"> VIAF : </w:t>
      </w:r>
      <w:hyperlink r:id="rId11" w:history="1">
        <w:r>
          <w:rPr>
            <w:color w:val="#410a8c"/>
            <w:u w:val="single"/>
          </w:rPr>
          <w:t xml:space="preserve">61873404</w:t>
        </w:r>
      </w:hyperlink>
    </w:p>
    <w:p>
      <w:pPr>
        <w:numPr>
          <w:ilvl w:val="0"/>
          <w:numId w:val="1"/>
        </w:numPr>
      </w:pPr>
      <w:r>
        <w:rPr/>
        <w:t xml:space="preserve"> ISNI : </w:t>
      </w:r>
      <w:hyperlink r:id="rId12" w:history="1">
        <w:r>
          <w:rPr>
            <w:color w:val="#410a8c"/>
            <w:u w:val="single"/>
          </w:rPr>
          <w:t xml:space="preserve">0000000002391894</w:t>
        </w:r>
      </w:hyperlink>
    </w:p>
    <w:p>
      <w:pPr>
        <w:spacing w:before="600"/>
      </w:pPr>
    </w:p>
    <w:p>
      <w:pPr>
        <w:pStyle w:val="Heading2"/>
      </w:pPr>
      <w:r>
        <w:rPr>
          <w:color w:val="1e198e"/>
          <w:b w:val="1"/>
          <w:bCs w:val="1"/>
        </w:rPr>
        <w:t xml:space="preserve">Présentation</w:t>
      </w:r>
    </w:p>
    <w:p>
      <w:pPr>
        <w:spacing w:after="100"/>
      </w:pPr>
    </w:p>
    <w:p>
      <w:pPr/>
      <w:r>
        <w:rPr/>
        <w:t xml:space="preserve">Sylvan Chabaud est maître de conférence au département d’occitan de l’Université Paul Valéry, Montpellier III, membre du laboratoire de recherche ReSO (Recherches sur les Suds et les Orients). Sa thèse de doctorat soutenue en 2007 est une édition critique des </w:t>
      </w:r>
      <w:r>
        <w:rPr>
          <w:i w:val="1"/>
          <w:iCs w:val="1"/>
        </w:rPr>
        <w:t xml:space="preserve">Obros et Rimos</w:t>
      </w:r>
      <w:r>
        <w:rPr/>
        <w:t xml:space="preserve"> (</w:t>
      </w:r>
      <w:r>
        <w:rPr>
          <w:i w:val="1"/>
          <w:iCs w:val="1"/>
        </w:rPr>
        <w:t xml:space="preserve">Sonnets et autres rimes de la prison</w:t>
      </w:r>
      <w:r>
        <w:rPr/>
        <w:t xml:space="preserve">) de Louis Bellaud de la Bellaudière, elle a été publiée aux Presses Universitaires de la Méditerranée, en 2011. Ses travaux de recherche portent sur l’œuvre de Louis Bellaud et la littérature dite « baroque » occitane mais également sur la littérature contemporaine en langue d’oc et notamment la chanson occitane actuelle. Sylvan Chabaud est également co-responsable de la revue scientifique en ligne Plumas consacrée à la littérature occitane moderne et contemporaine : </w:t>
      </w:r>
      <w:hyperlink r:id="rId13" w:history="1">
        <w:r>
          <w:rPr>
            <w:color w:val="#410a8c"/>
            <w:u w:val="single"/>
          </w:rPr>
          <w:t xml:space="preserve">https://plumas.occitanica.eu</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Amour de mère</w:t>
              </w:r>
            </w:hyperlink>
          </w:p>
          <w:p>
            <w:pPr/>
            <w:hyperlink r:id="rId15" w:history="1">
              <w:r>
                <w:rPr>
                  <w:color w:val="#410a8c"/>
                  <w:u w:val="single"/>
                </w:rPr>
                <w:t xml:space="preserve">Lazarine de Manosque</w:t>
              </w:r>
            </w:hyperlink>
            <w:r>
              <w:rPr/>
              <w:t xml:space="preserve">,</w:t>
            </w:r>
            <w:hyperlink r:id="rId16" w:history="1">
              <w:r>
                <w:rPr>
                  <w:color w:val="#410a8c"/>
                  <w:u w:val="single"/>
                </w:rPr>
                <w:t xml:space="preserve">Sylvan Chabaud</w:t>
              </w:r>
            </w:hyperlink>
          </w:p>
          <w:p>
            <w:pPr/>
            <w:hyperlink r:id="rId17" w:history="1">
              <w:r>
                <w:rPr>
                  <w:color w:val="#410a8c"/>
                  <w:u w:val="single"/>
                </w:rPr>
                <w:t xml:space="preserve">Presses universitaires de la Méditerranée</w:t>
              </w:r>
            </w:hyperlink>
            <w:r>
              <w:rPr/>
              <w:t xml:space="preserve">, 142 p., 2026, Estudis occitans en poche, Marie-Jeanne Verny, 978-2-36781-572-5</w:t>
            </w:r>
          </w:p>
          <w:p>
            <w:pPr/>
            <w:r>
              <w:rPr/>
              <w:t xml:space="preserve">Ouvrages</w:t>
            </w:r>
          </w:p>
          <w:p>
            <w:pPr/>
            <w:hyperlink r:id="rId14" w:history="1">
              <w:r>
                <w:rPr>
                  <w:color w:val="#410a8c"/>
                  <w:u w:val="single"/>
                </w:rPr>
                <w:t xml:space="preserve">hal-05494421v1</w:t>
              </w:r>
            </w:hyperlink>
          </w:p>
        </w:tc>
      </w:tr>
      <w:tr>
        <w:trPr/>
        <w:tc>
          <w:tcPr>
            <w:noWrap/>
          </w:tcPr>
          <w:p>
            <w:pPr>
              <w:spacing w:after="200"/>
            </w:pPr>
            <w:hyperlink r:id="rId18" w:history="1">
              <w:r>
                <w:rPr>
                  <w:color w:val="1e198e"/>
                  <w:b w:val="1"/>
                  <w:bCs w:val="1"/>
                  <w:u w:val="single"/>
                </w:rPr>
                <w:t xml:space="preserve">Louis Bellaud de la Bellaudière, Lou Don-Don Infernau [Le Don-Don Infernal] (ou sont descrites en langage provençal les miseres et calamitez d'une prison). Édition critique, Sylvan Chabaud</w:t>
              </w:r>
            </w:hyperlink>
          </w:p>
          <w:p>
            <w:pPr/>
            <w:hyperlink r:id="rId16" w:history="1">
              <w:r>
                <w:rPr>
                  <w:color w:val="#410a8c"/>
                  <w:u w:val="single"/>
                </w:rPr>
                <w:t xml:space="preserve">Sylvan Chabaud</w:t>
              </w:r>
            </w:hyperlink>
          </w:p>
          <w:p>
            <w:pPr/>
            <w:r>
              <w:rPr/>
              <w:t xml:space="preserve">Presses Universitaires de la Méditerranée. A paraître</w:t>
            </w:r>
          </w:p>
          <w:p>
            <w:pPr/>
            <w:r>
              <w:rPr/>
              <w:t xml:space="preserve">Ouvrages</w:t>
            </w:r>
          </w:p>
          <w:p>
            <w:pPr/>
            <w:hyperlink r:id="rId18" w:history="1">
              <w:r>
                <w:rPr>
                  <w:color w:val="#410a8c"/>
                  <w:u w:val="single"/>
                </w:rPr>
                <w:t xml:space="preserve">hal-05000202v1</w:t>
              </w:r>
            </w:hyperlink>
          </w:p>
        </w:tc>
      </w:tr>
      <w:tr>
        <w:trPr/>
        <w:tc>
          <w:tcPr>
            <w:noWrap/>
          </w:tcPr>
          <w:p>
            <w:pPr>
              <w:spacing w:after="200"/>
            </w:pPr>
            <w:hyperlink r:id="rId19" w:history="1">
              <w:r>
                <w:rPr>
                  <w:color w:val="1e198e"/>
                  <w:b w:val="1"/>
                  <w:bCs w:val="1"/>
                  <w:u w:val="single"/>
                </w:rPr>
                <w:t xml:space="preserve">Lazarino de Manosco / Amour de Maire, Dramo en quatre ate / édition critique et présentation de Sylvan Chabaud</w:t>
              </w:r>
            </w:hyperlink>
          </w:p>
          <w:p>
            <w:pPr/>
            <w:hyperlink r:id="rId16" w:history="1">
              <w:r>
                <w:rPr>
                  <w:color w:val="#410a8c"/>
                  <w:u w:val="single"/>
                </w:rPr>
                <w:t xml:space="preserve">Sylvan Chabaud</w:t>
              </w:r>
            </w:hyperlink>
          </w:p>
          <w:p>
            <w:pPr/>
            <w:r>
              <w:rPr/>
              <w:t xml:space="preserve">Presses Universitaires de la Méditerranée. A paraître</w:t>
            </w:r>
          </w:p>
          <w:p>
            <w:pPr/>
            <w:r>
              <w:rPr/>
              <w:t xml:space="preserve">Ouvrages</w:t>
            </w:r>
          </w:p>
          <w:p>
            <w:pPr/>
            <w:hyperlink r:id="rId19" w:history="1">
              <w:r>
                <w:rPr>
                  <w:color w:val="#410a8c"/>
                  <w:u w:val="single"/>
                </w:rPr>
                <w:t xml:space="preserve">hal-05000195v1</w:t>
              </w:r>
            </w:hyperlink>
          </w:p>
        </w:tc>
      </w:tr>
      <w:tr>
        <w:trPr/>
        <w:tc>
          <w:tcPr>
            <w:noWrap/>
          </w:tcPr>
          <w:p>
            <w:pPr>
              <w:spacing w:after="200"/>
            </w:pPr>
            <w:hyperlink r:id="rId20" w:history="1">
              <w:r>
                <w:rPr>
                  <w:color w:val="1e198e"/>
                  <w:b w:val="1"/>
                  <w:bCs w:val="1"/>
                  <w:u w:val="single"/>
                </w:rPr>
                <w:t xml:space="preserve">Louis Bellaud de la Bellaudière</w:t>
              </w:r>
            </w:hyperlink>
          </w:p>
          <w:p>
            <w:pPr/>
            <w:hyperlink r:id="rId16" w:history="1">
              <w:r>
                <w:rPr>
                  <w:color w:val="#410a8c"/>
                  <w:u w:val="single"/>
                </w:rPr>
                <w:t xml:space="preserve">Sylvan Chabaud</w:t>
              </w:r>
            </w:hyperlink>
          </w:p>
          <w:p>
            <w:pPr/>
            <w:hyperlink r:id="rId21" w:history="1">
              <w:r>
                <w:rPr>
                  <w:color w:val="#410a8c"/>
                  <w:u w:val="single"/>
                </w:rPr>
                <w:t xml:space="preserve">Presses universitaires de la Méditerranée</w:t>
              </w:r>
            </w:hyperlink>
            <w:r>
              <w:rPr/>
              <w:t xml:space="preserve">, 576 p., 2011, Estudis Occitan, Gérard Gouiran, 978-2-84269-912-3</w:t>
            </w:r>
          </w:p>
          <w:p>
            <w:pPr/>
            <w:r>
              <w:rPr/>
              <w:t xml:space="preserve">Ouvrages</w:t>
            </w:r>
          </w:p>
          <w:p>
            <w:pPr/>
            <w:hyperlink r:id="rId20" w:history="1">
              <w:r>
                <w:rPr>
                  <w:color w:val="#410a8c"/>
                  <w:u w:val="single"/>
                </w:rPr>
                <w:t xml:space="preserve">hal-04569604v1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Regards sur l'archipel poétique occitan (quelques exemples d'écritures contemporaines)</w:t>
              </w:r>
            </w:hyperlink>
          </w:p>
          <w:p>
            <w:pPr/>
            <w:hyperlink r:id="rId16" w:history="1">
              <w:r>
                <w:rPr>
                  <w:color w:val="#410a8c"/>
                  <w:u w:val="single"/>
                </w:rPr>
                <w:t xml:space="preserve">Sylvan Chabaud</w:t>
              </w:r>
            </w:hyperlink>
          </w:p>
          <w:p>
            <w:pPr/>
            <w:r>
              <w:rPr/>
              <w:t xml:space="preserve">TIR. </w:t>
            </w:r>
            <w:r>
              <w:rPr>
                <w:i w:val="1"/>
                <w:iCs w:val="1"/>
              </w:rPr>
              <w:t xml:space="preserve">La littérature contemporaine des minorités linguistiques en Europe</w:t>
            </w:r>
            <w:r>
              <w:rPr/>
              <w:t xml:space="preserve">, 2025</w:t>
            </w:r>
          </w:p>
          <w:p>
            <w:pPr/>
            <w:r>
              <w:rPr/>
              <w:t xml:space="preserve">Chapitre d'ouvrage</w:t>
            </w:r>
          </w:p>
          <w:p>
            <w:pPr/>
            <w:hyperlink r:id="rId22" w:history="1">
              <w:r>
                <w:rPr>
                  <w:color w:val="#410a8c"/>
                  <w:u w:val="single"/>
                </w:rPr>
                <w:t xml:space="preserve">hal-05000090v1</w:t>
              </w:r>
            </w:hyperlink>
          </w:p>
        </w:tc>
      </w:tr>
      <w:tr>
        <w:trPr/>
        <w:tc>
          <w:tcPr>
            <w:noWrap/>
          </w:tcPr>
          <w:p>
            <w:pPr>
              <w:spacing w:after="200"/>
            </w:pPr>
            <w:hyperlink r:id="rId23" w:history="1">
              <w:r>
                <w:rPr>
                  <w:color w:val="1e198e"/>
                  <w:b w:val="1"/>
                  <w:bCs w:val="1"/>
                  <w:u w:val="single"/>
                </w:rPr>
                <w:t xml:space="preserve">Amour de Maire, une pièce de théâtre inédite de Lazarine Nègre</w:t>
              </w:r>
            </w:hyperlink>
          </w:p>
          <w:p>
            <w:pPr/>
            <w:hyperlink r:id="rId16" w:history="1">
              <w:r>
                <w:rPr>
                  <w:color w:val="#410a8c"/>
                  <w:u w:val="single"/>
                </w:rPr>
                <w:t xml:space="preserve">Sylvan Chabaud</w:t>
              </w:r>
            </w:hyperlink>
          </w:p>
          <w:p>
            <w:pPr/>
            <w:r>
              <w:rPr>
                <w:i w:val="1"/>
                <w:iCs w:val="1"/>
              </w:rPr>
              <w:t xml:space="preserve">Enfre lei mots e lei paraulas. Mélanges offerts à Jean-Yves Casanova</w:t>
            </w:r>
            <w:r>
              <w:rPr/>
              <w:t xml:space="preserve">, p. 191, 2024</w:t>
            </w:r>
          </w:p>
          <w:p>
            <w:pPr/>
            <w:r>
              <w:rPr/>
              <w:t xml:space="preserve">Chapitre d'ouvrage</w:t>
            </w:r>
          </w:p>
          <w:p>
            <w:pPr/>
            <w:hyperlink r:id="rId23" w:history="1">
              <w:r>
                <w:rPr>
                  <w:color w:val="#410a8c"/>
                  <w:u w:val="single"/>
                </w:rPr>
                <w:t xml:space="preserve">hal-04572852v1</w:t>
              </w:r>
            </w:hyperlink>
          </w:p>
        </w:tc>
      </w:tr>
      <w:tr>
        <w:trPr/>
        <w:tc>
          <w:tcPr>
            <w:noWrap/>
          </w:tcPr>
          <w:p>
            <w:pPr>
              <w:spacing w:after="200"/>
            </w:pPr>
            <w:hyperlink r:id="rId24" w:history="1">
              <w:r>
                <w:rPr>
                  <w:color w:val="1e198e"/>
                  <w:b w:val="1"/>
                  <w:bCs w:val="1"/>
                  <w:u w:val="single"/>
                </w:rPr>
                <w:t xml:space="preserve">Lazarino de Manosco et le travail de &amp;quot;remembranço&amp;quot;. Une écriture autobiographique féminine en langue d'oc, au XIXe siècle</w:t>
              </w:r>
            </w:hyperlink>
          </w:p>
          <w:p>
            <w:pPr/>
            <w:hyperlink r:id="rId16" w:history="1">
              <w:r>
                <w:rPr>
                  <w:color w:val="#410a8c"/>
                  <w:u w:val="single"/>
                </w:rPr>
                <w:t xml:space="preserve">Sylvan Chabaud</w:t>
              </w:r>
            </w:hyperlink>
          </w:p>
          <w:p>
            <w:pPr/>
            <w:r>
              <w:rPr/>
              <w:t xml:space="preserve">TIR, Département de breton et celtique, Université Rennes 2. </w:t>
            </w:r>
            <w:r>
              <w:rPr>
                <w:i w:val="1"/>
                <w:iCs w:val="1"/>
              </w:rPr>
              <w:t xml:space="preserve">Femmes de(s) Lettres minoritaires</w:t>
            </w:r>
            <w:r>
              <w:rPr/>
              <w:t xml:space="preserve">, p. 17, 2023, 978-2-917681-60-2</w:t>
            </w:r>
          </w:p>
          <w:p>
            <w:pPr/>
            <w:r>
              <w:rPr/>
              <w:t xml:space="preserve">Chapitre d'ouvrage</w:t>
            </w:r>
          </w:p>
          <w:p>
            <w:pPr/>
            <w:hyperlink r:id="rId24" w:history="1">
              <w:r>
                <w:rPr>
                  <w:color w:val="#410a8c"/>
                  <w:u w:val="single"/>
                </w:rPr>
                <w:t xml:space="preserve">hal-04572860v1</w:t>
              </w:r>
            </w:hyperlink>
          </w:p>
        </w:tc>
      </w:tr>
      <w:tr>
        <w:trPr/>
        <w:tc>
          <w:tcPr>
            <w:noWrap/>
          </w:tcPr>
          <w:p>
            <w:pPr>
              <w:spacing w:after="200"/>
            </w:pPr>
            <w:hyperlink r:id="rId25" w:history="1">
              <w:r>
                <w:rPr>
                  <w:color w:val="1e198e"/>
                  <w:b w:val="1"/>
                  <w:bCs w:val="1"/>
                  <w:u w:val="single"/>
                </w:rPr>
                <w:t xml:space="preserve">L’autre langue d’Alphonse Daudet – Réflexions sur la place de la langue d’oc dans l’œuvre de l’auteur et sur les traductions provençales de « la chèvre de m. seguin » et « la mule du pape » pour l’Armana Prouvençau (1868 et 1870)</w:t>
              </w:r>
            </w:hyperlink>
          </w:p>
          <w:p>
            <w:pPr/>
            <w:hyperlink r:id="rId16" w:history="1">
              <w:r>
                <w:rPr>
                  <w:color w:val="#410a8c"/>
                  <w:u w:val="single"/>
                </w:rPr>
                <w:t xml:space="preserve">Sylvan Chabaud</w:t>
              </w:r>
            </w:hyperlink>
          </w:p>
          <w:p>
            <w:pPr/>
            <w:r>
              <w:rPr>
                <w:i w:val="1"/>
                <w:iCs w:val="1"/>
              </w:rPr>
              <w:t xml:space="preserve">Daudet et les langues, 150 des Lettres de mon moulin</w:t>
            </w:r>
            <w:r>
              <w:rPr/>
              <w:t xml:space="preserve">, Honoré Champion, p. 35, 2023</w:t>
            </w:r>
          </w:p>
          <w:p>
            <w:pPr/>
            <w:r>
              <w:rPr/>
              <w:t xml:space="preserve">Chapitre d'ouvrage</w:t>
            </w:r>
          </w:p>
          <w:p>
            <w:pPr/>
            <w:hyperlink r:id="rId25" w:history="1">
              <w:r>
                <w:rPr>
                  <w:color w:val="#410a8c"/>
                  <w:u w:val="single"/>
                </w:rPr>
                <w:t xml:space="preserve">hal-04572854v1</w:t>
              </w:r>
            </w:hyperlink>
          </w:p>
        </w:tc>
      </w:tr>
      <w:tr>
        <w:trPr/>
        <w:tc>
          <w:tcPr>
            <w:noWrap/>
          </w:tcPr>
          <w:p>
            <w:pPr>
              <w:spacing w:after="200"/>
            </w:pPr>
            <w:hyperlink r:id="rId26" w:history="1">
              <w:r>
                <w:rPr>
                  <w:color w:val="1e198e"/>
                  <w:b w:val="1"/>
                  <w:bCs w:val="1"/>
                  <w:u w:val="single"/>
                </w:rPr>
                <w:t xml:space="preserve">Errances géographiques et labyrinthe carcéral : le parcours sinueux du poète Louis Bellaud de la Bellaudière (1543-1588)</w:t>
              </w:r>
            </w:hyperlink>
          </w:p>
          <w:p>
            <w:pPr/>
            <w:hyperlink r:id="rId16" w:history="1">
              <w:r>
                <w:rPr>
                  <w:color w:val="#410a8c"/>
                  <w:u w:val="single"/>
                </w:rPr>
                <w:t xml:space="preserve">Sylvan Chabaud</w:t>
              </w:r>
            </w:hyperlink>
          </w:p>
          <w:p>
            <w:pPr/>
            <w:r>
              <w:rPr/>
              <w:t xml:space="preserve">PULM. </w:t>
            </w:r>
            <w:r>
              <w:rPr>
                <w:i w:val="1"/>
                <w:iCs w:val="1"/>
              </w:rPr>
              <w:t xml:space="preserve">Figures de l'errance et du labyrinthe. Le mythe revisité</w:t>
            </w:r>
            <w:r>
              <w:rPr/>
              <w:t xml:space="preserve">, p. 237, 2022, 978-2-36781-425-4</w:t>
            </w:r>
          </w:p>
          <w:p>
            <w:pPr/>
            <w:r>
              <w:rPr/>
              <w:t xml:space="preserve">Chapitre d'ouvrage</w:t>
            </w:r>
          </w:p>
          <w:p>
            <w:pPr/>
            <w:hyperlink r:id="rId26" w:history="1">
              <w:r>
                <w:rPr>
                  <w:color w:val="#410a8c"/>
                  <w:u w:val="single"/>
                </w:rPr>
                <w:t xml:space="preserve">hal-04572848v1</w:t>
              </w:r>
            </w:hyperlink>
          </w:p>
        </w:tc>
      </w:tr>
      <w:tr>
        <w:trPr/>
        <w:tc>
          <w:tcPr>
            <w:noWrap/>
          </w:tcPr>
          <w:p>
            <w:pPr>
              <w:spacing w:after="200"/>
            </w:pPr>
            <w:hyperlink r:id="rId27" w:history="1">
              <w:r>
                <w:rPr>
                  <w:color w:val="1e198e"/>
                  <w:b w:val="1"/>
                  <w:bCs w:val="1"/>
                  <w:u w:val="single"/>
                </w:rPr>
                <w:t xml:space="preserve">Louis Bellaud, un poète en provençal et en français ? Etude de quelques textes en français dans une œuvre poétique en langue d'oc au XVIe siècle</w:t>
              </w:r>
            </w:hyperlink>
          </w:p>
          <w:p>
            <w:pPr/>
            <w:hyperlink r:id="rId16" w:history="1">
              <w:r>
                <w:rPr>
                  <w:color w:val="#410a8c"/>
                  <w:u w:val="single"/>
                </w:rPr>
                <w:t xml:space="preserve">Sylvan Chabaud</w:t>
              </w:r>
            </w:hyperlink>
          </w:p>
          <w:p>
            <w:pPr/>
            <w:r>
              <w:rPr>
                <w:i w:val="1"/>
                <w:iCs w:val="1"/>
              </w:rPr>
              <w:t xml:space="preserve">Travaux de littérature XXXV, Francophonie, plurilinguisme et production littéraire transnationale en français depuis le Moyen Âge</w:t>
            </w:r>
            <w:r>
              <w:rPr/>
              <w:t xml:space="preserve">, XXXV, p. 93, 2022, 979-10-90455-09-1</w:t>
            </w:r>
          </w:p>
          <w:p>
            <w:pPr/>
            <w:r>
              <w:rPr/>
              <w:t xml:space="preserve">Chapitre d'ouvrage</w:t>
            </w:r>
          </w:p>
          <w:p>
            <w:pPr/>
            <w:hyperlink r:id="rId27" w:history="1">
              <w:r>
                <w:rPr>
                  <w:color w:val="#410a8c"/>
                  <w:u w:val="single"/>
                </w:rPr>
                <w:t xml:space="preserve">hal-04572851v1</w:t>
              </w:r>
            </w:hyperlink>
          </w:p>
        </w:tc>
      </w:tr>
      <w:tr>
        <w:trPr/>
        <w:tc>
          <w:tcPr>
            <w:noWrap/>
          </w:tcPr>
          <w:p>
            <w:pPr>
              <w:spacing w:after="200"/>
            </w:pPr>
            <w:hyperlink r:id="rId28" w:history="1">
              <w:r>
                <w:rPr>
                  <w:color w:val="1e198e"/>
                  <w:b w:val="1"/>
                  <w:bCs w:val="1"/>
                  <w:u w:val="single"/>
                </w:rPr>
                <w:t xml:space="preserve">Sus la riba (Sur la rive), Moussu t e lei Jovents, à la recherche du blues marseillais, provençal, maritime et cosmopolite</w:t>
              </w:r>
            </w:hyperlink>
          </w:p>
          <w:p>
            <w:pPr/>
            <w:hyperlink r:id="rId16" w:history="1">
              <w:r>
                <w:rPr>
                  <w:color w:val="#410a8c"/>
                  <w:u w:val="single"/>
                </w:rPr>
                <w:t xml:space="preserve">Sylvan Chabaud</w:t>
              </w:r>
            </w:hyperlink>
          </w:p>
          <w:p>
            <w:pPr/>
            <w:r>
              <w:rPr>
                <w:i w:val="1"/>
                <w:iCs w:val="1"/>
              </w:rPr>
              <w:t xml:space="preserve">Quand les chansons disent les mouvements du monde</w:t>
            </w:r>
            <w:r>
              <w:rPr/>
              <w:t xml:space="preserve">, L'Harmattan, p. 79, 2021, 978-2-343-24100-5</w:t>
            </w:r>
          </w:p>
          <w:p>
            <w:pPr/>
            <w:r>
              <w:rPr/>
              <w:t xml:space="preserve">Chapitre d'ouvrage</w:t>
            </w:r>
          </w:p>
          <w:p>
            <w:pPr/>
            <w:hyperlink r:id="rId28" w:history="1">
              <w:r>
                <w:rPr>
                  <w:color w:val="#410a8c"/>
                  <w:u w:val="single"/>
                </w:rPr>
                <w:t xml:space="preserve">hal-04572861v1</w:t>
              </w:r>
            </w:hyperlink>
          </w:p>
        </w:tc>
      </w:tr>
      <w:tr>
        <w:trPr/>
        <w:tc>
          <w:tcPr>
            <w:noWrap/>
          </w:tcPr>
          <w:p>
            <w:pPr>
              <w:spacing w:after="200"/>
            </w:pPr>
            <w:hyperlink r:id="rId29" w:history="1">
              <w:r>
                <w:rPr>
                  <w:color w:val="1e198e"/>
                  <w:b w:val="1"/>
                  <w:bCs w:val="1"/>
                  <w:u w:val="single"/>
                </w:rPr>
                <w:t xml:space="preserve">Marc Biancarelli et Jean-Maria Pieyre : de la Corse à l'Occitanie, lecture comparée de deux recueils de prose</w:t>
              </w:r>
            </w:hyperlink>
          </w:p>
          <w:p>
            <w:pPr/>
            <w:hyperlink r:id="rId16" w:history="1">
              <w:r>
                <w:rPr>
                  <w:color w:val="#410a8c"/>
                  <w:u w:val="single"/>
                </w:rPr>
                <w:t xml:space="preserve">Sylvan Chabaud</w:t>
              </w:r>
            </w:hyperlink>
          </w:p>
          <w:p>
            <w:pPr/>
            <w:r>
              <w:rPr/>
              <w:t xml:space="preserve">TIR. </w:t>
            </w:r>
            <w:r>
              <w:rPr>
                <w:i w:val="1"/>
                <w:iCs w:val="1"/>
              </w:rPr>
              <w:t xml:space="preserve">Les nouveaux chemins de la littérature. Repenser l'analyse des littératures en langues minorisées</w:t>
            </w:r>
            <w:r>
              <w:rPr/>
              <w:t xml:space="preserve">, p.159, 2020</w:t>
            </w:r>
          </w:p>
          <w:p>
            <w:pPr/>
            <w:r>
              <w:rPr/>
              <w:t xml:space="preserve">Chapitre d'ouvrage</w:t>
            </w:r>
          </w:p>
          <w:p>
            <w:pPr/>
            <w:hyperlink r:id="rId29" w:history="1">
              <w:r>
                <w:rPr>
                  <w:color w:val="#410a8c"/>
                  <w:u w:val="single"/>
                </w:rPr>
                <w:t xml:space="preserve">hal-04572844v1</w:t>
              </w:r>
            </w:hyperlink>
          </w:p>
        </w:tc>
      </w:tr>
      <w:tr>
        <w:trPr/>
        <w:tc>
          <w:tcPr>
            <w:noWrap/>
          </w:tcPr>
          <w:p>
            <w:pPr>
              <w:spacing w:after="200"/>
            </w:pPr>
            <w:hyperlink r:id="rId30" w:history="1">
              <w:r>
                <w:rPr>
                  <w:color w:val="1e198e"/>
                  <w:b w:val="1"/>
                  <w:bCs w:val="1"/>
                  <w:u w:val="single"/>
                </w:rPr>
                <w:t xml:space="preserve">Lo trobar reven (le trobar revient). Massilia Sound System et les Troubadours.</w:t>
              </w:r>
            </w:hyperlink>
          </w:p>
          <w:p>
            <w:pPr/>
            <w:hyperlink r:id="rId16" w:history="1">
              <w:r>
                <w:rPr>
                  <w:color w:val="#410a8c"/>
                  <w:u w:val="single"/>
                </w:rPr>
                <w:t xml:space="preserve">Sylvan Chabaud</w:t>
              </w:r>
            </w:hyperlink>
          </w:p>
          <w:p>
            <w:pPr/>
            <w:r>
              <w:rPr>
                <w:i w:val="1"/>
                <w:iCs w:val="1"/>
              </w:rPr>
              <w:t xml:space="preserve">Les Troubadours dans le texte occitan du XXe siècle</w:t>
            </w:r>
            <w:r>
              <w:rPr/>
              <w:t xml:space="preserve">, p. 357, 2015, 978-2-8124-3339-9</w:t>
            </w:r>
          </w:p>
          <w:p>
            <w:pPr/>
            <w:r>
              <w:rPr/>
              <w:t xml:space="preserve">Chapitre d'ouvrage</w:t>
            </w:r>
          </w:p>
          <w:p>
            <w:pPr/>
            <w:hyperlink r:id="rId30" w:history="1">
              <w:r>
                <w:rPr>
                  <w:color w:val="#410a8c"/>
                  <w:u w:val="single"/>
                </w:rPr>
                <w:t xml:space="preserve">hal-04572849v1</w:t>
              </w:r>
            </w:hyperlink>
          </w:p>
        </w:tc>
      </w:tr>
      <w:tr>
        <w:trPr/>
        <w:tc>
          <w:tcPr>
            <w:noWrap/>
          </w:tcPr>
          <w:p>
            <w:pPr>
              <w:spacing w:after="200"/>
            </w:pPr>
            <w:hyperlink r:id="rId31" w:history="1">
              <w:r>
                <w:rPr>
                  <w:color w:val="1e198e"/>
                  <w:b w:val="1"/>
                  <w:bCs w:val="1"/>
                  <w:u w:val="single"/>
                </w:rPr>
                <w:t xml:space="preserve">Paraulas e silenci, estudi sus Lo Païsatge endemic</w:t>
              </w:r>
            </w:hyperlink>
          </w:p>
          <w:p>
            <w:pPr/>
            <w:hyperlink r:id="rId16" w:history="1">
              <w:r>
                <w:rPr>
                  <w:color w:val="#410a8c"/>
                  <w:u w:val="single"/>
                </w:rPr>
                <w:t xml:space="preserve">Sylvan Chabaud</w:t>
              </w:r>
            </w:hyperlink>
          </w:p>
          <w:p>
            <w:pPr/>
            <w:r>
              <w:rPr/>
              <w:t xml:space="preserve">Publications Montpellier 3, Université Paul-Valéry, Lo gat negre. </w:t>
            </w:r>
            <w:r>
              <w:rPr>
                <w:i w:val="1"/>
                <w:iCs w:val="1"/>
              </w:rPr>
              <w:t xml:space="preserve">Philippe Gardy, Lo poëta escondut. Le poète caché. Actes du colloque de Montpellier Mars 2022.</w:t>
            </w:r>
            <w:r>
              <w:rPr/>
              <w:t xml:space="preserve">, p. 85, 2002, 2-84269-598-4</w:t>
            </w:r>
          </w:p>
          <w:p>
            <w:pPr/>
            <w:r>
              <w:rPr/>
              <w:t xml:space="preserve">Chapitre d'ouvrage</w:t>
            </w:r>
          </w:p>
          <w:p>
            <w:pPr/>
            <w:hyperlink r:id="rId31" w:history="1">
              <w:r>
                <w:rPr>
                  <w:color w:val="#410a8c"/>
                  <w:u w:val="single"/>
                </w:rPr>
                <w:t xml:space="preserve">hal-04572867v1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Une poésie des confins, des limites et des contacts : L'Emperi de l'ombra du poète italien de langue d'oc Claudio Salvagno.</w:t>
              </w:r>
            </w:hyperlink>
          </w:p>
          <w:p>
            <w:pPr/>
            <w:hyperlink r:id="rId16" w:history="1">
              <w:r>
                <w:rPr>
                  <w:color w:val="#410a8c"/>
                  <w:u w:val="single"/>
                </w:rPr>
                <w:t xml:space="preserve">Sylvan Chabaud</w:t>
              </w:r>
            </w:hyperlink>
          </w:p>
          <w:p>
            <w:pPr/>
            <w:r>
              <w:rPr>
                <w:i w:val="1"/>
                <w:iCs w:val="1"/>
              </w:rPr>
              <w:t xml:space="preserve">Séminaire transversal de ReSO, "Confins et patries intérieures"</w:t>
            </w:r>
            <w:r>
              <w:rPr/>
              <w:t xml:space="preserve">, Fabrice Quero, Feb 2025, Montpellier, France</w:t>
            </w:r>
          </w:p>
          <w:p>
            <w:pPr/>
            <w:r>
              <w:rPr/>
              <w:t xml:space="preserve">Communication dans un congrès</w:t>
            </w:r>
          </w:p>
          <w:p>
            <w:pPr/>
            <w:hyperlink r:id="rId32" w:history="1">
              <w:r>
                <w:rPr>
                  <w:color w:val="#410a8c"/>
                  <w:u w:val="single"/>
                </w:rPr>
                <w:t xml:space="preserve">hal-05000147v1</w:t>
              </w:r>
            </w:hyperlink>
          </w:p>
        </w:tc>
      </w:tr>
      <w:tr>
        <w:trPr/>
        <w:tc>
          <w:tcPr>
            <w:noWrap/>
          </w:tcPr>
          <w:p>
            <w:pPr>
              <w:spacing w:after="200"/>
            </w:pPr>
            <w:hyperlink r:id="rId33" w:history="1">
              <w:r>
                <w:rPr>
                  <w:color w:val="1e198e"/>
                  <w:b w:val="1"/>
                  <w:bCs w:val="1"/>
                  <w:u w:val="single"/>
                </w:rPr>
                <w:t xml:space="preserve">Formes poétiques, espace et temps contraints chez Louis Bellaud de la Bellaudière (1543-1588)</w:t>
              </w:r>
            </w:hyperlink>
          </w:p>
          <w:p>
            <w:pPr/>
            <w:hyperlink r:id="rId16" w:history="1">
              <w:r>
                <w:rPr>
                  <w:color w:val="#410a8c"/>
                  <w:u w:val="single"/>
                </w:rPr>
                <w:t xml:space="preserve">Sylvan Chabaud</w:t>
              </w:r>
            </w:hyperlink>
          </w:p>
          <w:p>
            <w:pPr/>
            <w:r>
              <w:rPr>
                <w:i w:val="1"/>
                <w:iCs w:val="1"/>
              </w:rPr>
              <w:t xml:space="preserve">Parole Contrainte Prison</w:t>
            </w:r>
            <w:r>
              <w:rPr/>
              <w:t xml:space="preserve">, Lucie Alidières; Mireille Baurens; Dorothée Catoen, Mar 2025, Montpellier, France</w:t>
            </w:r>
          </w:p>
          <w:p>
            <w:pPr/>
            <w:r>
              <w:rPr/>
              <w:t xml:space="preserve">Communication dans un congrès</w:t>
            </w:r>
          </w:p>
          <w:p>
            <w:pPr/>
            <w:hyperlink r:id="rId33" w:history="1">
              <w:r>
                <w:rPr>
                  <w:color w:val="#410a8c"/>
                  <w:u w:val="single"/>
                </w:rPr>
                <w:t xml:space="preserve">hal-05000117v1</w:t>
              </w:r>
            </w:hyperlink>
          </w:p>
        </w:tc>
      </w:tr>
      <w:tr>
        <w:trPr/>
        <w:tc>
          <w:tcPr>
            <w:noWrap/>
          </w:tcPr>
          <w:p>
            <w:pPr>
              <w:spacing w:after="200"/>
            </w:pPr>
            <w:hyperlink r:id="rId34" w:history="1">
              <w:r>
                <w:rPr>
                  <w:color w:val="1e198e"/>
                  <w:b w:val="1"/>
                  <w:bCs w:val="1"/>
                  <w:u w:val="single"/>
                </w:rPr>
                <w:t xml:space="preserve">Marcelle Delpastre, l'arbre du poème</w:t>
              </w:r>
            </w:hyperlink>
          </w:p>
          <w:p>
            <w:pPr/>
            <w:hyperlink r:id="rId16" w:history="1">
              <w:r>
                <w:rPr>
                  <w:color w:val="#410a8c"/>
                  <w:u w:val="single"/>
                </w:rPr>
                <w:t xml:space="preserve">Sylvan Chabaud</w:t>
              </w:r>
            </w:hyperlink>
          </w:p>
          <w:p>
            <w:pPr/>
            <w:r>
              <w:rPr>
                <w:i w:val="1"/>
                <w:iCs w:val="1"/>
              </w:rPr>
              <w:t xml:space="preserve">Marcelle Delpastre, une femme-monde</w:t>
            </w:r>
            <w:r>
              <w:rPr/>
              <w:t xml:space="preserve">, Jean-Pierre Cavaillé; Jean-François Courouau, Oct 2024, Toulouse et Carcassonne, France</w:t>
            </w:r>
          </w:p>
          <w:p>
            <w:pPr/>
            <w:r>
              <w:rPr/>
              <w:t xml:space="preserve">Communication dans un congrès</w:t>
            </w:r>
          </w:p>
          <w:p>
            <w:pPr/>
            <w:hyperlink r:id="rId34" w:history="1">
              <w:r>
                <w:rPr>
                  <w:color w:val="#410a8c"/>
                  <w:u w:val="single"/>
                </w:rPr>
                <w:t xml:space="preserve">hal-05000129v1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chanson au poème, du poème à la chanson ? Exploration d’un manuscrit inédit du XVIIe siècle : L’Histoire de l’Ancien Testament en provençal.</w:t>
              </w:r>
            </w:hyperlink>
          </w:p>
          <w:p>
            <w:pPr/>
            <w:hyperlink r:id="rId16" w:history="1">
              <w:r>
                <w:rPr>
                  <w:color w:val="#410a8c"/>
                  <w:u w:val="single"/>
                </w:rPr>
                <w:t xml:space="preserve">Sylvan Chabaud</w:t>
              </w:r>
            </w:hyperlink>
          </w:p>
          <w:p>
            <w:pPr/>
            <w:r>
              <w:rPr>
                <w:i w:val="1"/>
                <w:iCs w:val="1"/>
              </w:rPr>
              <w:t xml:space="preserve">Littératures classiques</w:t>
            </w:r>
            <w:r>
              <w:rPr/>
              <w:t xml:space="preserve">, A paraître</w:t>
            </w:r>
          </w:p>
          <w:p>
            <w:pPr/>
            <w:r>
              <w:rPr/>
              <w:t xml:space="preserve">Article dans une revue</w:t>
            </w:r>
          </w:p>
          <w:p>
            <w:pPr/>
            <w:hyperlink r:id="rId35" w:history="1">
              <w:r>
                <w:rPr>
                  <w:color w:val="#410a8c"/>
                  <w:u w:val="single"/>
                </w:rPr>
                <w:t xml:space="preserve">hal-05000102v1</w:t>
              </w:r>
            </w:hyperlink>
          </w:p>
        </w:tc>
      </w:tr>
      <w:tr>
        <w:trPr/>
        <w:tc>
          <w:tcPr>
            <w:noWrap/>
          </w:tcPr>
          <w:p>
            <w:pPr>
              <w:spacing w:after="200"/>
            </w:pPr>
            <w:hyperlink r:id="rId36" w:history="1">
              <w:r>
                <w:rPr>
                  <w:color w:val="1e198e"/>
                  <w:b w:val="1"/>
                  <w:bCs w:val="1"/>
                  <w:u w:val="single"/>
                </w:rPr>
                <w:t xml:space="preserve">Bernard Lesfargues, une poétique de l'eau</w:t>
              </w:r>
            </w:hyperlink>
          </w:p>
          <w:p>
            <w:pPr/>
            <w:hyperlink r:id="rId16" w:history="1">
              <w:r>
                <w:rPr>
                  <w:color w:val="#410a8c"/>
                  <w:u w:val="single"/>
                </w:rPr>
                <w:t xml:space="preserve">Sylvan Chabaud</w:t>
              </w:r>
            </w:hyperlink>
          </w:p>
          <w:p>
            <w:pPr/>
            <w:r>
              <w:rPr>
                <w:i w:val="1"/>
                <w:iCs w:val="1"/>
              </w:rPr>
              <w:t xml:space="preserve">Plumas</w:t>
            </w:r>
            <w:r>
              <w:rPr/>
              <w:t xml:space="preserve">, 2024, 4</w:t>
            </w:r>
          </w:p>
          <w:p>
            <w:pPr/>
            <w:r>
              <w:rPr/>
              <w:t xml:space="preserve">Article dans une revue</w:t>
            </w:r>
          </w:p>
          <w:p>
            <w:pPr/>
            <w:hyperlink r:id="rId36" w:history="1">
              <w:r>
                <w:rPr>
                  <w:color w:val="#410a8c"/>
                  <w:u w:val="single"/>
                </w:rPr>
                <w:t xml:space="preserve">hal-04572866v1</w:t>
              </w:r>
            </w:hyperlink>
          </w:p>
        </w:tc>
      </w:tr>
      <w:tr>
        <w:trPr/>
        <w:tc>
          <w:tcPr>
            <w:noWrap/>
          </w:tcPr>
          <w:p>
            <w:pPr>
              <w:spacing w:after="200"/>
            </w:pPr>
            <w:hyperlink r:id="rId37" w:history="1">
              <w:r>
                <w:rPr>
                  <w:color w:val="1e198e"/>
                  <w:b w:val="1"/>
                  <w:bCs w:val="1"/>
                  <w:u w:val="single"/>
                </w:rPr>
                <w:t xml:space="preserve">Scène d'exposition</w:t>
              </w:r>
            </w:hyperlink>
          </w:p>
          <w:p>
            <w:pPr/>
            <w:hyperlink r:id="rId38" w:history="1">
              <w:r>
                <w:rPr>
                  <w:color w:val="#410a8c"/>
                  <w:u w:val="single"/>
                </w:rPr>
                <w:t xml:space="preserve">Marie-Jeanne Verny</w:t>
              </w:r>
            </w:hyperlink>
            <w:r>
              <w:rPr/>
              <w:t xml:space="preserve">,</w:t>
            </w:r>
            <w:hyperlink r:id="rId16" w:history="1">
              <w:r>
                <w:rPr>
                  <w:color w:val="#410a8c"/>
                  <w:u w:val="single"/>
                </w:rPr>
                <w:t xml:space="preserve">Sylvan Chabaud</w:t>
              </w:r>
            </w:hyperlink>
          </w:p>
          <w:p>
            <w:pPr/>
            <w:r>
              <w:rPr>
                <w:i w:val="1"/>
                <w:iCs w:val="1"/>
              </w:rPr>
              <w:t xml:space="preserve">Plumas</w:t>
            </w:r>
            <w:r>
              <w:rPr/>
              <w:t xml:space="preserve">, 2024, La langue d'oc en scène. Lever de rideau sur le théâtre en langues de France, 5, https://plumas.occitanica.eu/1502</w:t>
            </w:r>
          </w:p>
          <w:p>
            <w:pPr/>
            <w:r>
              <w:rPr/>
              <w:t xml:space="preserve">Article dans une revue</w:t>
            </w:r>
          </w:p>
          <w:p>
            <w:pPr/>
            <w:hyperlink r:id="rId37" w:history="1">
              <w:r>
                <w:rPr>
                  <w:color w:val="#410a8c"/>
                  <w:u w:val="single"/>
                </w:rPr>
                <w:t xml:space="preserve">hal-04860752v1</w:t>
              </w:r>
            </w:hyperlink>
          </w:p>
        </w:tc>
      </w:tr>
      <w:tr>
        <w:trPr/>
        <w:tc>
          <w:tcPr>
            <w:noWrap/>
          </w:tcPr>
          <w:p>
            <w:pPr>
              <w:spacing w:after="200"/>
            </w:pPr>
            <w:hyperlink r:id="rId39" w:history="1">
              <w:r>
                <w:rPr>
                  <w:color w:val="1e198e"/>
                  <w:b w:val="1"/>
                  <w:bCs w:val="1"/>
                  <w:u w:val="single"/>
                </w:rPr>
                <w:t xml:space="preserve">Joan Larzac, L’an que ven d’onte ven : escriure e renaisse sensa relambi</w:t>
              </w:r>
            </w:hyperlink>
          </w:p>
          <w:p>
            <w:pPr/>
            <w:hyperlink r:id="rId16" w:history="1">
              <w:r>
                <w:rPr>
                  <w:color w:val="#410a8c"/>
                  <w:u w:val="single"/>
                </w:rPr>
                <w:t xml:space="preserve">Sylvan Chabaud</w:t>
              </w:r>
            </w:hyperlink>
          </w:p>
          <w:p>
            <w:pPr/>
            <w:r>
              <w:rPr>
                <w:i w:val="1"/>
                <w:iCs w:val="1"/>
              </w:rPr>
              <w:t xml:space="preserve">Revue des langues romanes</w:t>
            </w:r>
            <w:r>
              <w:rPr/>
              <w:t xml:space="preserve">, 2023, Tome CXXVII n°2, </w:t>
            </w:r>
            <w:hyperlink r:id="rId40" w:history="1">
              <w:r>
                <w:rPr>
                  <w:color w:val="#410a8c"/>
                  <w:u w:val="single"/>
                </w:rPr>
                <w:t xml:space="preserve">⟨10.4000/rlr.5618⟩</w:t>
              </w:r>
            </w:hyperlink>
          </w:p>
          <w:p>
            <w:pPr/>
            <w:r>
              <w:rPr/>
              <w:t xml:space="preserve">Article dans une revue</w:t>
            </w:r>
          </w:p>
          <w:p>
            <w:pPr/>
            <w:hyperlink r:id="rId39" w:history="1">
              <w:r>
                <w:rPr>
                  <w:color w:val="#410a8c"/>
                  <w:u w:val="single"/>
                </w:rPr>
                <w:t xml:space="preserve">hal-04429809v1</w:t>
              </w:r>
            </w:hyperlink>
          </w:p>
        </w:tc>
      </w:tr>
      <w:tr>
        <w:trPr/>
        <w:tc>
          <w:tcPr>
            <w:noWrap/>
          </w:tcPr>
          <w:p>
            <w:pPr>
              <w:spacing w:after="200"/>
            </w:pPr>
            <w:hyperlink r:id="rId41" w:history="1">
              <w:r>
                <w:rPr>
                  <w:color w:val="1e198e"/>
                  <w:b w:val="1"/>
                  <w:bCs w:val="1"/>
                  <w:u w:val="single"/>
                </w:rPr>
                <w:t xml:space="preserve">La Còrda roja, Alan Ward (1937-2014)</w:t>
              </w:r>
            </w:hyperlink>
          </w:p>
          <w:p>
            <w:pPr/>
            <w:hyperlink r:id="rId16" w:history="1">
              <w:r>
                <w:rPr>
                  <w:color w:val="#410a8c"/>
                  <w:u w:val="single"/>
                </w:rPr>
                <w:t xml:space="preserve">Sylvan Chabaud</w:t>
              </w:r>
            </w:hyperlink>
          </w:p>
          <w:p>
            <w:pPr/>
            <w:r>
              <w:rPr>
                <w:i w:val="1"/>
                <w:iCs w:val="1"/>
              </w:rPr>
              <w:t xml:space="preserve">Plumas</w:t>
            </w:r>
            <w:r>
              <w:rPr/>
              <w:t xml:space="preserve">, 2023, 3</w:t>
            </w:r>
          </w:p>
          <w:p>
            <w:pPr/>
            <w:r>
              <w:rPr/>
              <w:t xml:space="preserve">Article dans une revue</w:t>
            </w:r>
          </w:p>
          <w:p>
            <w:pPr/>
            <w:hyperlink r:id="rId41" w:history="1">
              <w:r>
                <w:rPr>
                  <w:color w:val="#410a8c"/>
                  <w:u w:val="single"/>
                </w:rPr>
                <w:t xml:space="preserve">hal-04572865v1</w:t>
              </w:r>
            </w:hyperlink>
          </w:p>
        </w:tc>
      </w:tr>
      <w:tr>
        <w:trPr/>
        <w:tc>
          <w:tcPr>
            <w:noWrap/>
          </w:tcPr>
          <w:p>
            <w:pPr>
              <w:spacing w:after="200"/>
            </w:pPr>
            <w:hyperlink r:id="rId42" w:history="1">
              <w:r>
                <w:rPr>
                  <w:color w:val="1e198e"/>
                  <w:b w:val="1"/>
                  <w:bCs w:val="1"/>
                  <w:u w:val="single"/>
                </w:rPr>
                <w:t xml:space="preserve">Lo Gentilòme gascon, una epopèa sonòra e dançada</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2022, 91, </w:t>
            </w:r>
            <w:hyperlink r:id="rId43" w:history="1">
              <w:r>
                <w:rPr>
                  <w:color w:val="#410a8c"/>
                  <w:u w:val="single"/>
                </w:rPr>
                <w:t xml:space="preserve">⟨10.4000/lengas.6318⟩</w:t>
              </w:r>
            </w:hyperlink>
          </w:p>
          <w:p>
            <w:pPr/>
            <w:r>
              <w:rPr/>
              <w:t xml:space="preserve">Article dans une revue</w:t>
            </w:r>
          </w:p>
          <w:p>
            <w:pPr/>
            <w:hyperlink r:id="rId42" w:history="1">
              <w:r>
                <w:rPr>
                  <w:color w:val="#410a8c"/>
                  <w:u w:val="single"/>
                </w:rPr>
                <w:t xml:space="preserve">hal-04429779v1</w:t>
              </w:r>
            </w:hyperlink>
          </w:p>
        </w:tc>
      </w:tr>
      <w:tr>
        <w:trPr/>
        <w:tc>
          <w:tcPr>
            <w:noWrap/>
          </w:tcPr>
          <w:p>
            <w:pPr>
              <w:spacing w:after="200"/>
            </w:pPr>
            <w:hyperlink r:id="rId44" w:history="1">
              <w:r>
                <w:rPr>
                  <w:color w:val="1e198e"/>
                  <w:b w:val="1"/>
                  <w:bCs w:val="1"/>
                  <w:u w:val="single"/>
                </w:rPr>
                <w:t xml:space="preserve">Louis Bellaud, le Don-Don Infernal : la prison &amp;quot;sentido</w:t>
              </w:r>
            </w:hyperlink>
          </w:p>
          <w:p>
            <w:pPr/>
            <w:hyperlink r:id="rId16" w:history="1">
              <w:r>
                <w:rPr>
                  <w:color w:val="#410a8c"/>
                  <w:u w:val="single"/>
                </w:rPr>
                <w:t xml:space="preserve">Sylvan Chabaud</w:t>
              </w:r>
            </w:hyperlink>
          </w:p>
          <w:p>
            <w:pPr/>
            <w:r>
              <w:rPr>
                <w:i w:val="1"/>
                <w:iCs w:val="1"/>
              </w:rPr>
              <w:t xml:space="preserve">Plumas</w:t>
            </w:r>
            <w:r>
              <w:rPr/>
              <w:t xml:space="preserve">, 2022, 2</w:t>
            </w:r>
          </w:p>
          <w:p>
            <w:pPr/>
            <w:r>
              <w:rPr/>
              <w:t xml:space="preserve">Article dans une revue</w:t>
            </w:r>
          </w:p>
          <w:p>
            <w:pPr/>
            <w:hyperlink r:id="rId44" w:history="1">
              <w:r>
                <w:rPr>
                  <w:color w:val="#410a8c"/>
                  <w:u w:val="single"/>
                </w:rPr>
                <w:t xml:space="preserve">hal-04572864v1</w:t>
              </w:r>
            </w:hyperlink>
          </w:p>
        </w:tc>
      </w:tr>
      <w:tr>
        <w:trPr/>
        <w:tc>
          <w:tcPr>
            <w:noWrap/>
          </w:tcPr>
          <w:p>
            <w:pPr>
              <w:spacing w:after="200"/>
            </w:pPr>
            <w:hyperlink r:id="rId45" w:history="1">
              <w:r>
                <w:rPr>
                  <w:color w:val="1e198e"/>
                  <w:b w:val="1"/>
                  <w:bCs w:val="1"/>
                  <w:u w:val="single"/>
                </w:rPr>
                <w:t xml:space="preserve">Enjeux politiques, littéraires et linguistiques dans les marges d’un texte majeur de la Renaissance d’oc : Les Obros et Rimos Prouvenssalos de Louis Bellaud</w:t>
              </w:r>
            </w:hyperlink>
          </w:p>
          <w:p>
            <w:pPr/>
            <w:hyperlink r:id="rId16" w:history="1">
              <w:r>
                <w:rPr>
                  <w:color w:val="#410a8c"/>
                  <w:u w:val="single"/>
                </w:rPr>
                <w:t xml:space="preserve">Sylvan Chabaud</w:t>
              </w:r>
            </w:hyperlink>
          </w:p>
          <w:p>
            <w:pPr/>
            <w:r>
              <w:rPr>
                <w:i w:val="1"/>
                <w:iCs w:val="1"/>
              </w:rPr>
              <w:t xml:space="preserve">Les Dossiers du Grihl</w:t>
            </w:r>
            <w:r>
              <w:rPr/>
              <w:t xml:space="preserve">, 2022, 15 (3), </w:t>
            </w:r>
            <w:hyperlink r:id="rId46" w:history="1">
              <w:r>
                <w:rPr>
                  <w:color w:val="#410a8c"/>
                  <w:u w:val="single"/>
                </w:rPr>
                <w:t xml:space="preserve">⟨10.4000/dossiersgrihl.9533⟩</w:t>
              </w:r>
            </w:hyperlink>
          </w:p>
          <w:p>
            <w:pPr/>
            <w:r>
              <w:rPr/>
              <w:t xml:space="preserve">Article dans une revue</w:t>
            </w:r>
          </w:p>
          <w:p>
            <w:pPr/>
            <w:hyperlink r:id="rId45" w:history="1">
              <w:r>
                <w:rPr>
                  <w:color w:val="#410a8c"/>
                  <w:u w:val="single"/>
                </w:rPr>
                <w:t xml:space="preserve">hal-04667453v1</w:t>
              </w:r>
            </w:hyperlink>
          </w:p>
        </w:tc>
      </w:tr>
      <w:tr>
        <w:trPr/>
        <w:tc>
          <w:tcPr>
            <w:noWrap/>
          </w:tcPr>
          <w:p>
            <w:pPr>
              <w:spacing w:after="200"/>
            </w:pPr>
            <w:hyperlink r:id="rId47" w:history="1">
              <w:r>
                <w:rPr>
                  <w:color w:val="1e198e"/>
                  <w:b w:val="1"/>
                  <w:bCs w:val="1"/>
                  <w:u w:val="single"/>
                </w:rPr>
                <w:t xml:space="preserve">Lazarino de Manosco : une écriture féminine multiforme à la fin du xixe siècle</w:t>
              </w:r>
            </w:hyperlink>
          </w:p>
          <w:p>
            <w:pPr/>
            <w:hyperlink r:id="rId16" w:history="1">
              <w:r>
                <w:rPr>
                  <w:color w:val="#410a8c"/>
                  <w:u w:val="single"/>
                </w:rPr>
                <w:t xml:space="preserve">Sylvan Chabaud</w:t>
              </w:r>
            </w:hyperlink>
          </w:p>
          <w:p>
            <w:pPr/>
            <w:r>
              <w:rPr>
                <w:i w:val="1"/>
                <w:iCs w:val="1"/>
              </w:rPr>
              <w:t xml:space="preserve">Revue des langues romanes</w:t>
            </w:r>
            <w:r>
              <w:rPr/>
              <w:t xml:space="preserve">, 2021, 1 (2), pp.259-282. </w:t>
            </w:r>
            <w:hyperlink r:id="rId48" w:history="1">
              <w:r>
                <w:rPr>
                  <w:color w:val="#410a8c"/>
                  <w:u w:val="single"/>
                </w:rPr>
                <w:t xml:space="preserve">⟨10.4000/rlr.4435⟩</w:t>
              </w:r>
            </w:hyperlink>
          </w:p>
          <w:p>
            <w:pPr/>
            <w:r>
              <w:rPr/>
              <w:t xml:space="preserve">Article dans une revue</w:t>
            </w:r>
          </w:p>
          <w:p>
            <w:pPr/>
            <w:hyperlink r:id="rId47" w:history="1">
              <w:r>
                <w:rPr>
                  <w:color w:val="#410a8c"/>
                  <w:u w:val="single"/>
                </w:rPr>
                <w:t xml:space="preserve">hal-04429796v1</w:t>
              </w:r>
            </w:hyperlink>
          </w:p>
        </w:tc>
      </w:tr>
      <w:tr>
        <w:trPr/>
        <w:tc>
          <w:tcPr>
            <w:noWrap/>
          </w:tcPr>
          <w:p>
            <w:pPr>
              <w:spacing w:after="200"/>
            </w:pPr>
            <w:hyperlink r:id="rId49" w:history="1">
              <w:r>
                <w:rPr>
                  <w:color w:val="1e198e"/>
                  <w:b w:val="1"/>
                  <w:bCs w:val="1"/>
                  <w:u w:val="single"/>
                </w:rPr>
                <w:t xml:space="preserve">La lenga d’òc sus lo riddim</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2021, 90, </w:t>
            </w:r>
            <w:hyperlink r:id="rId50" w:history="1">
              <w:r>
                <w:rPr>
                  <w:color w:val="#410a8c"/>
                  <w:u w:val="single"/>
                </w:rPr>
                <w:t xml:space="preserve">⟨10.4000/lengas.5633⟩</w:t>
              </w:r>
            </w:hyperlink>
          </w:p>
          <w:p>
            <w:pPr/>
            <w:r>
              <w:rPr/>
              <w:t xml:space="preserve">Article dans une revue</w:t>
            </w:r>
          </w:p>
          <w:p>
            <w:pPr/>
            <w:hyperlink r:id="rId49" w:history="1">
              <w:r>
                <w:rPr>
                  <w:color w:val="#410a8c"/>
                  <w:u w:val="single"/>
                </w:rPr>
                <w:t xml:space="preserve">hal-04429938v1</w:t>
              </w:r>
            </w:hyperlink>
          </w:p>
        </w:tc>
      </w:tr>
      <w:tr>
        <w:trPr/>
        <w:tc>
          <w:tcPr>
            <w:noWrap/>
          </w:tcPr>
          <w:p>
            <w:pPr>
              <w:spacing w:after="200"/>
            </w:pPr>
            <w:hyperlink r:id="rId51" w:history="1">
              <w:r>
                <w:rPr>
                  <w:color w:val="1e198e"/>
                  <w:b w:val="1"/>
                  <w:bCs w:val="1"/>
                  <w:u w:val="single"/>
                </w:rPr>
                <w:t xml:space="preserve">Max-Philippe Delavouët, Conversations, Paraulo</w:t>
              </w:r>
            </w:hyperlink>
          </w:p>
          <w:p>
            <w:pPr/>
            <w:hyperlink r:id="rId16" w:history="1">
              <w:r>
                <w:rPr>
                  <w:color w:val="#410a8c"/>
                  <w:u w:val="single"/>
                </w:rPr>
                <w:t xml:space="preserve">Sylvan Chabaud</w:t>
              </w:r>
            </w:hyperlink>
          </w:p>
          <w:p>
            <w:pPr/>
            <w:r>
              <w:rPr>
                <w:i w:val="1"/>
                <w:iCs w:val="1"/>
              </w:rPr>
              <w:t xml:space="preserve">Revue des langues romanes</w:t>
            </w:r>
            <w:r>
              <w:rPr/>
              <w:t xml:space="preserve">, 2021, 1 (2), pp.495-498. </w:t>
            </w:r>
            <w:hyperlink r:id="rId52" w:history="1">
              <w:r>
                <w:rPr>
                  <w:color w:val="#410a8c"/>
                  <w:u w:val="single"/>
                </w:rPr>
                <w:t xml:space="preserve">⟨10.4000/rlr.4723⟩</w:t>
              </w:r>
            </w:hyperlink>
          </w:p>
          <w:p>
            <w:pPr/>
            <w:r>
              <w:rPr/>
              <w:t xml:space="preserve">Article dans une revue</w:t>
            </w:r>
          </w:p>
          <w:p>
            <w:pPr/>
            <w:hyperlink r:id="rId51" w:history="1">
              <w:r>
                <w:rPr>
                  <w:color w:val="#410a8c"/>
                  <w:u w:val="single"/>
                </w:rPr>
                <w:t xml:space="preserve">hal-04429829v1</w:t>
              </w:r>
            </w:hyperlink>
          </w:p>
        </w:tc>
      </w:tr>
      <w:tr>
        <w:trPr/>
        <w:tc>
          <w:tcPr>
            <w:noWrap/>
          </w:tcPr>
          <w:p>
            <w:pPr>
              <w:spacing w:after="200"/>
            </w:pPr>
            <w:hyperlink r:id="rId53" w:history="1">
              <w:r>
                <w:rPr>
                  <w:color w:val="1e198e"/>
                  <w:b w:val="1"/>
                  <w:bCs w:val="1"/>
                  <w:u w:val="single"/>
                </w:rPr>
                <w:t xml:space="preserve">[Le monde entier dans les yeux]</w:t>
              </w:r>
            </w:hyperlink>
          </w:p>
          <w:p>
            <w:pPr/>
            <w:hyperlink r:id="rId38" w:history="1">
              <w:r>
                <w:rPr>
                  <w:color w:val="#410a8c"/>
                  <w:u w:val="single"/>
                </w:rPr>
                <w:t xml:space="preserve">Marie-Jeanne Verny</w:t>
              </w:r>
            </w:hyperlink>
            <w:r>
              <w:rPr/>
              <w:t xml:space="preserve">,</w:t>
            </w:r>
            <w:hyperlink r:id="rId16" w:history="1">
              <w:r>
                <w:rPr>
                  <w:color w:val="#410a8c"/>
                  <w:u w:val="single"/>
                </w:rPr>
                <w:t xml:space="preserve">Sylvan Chabaud</w:t>
              </w:r>
            </w:hyperlink>
          </w:p>
          <w:p>
            <w:pPr/>
            <w:r>
              <w:rPr>
                <w:i w:val="1"/>
                <w:iCs w:val="1"/>
              </w:rPr>
              <w:t xml:space="preserve">Plumas</w:t>
            </w:r>
            <w:r>
              <w:rPr/>
              <w:t xml:space="preserve">, 2021, La collection Messatges de 1942 à 1954, 1, https://plumas.occitanica.eu/280</w:t>
            </w:r>
          </w:p>
          <w:p>
            <w:pPr/>
            <w:r>
              <w:rPr/>
              <w:t xml:space="preserve">Article dans une revue</w:t>
            </w:r>
          </w:p>
          <w:p>
            <w:pPr/>
            <w:hyperlink r:id="rId53" w:history="1">
              <w:r>
                <w:rPr>
                  <w:color w:val="#410a8c"/>
                  <w:u w:val="single"/>
                </w:rPr>
                <w:t xml:space="preserve">hal-04862057v1</w:t>
              </w:r>
            </w:hyperlink>
          </w:p>
        </w:tc>
      </w:tr>
      <w:tr>
        <w:trPr/>
        <w:tc>
          <w:tcPr>
            <w:noWrap/>
          </w:tcPr>
          <w:p>
            <w:pPr>
              <w:spacing w:after="200"/>
            </w:pPr>
            <w:hyperlink r:id="rId54" w:history="1">
              <w:r>
                <w:rPr>
                  <w:color w:val="1e198e"/>
                  <w:b w:val="1"/>
                  <w:bCs w:val="1"/>
                  <w:u w:val="single"/>
                </w:rPr>
                <w:t xml:space="preserve">La collection Messatges, de 1951 à 1955. Le chant de l'aube : une génération au milieu du siècle</w:t>
              </w:r>
            </w:hyperlink>
          </w:p>
          <w:p>
            <w:pPr/>
            <w:hyperlink r:id="rId16" w:history="1">
              <w:r>
                <w:rPr>
                  <w:color w:val="#410a8c"/>
                  <w:u w:val="single"/>
                </w:rPr>
                <w:t xml:space="preserve">Sylvan Chabaud</w:t>
              </w:r>
            </w:hyperlink>
          </w:p>
          <w:p>
            <w:pPr/>
            <w:r>
              <w:rPr>
                <w:i w:val="1"/>
                <w:iCs w:val="1"/>
              </w:rPr>
              <w:t xml:space="preserve">Plumas</w:t>
            </w:r>
            <w:r>
              <w:rPr/>
              <w:t xml:space="preserve">, 2021, 1</w:t>
            </w:r>
          </w:p>
          <w:p>
            <w:pPr/>
            <w:r>
              <w:rPr/>
              <w:t xml:space="preserve">Article dans une revue</w:t>
            </w:r>
          </w:p>
          <w:p>
            <w:pPr/>
            <w:hyperlink r:id="rId54" w:history="1">
              <w:r>
                <w:rPr>
                  <w:color w:val="#410a8c"/>
                  <w:u w:val="single"/>
                </w:rPr>
                <w:t xml:space="preserve">hal-04572863v1</w:t>
              </w:r>
            </w:hyperlink>
          </w:p>
        </w:tc>
      </w:tr>
      <w:tr>
        <w:trPr/>
        <w:tc>
          <w:tcPr>
            <w:noWrap/>
          </w:tcPr>
          <w:p>
            <w:pPr>
              <w:spacing w:after="200"/>
            </w:pPr>
            <w:hyperlink r:id="rId55" w:history="1">
              <w:r>
                <w:rPr>
                  <w:color w:val="1e198e"/>
                  <w:b w:val="1"/>
                  <w:bCs w:val="1"/>
                  <w:u w:val="single"/>
                </w:rPr>
                <w:t xml:space="preserve">Lous passatens, entre références littéraires et conventions sociales : une écriture de l'instant</w:t>
              </w:r>
            </w:hyperlink>
          </w:p>
          <w:p>
            <w:pPr/>
            <w:hyperlink r:id="rId16" w:history="1">
              <w:r>
                <w:rPr>
                  <w:color w:val="#410a8c"/>
                  <w:u w:val="single"/>
                </w:rPr>
                <w:t xml:space="preserve">Sylvan Chabaud</w:t>
              </w:r>
            </w:hyperlink>
          </w:p>
          <w:p>
            <w:pPr/>
            <w:r>
              <w:rPr>
                <w:i w:val="1"/>
                <w:iCs w:val="1"/>
              </w:rPr>
              <w:t xml:space="preserve">TENSO: Bulletin of the Société Guilhem IX</w:t>
            </w:r>
            <w:r>
              <w:rPr/>
              <w:t xml:space="preserve">, 2014, 29 (1-2), p. 31</w:t>
            </w:r>
          </w:p>
          <w:p>
            <w:pPr/>
            <w:r>
              <w:rPr/>
              <w:t xml:space="preserve">Article dans une revue</w:t>
            </w:r>
          </w:p>
          <w:p>
            <w:pPr/>
            <w:hyperlink r:id="rId55" w:history="1">
              <w:r>
                <w:rPr>
                  <w:color w:val="#410a8c"/>
                  <w:u w:val="single"/>
                </w:rPr>
                <w:t xml:space="preserve">hal-04572845v1</w:t>
              </w:r>
            </w:hyperlink>
          </w:p>
        </w:tc>
      </w:tr>
      <w:tr>
        <w:trPr/>
        <w:tc>
          <w:tcPr>
            <w:noWrap/>
          </w:tcPr>
          <w:p>
            <w:pPr>
              <w:spacing w:after="200"/>
            </w:pPr>
            <w:hyperlink r:id="rId56" w:history="1">
              <w:r>
                <w:rPr>
                  <w:color w:val="1e198e"/>
                  <w:b w:val="1"/>
                  <w:bCs w:val="1"/>
                  <w:u w:val="single"/>
                </w:rPr>
                <w:t xml:space="preserve">Lo cant en occitan, una experiéncia recenta e modèrna de presa en man d'una cultura e d'una lenga</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2013, 74, </w:t>
            </w:r>
            <w:hyperlink r:id="rId57" w:history="1">
              <w:r>
                <w:rPr>
                  <w:color w:val="#410a8c"/>
                  <w:u w:val="single"/>
                </w:rPr>
                <w:t xml:space="preserve">⟨10.4000/lengas.375⟩</w:t>
              </w:r>
            </w:hyperlink>
          </w:p>
          <w:p>
            <w:pPr/>
            <w:r>
              <w:rPr/>
              <w:t xml:space="preserve">Article dans une revue</w:t>
            </w:r>
          </w:p>
          <w:p>
            <w:pPr/>
            <w:hyperlink r:id="rId56" w:history="1">
              <w:r>
                <w:rPr>
                  <w:color w:val="#410a8c"/>
                  <w:u w:val="single"/>
                </w:rPr>
                <w:t xml:space="preserve">hal-03182517v1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Mythes</w:t>
              </w:r>
            </w:hyperlink>
          </w:p>
          <w:p>
            <w:pPr/>
            <w:hyperlink r:id="rId59" w:history="1">
              <w:r>
                <w:rPr>
                  <w:color w:val="#410a8c"/>
                  <w:u w:val="single"/>
                </w:rPr>
                <w:t xml:space="preserve">Catherine Nicolas</w:t>
              </w:r>
            </w:hyperlink>
            <w:r>
              <w:rPr/>
              <w:t xml:space="preserve">,</w:t>
            </w:r>
            <w:hyperlink r:id="rId60" w:history="1">
              <w:r>
                <w:rPr>
                  <w:color w:val="#410a8c"/>
                  <w:u w:val="single"/>
                </w:rPr>
                <w:t xml:space="preserve">Valerie Maffre</w:t>
              </w:r>
            </w:hyperlink>
            <w:r>
              <w:rPr/>
              <w:t xml:space="preserve">,</w:t>
            </w:r>
            <w:hyperlink r:id="rId61" w:history="1">
              <w:r>
                <w:rPr>
                  <w:color w:val="#410a8c"/>
                  <w:u w:val="single"/>
                </w:rPr>
                <w:t xml:space="preserve">Benoît Vieu</w:t>
              </w:r>
            </w:hyperlink>
            <w:r>
              <w:rPr/>
              <w:t xml:space="preserve">,</w:t>
            </w:r>
            <w:hyperlink r:id="rId16" w:history="1">
              <w:r>
                <w:rPr>
                  <w:color w:val="#410a8c"/>
                  <w:u w:val="single"/>
                </w:rPr>
                <w:t xml:space="preserve">Sylvan Chabaud</w:t>
              </w:r>
            </w:hyperlink>
          </w:p>
          <w:p>
            <w:pPr/>
            <w:r>
              <w:rPr>
                <w:i w:val="1"/>
                <w:iCs w:val="1"/>
              </w:rPr>
              <w:t xml:space="preserve">Cahiers de l’École doctorale "Langues, littératures, cultures, civilisations"</w:t>
            </w:r>
            <w:r>
              <w:rPr/>
              <w:t xml:space="preserve">, 3, 2007</w:t>
            </w:r>
          </w:p>
          <w:p>
            <w:pPr/>
            <w:r>
              <w:rPr/>
              <w:t xml:space="preserve">N°spécial de revue/special issue</w:t>
            </w:r>
          </w:p>
          <w:p>
            <w:pPr/>
            <w:hyperlink r:id="rId58" w:history="1">
              <w:r>
                <w:rPr>
                  <w:color w:val="#410a8c"/>
                  <w:u w:val="single"/>
                </w:rPr>
                <w:t xml:space="preserve">hal-03054753v1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9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n-chabaud" TargetMode="External"/><Relationship Id="rId9" Type="http://schemas.openxmlformats.org/officeDocument/2006/relationships/hyperlink" Target="https://orcid.org/0009-0009-7852-115X" TargetMode="External"/><Relationship Id="rId10" Type="http://schemas.openxmlformats.org/officeDocument/2006/relationships/hyperlink" Target="https://www.idref.fr/119233150" TargetMode="External"/><Relationship Id="rId11" Type="http://schemas.openxmlformats.org/officeDocument/2006/relationships/hyperlink" Target="https://viaf.org/viaf/61873404" TargetMode="External"/><Relationship Id="rId12" Type="http://schemas.openxmlformats.org/officeDocument/2006/relationships/hyperlink" Target="http://isni.org/isni/0000000002391894" TargetMode="External"/><Relationship Id="rId13" Type="http://schemas.openxmlformats.org/officeDocument/2006/relationships/hyperlink" Target="https://plumas.occitanica.eu" TargetMode="External"/><Relationship Id="rId14" Type="http://schemas.openxmlformats.org/officeDocument/2006/relationships/hyperlink" Target="https://hal.science/hal-05494421v1" TargetMode="External"/><Relationship Id="rId15" Type="http://schemas.openxmlformats.org/officeDocument/2006/relationships/hyperlink" Target="https://hal.science/search/index/?q=*&amp;authFullName_s=Lazarine de Manosque" TargetMode="External"/><Relationship Id="rId16" Type="http://schemas.openxmlformats.org/officeDocument/2006/relationships/hyperlink" Target="https://hal.science/search/index/?q=*&amp;authFullName_s=Sylvan Chabaud" TargetMode="External"/><Relationship Id="rId17" Type="http://schemas.openxmlformats.org/officeDocument/2006/relationships/hyperlink" Target="https://www.pulm.fr/index.php/default/amour-de-maire-amour-de-mere.html" TargetMode="External"/><Relationship Id="rId18" Type="http://schemas.openxmlformats.org/officeDocument/2006/relationships/hyperlink" Target="https://hal.science/hal-05000202v1" TargetMode="External"/><Relationship Id="rId19" Type="http://schemas.openxmlformats.org/officeDocument/2006/relationships/hyperlink" Target="https://hal.science/hal-05000195v1" TargetMode="External"/><Relationship Id="rId20" Type="http://schemas.openxmlformats.org/officeDocument/2006/relationships/hyperlink" Target="https://univ-montpellier3-paul-valery.hal.science/hal-04569604v1" TargetMode="External"/><Relationship Id="rId21" Type="http://schemas.openxmlformats.org/officeDocument/2006/relationships/hyperlink" Target="https://www.pulm.fr/index.php/default/louis-bellaud-de-la-bellaudiere.html" TargetMode="External"/><Relationship Id="rId22" Type="http://schemas.openxmlformats.org/officeDocument/2006/relationships/hyperlink" Target="https://hal.science/hal-05000090v1" TargetMode="External"/><Relationship Id="rId23" Type="http://schemas.openxmlformats.org/officeDocument/2006/relationships/hyperlink" Target="https://univ-montpellier3-paul-valery.hal.science/hal-04572852v1" TargetMode="External"/><Relationship Id="rId24" Type="http://schemas.openxmlformats.org/officeDocument/2006/relationships/hyperlink" Target="https://univ-montpellier3-paul-valery.hal.science/hal-04572860v1" TargetMode="External"/><Relationship Id="rId25" Type="http://schemas.openxmlformats.org/officeDocument/2006/relationships/hyperlink" Target="https://univ-montpellier3-paul-valery.hal.science/hal-04572854v1" TargetMode="External"/><Relationship Id="rId26" Type="http://schemas.openxmlformats.org/officeDocument/2006/relationships/hyperlink" Target="https://univ-montpellier3-paul-valery.hal.science/hal-04572848v1" TargetMode="External"/><Relationship Id="rId27" Type="http://schemas.openxmlformats.org/officeDocument/2006/relationships/hyperlink" Target="https://univ-montpellier3-paul-valery.hal.science/hal-04572851v1" TargetMode="External"/><Relationship Id="rId28" Type="http://schemas.openxmlformats.org/officeDocument/2006/relationships/hyperlink" Target="https://univ-montpellier3-paul-valery.hal.science/hal-04572861v1" TargetMode="External"/><Relationship Id="rId29" Type="http://schemas.openxmlformats.org/officeDocument/2006/relationships/hyperlink" Target="https://univ-montpellier3-paul-valery.hal.science/hal-04572844v1" TargetMode="External"/><Relationship Id="rId30" Type="http://schemas.openxmlformats.org/officeDocument/2006/relationships/hyperlink" Target="https://univ-montpellier3-paul-valery.hal.science/hal-04572849v1" TargetMode="External"/><Relationship Id="rId31" Type="http://schemas.openxmlformats.org/officeDocument/2006/relationships/hyperlink" Target="https://univ-montpellier3-paul-valery.hal.science/hal-04572867v1" TargetMode="External"/><Relationship Id="rId32" Type="http://schemas.openxmlformats.org/officeDocument/2006/relationships/hyperlink" Target="https://hal.science/hal-05000147v1" TargetMode="External"/><Relationship Id="rId33" Type="http://schemas.openxmlformats.org/officeDocument/2006/relationships/hyperlink" Target="https://hal.science/hal-05000117v1" TargetMode="External"/><Relationship Id="rId34" Type="http://schemas.openxmlformats.org/officeDocument/2006/relationships/hyperlink" Target="https://hal.science/hal-05000129v1" TargetMode="External"/><Relationship Id="rId35" Type="http://schemas.openxmlformats.org/officeDocument/2006/relationships/hyperlink" Target="https://hal.science/hal-05000102v1" TargetMode="External"/><Relationship Id="rId36" Type="http://schemas.openxmlformats.org/officeDocument/2006/relationships/hyperlink" Target="https://univ-montpellier3-paul-valery.hal.science/hal-04572866v1" TargetMode="External"/><Relationship Id="rId37" Type="http://schemas.openxmlformats.org/officeDocument/2006/relationships/hyperlink" Target="https://hal.science/hal-04860752v1" TargetMode="External"/><Relationship Id="rId38" Type="http://schemas.openxmlformats.org/officeDocument/2006/relationships/hyperlink" Target="https://hal.science/search/index/?q=*&amp;authFullName_s=Marie-Jeanne Verny" TargetMode="External"/><Relationship Id="rId39" Type="http://schemas.openxmlformats.org/officeDocument/2006/relationships/hyperlink" Target="https://hal.science/hal-04429809v1" TargetMode="External"/><Relationship Id="rId40" Type="http://schemas.openxmlformats.org/officeDocument/2006/relationships/hyperlink" Target="https://dx.doi.org/10.4000/rlr.5618" TargetMode="External"/><Relationship Id="rId41" Type="http://schemas.openxmlformats.org/officeDocument/2006/relationships/hyperlink" Target="https://univ-montpellier3-paul-valery.hal.science/hal-04572865v1" TargetMode="External"/><Relationship Id="rId42" Type="http://schemas.openxmlformats.org/officeDocument/2006/relationships/hyperlink" Target="https://hal.science/hal-04429779v1" TargetMode="External"/><Relationship Id="rId43" Type="http://schemas.openxmlformats.org/officeDocument/2006/relationships/hyperlink" Target="https://dx.doi.org/10.4000/lengas.6318" TargetMode="External"/><Relationship Id="rId44" Type="http://schemas.openxmlformats.org/officeDocument/2006/relationships/hyperlink" Target="https://univ-montpellier3-paul-valery.hal.science/hal-04572864v1" TargetMode="External"/><Relationship Id="rId45" Type="http://schemas.openxmlformats.org/officeDocument/2006/relationships/hyperlink" Target="https://hal.science/hal-04667453v1" TargetMode="External"/><Relationship Id="rId46" Type="http://schemas.openxmlformats.org/officeDocument/2006/relationships/hyperlink" Target="https://dx.doi.org/10.4000/dossiersgrihl.9533" TargetMode="External"/><Relationship Id="rId47" Type="http://schemas.openxmlformats.org/officeDocument/2006/relationships/hyperlink" Target="https://hal.science/hal-04429796v1" TargetMode="External"/><Relationship Id="rId48" Type="http://schemas.openxmlformats.org/officeDocument/2006/relationships/hyperlink" Target="https://dx.doi.org/10.4000/rlr.4435" TargetMode="External"/><Relationship Id="rId49" Type="http://schemas.openxmlformats.org/officeDocument/2006/relationships/hyperlink" Target="https://hal.science/hal-04429938v1" TargetMode="External"/><Relationship Id="rId50" Type="http://schemas.openxmlformats.org/officeDocument/2006/relationships/hyperlink" Target="https://dx.doi.org/10.4000/lengas.5633" TargetMode="External"/><Relationship Id="rId51" Type="http://schemas.openxmlformats.org/officeDocument/2006/relationships/hyperlink" Target="https://hal.science/hal-04429829v1" TargetMode="External"/><Relationship Id="rId52" Type="http://schemas.openxmlformats.org/officeDocument/2006/relationships/hyperlink" Target="https://dx.doi.org/10.4000/rlr.4723" TargetMode="External"/><Relationship Id="rId53" Type="http://schemas.openxmlformats.org/officeDocument/2006/relationships/hyperlink" Target="https://hal.science/hal-04862057v1" TargetMode="External"/><Relationship Id="rId54" Type="http://schemas.openxmlformats.org/officeDocument/2006/relationships/hyperlink" Target="https://univ-montpellier3-paul-valery.hal.science/hal-04572863v1" TargetMode="External"/><Relationship Id="rId55" Type="http://schemas.openxmlformats.org/officeDocument/2006/relationships/hyperlink" Target="https://univ-montpellier3-paul-valery.hal.science/hal-04572845v1" TargetMode="External"/><Relationship Id="rId56" Type="http://schemas.openxmlformats.org/officeDocument/2006/relationships/hyperlink" Target="https://hal.science/hal-03182517v1" TargetMode="External"/><Relationship Id="rId57" Type="http://schemas.openxmlformats.org/officeDocument/2006/relationships/hyperlink" Target="https://dx.doi.org/10.4000/lengas.375" TargetMode="External"/><Relationship Id="rId58" Type="http://schemas.openxmlformats.org/officeDocument/2006/relationships/hyperlink" Target="https://hal.science/hal-03054753v1" TargetMode="External"/><Relationship Id="rId59" Type="http://schemas.openxmlformats.org/officeDocument/2006/relationships/hyperlink" Target="https://hal.science/search/index/?q=*&amp;authFullName_s=Catherine Nicolas" TargetMode="External"/><Relationship Id="rId60" Type="http://schemas.openxmlformats.org/officeDocument/2006/relationships/hyperlink" Target="https://hal.science/search/index/?q=*&amp;authFullName_s=Valerie Maffre" TargetMode="External"/><Relationship Id="rId61" Type="http://schemas.openxmlformats.org/officeDocument/2006/relationships/hyperlink" Target="https://hal.science/search/index/?q=*&amp;authFullName_s=Beno&#238;t Vieu"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sylvan chabaud</dc:title>
  <dc:description>CV</dc:description>
  <dc:subject/>
  <cp:keywords/>
  <cp:category/>
  <cp:lastModifiedBy/>
  <dcterms:created xsi:type="dcterms:W3CDTF">2026-03-15T12:51:12+01:00</dcterms:created>
  <dcterms:modified xsi:type="dcterms:W3CDTF">2026-03-15T12:51:12+01:00</dcterms:modified>
</cp:coreProperties>
</file>

<file path=docProps/custom.xml><?xml version="1.0" encoding="utf-8"?>
<Properties xmlns="http://schemas.openxmlformats.org/officeDocument/2006/custom-properties" xmlns:vt="http://schemas.openxmlformats.org/officeDocument/2006/docPropsVTypes"/>
</file>