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Arlaud </w:t>
      </w:r>
      <w:r>
        <w:rPr>
          <w:color w:val="641e6e"/>
        </w:rPr>
        <w:t xml:space="preserve">CV Sylvie ArlaudMaîtresse de conférences à l'UFR d'études germaniques et nordiques, 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études germaniques à l'UFR d'études germaniques et nordiques (Sorbonne Université)</w:t>
      </w:r>
    </w:p>
    <w:p>
      <w:pPr/>
      <w:hyperlink r:id="rId7" w:history="1">
        <w:r>
          <w:rPr>
            <w:color w:val="#410a8c"/>
            <w:u w:val="single"/>
          </w:rPr>
          <w:t xml:space="preserve">sylvie.arlaud@sorbonne-universite.fr</w:t>
        </w:r>
      </w:hyperlink>
    </w:p>
    <w:p>
      <w:pPr/>
      <w:r>
        <w:rPr>
          <w:b w:val="1"/>
          <w:bCs w:val="1"/>
        </w:rPr>
        <w:t xml:space="preserve">Axes de recherche:</w:t>
      </w:r>
    </w:p>
    <w:p>
      <w:pPr/>
      <w:r>
        <w:rPr/>
        <w:t xml:space="preserve">Littérature et arts germanophones du XIXe au XXIe siècles</w:t>
      </w:r>
    </w:p>
    <w:p>
      <w:pPr/>
      <w:r>
        <w:rPr/>
        <w:t xml:space="preserve">Théâtre germanophone du XIXe au XXIe siècles (histoire, théorie, représentation, pratique, transferts)</w:t>
      </w:r>
    </w:p>
    <w:p>
      <w:pPr/>
      <w:r>
        <w:rPr/>
        <w:t xml:space="preserve">Transferts culturels entre les pays germanophones, francophones et anglophones</w:t>
      </w:r>
    </w:p>
    <w:p>
      <w:pPr/>
      <w:r>
        <w:rPr/>
        <w:t xml:space="preserve">études intermédiales et interculturelles</w:t>
      </w:r>
    </w:p>
    <w:p>
      <w:pPr/>
      <w:r>
        <w:rPr>
          <w:b w:val="1"/>
          <w:bCs w:val="1"/>
        </w:rPr>
        <w:t xml:space="preserve">Formation:</w:t>
      </w:r>
    </w:p>
    <w:p>
      <w:pPr/>
      <w:r>
        <w:rPr/>
        <w:t xml:space="preserve">Ancienne élève de l'Ecole Normale Supérieure (Fontenay-Saint-Cloud, 1990-1996)</w:t>
      </w:r>
    </w:p>
    <w:p>
      <w:pPr/>
      <w:r>
        <w:rPr/>
        <w:t xml:space="preserve">Agrégée d'Allemand (1994)</w:t>
      </w:r>
    </w:p>
    <w:p>
      <w:pPr/>
      <w:r>
        <w:rPr/>
        <w:t xml:space="preserve">Thèse en études germaniques: </w:t>
      </w:r>
      <w:r>
        <w:rPr>
          <w:i w:val="1"/>
          <w:iCs w:val="1"/>
        </w:rPr>
        <w:t xml:space="preserve">Les références anglaises de la modernité viennoise. Hugo von Hofmannsthal et les modernes, interprètes de la culture anglo-saxonne à Vienne</w:t>
      </w:r>
      <w:r>
        <w:rPr/>
        <w:t xml:space="preserve"> (Université Paris VIII, sous la direction de Monsieur le professeur Jacques Le Rider, 1999)</w:t>
      </w:r>
    </w:p>
    <w:p>
      <w:pPr/>
      <w:r>
        <w:rPr>
          <w:b w:val="1"/>
          <w:bCs w:val="1"/>
        </w:rPr>
        <w:t xml:space="preserve">Parcours professionnel:</w:t>
      </w:r>
    </w:p>
    <w:p>
      <w:pPr/>
      <w:r>
        <w:rPr/>
        <w:t xml:space="preserve">AMN et ATER à l'Université Paris VIII: 1996-2000</w:t>
      </w:r>
    </w:p>
    <w:p>
      <w:pPr/>
      <w:r>
        <w:rPr/>
        <w:t xml:space="preserve">Maîtresse de conférences à l'Université Lyon II: 2000-2012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Canoniser la coprésence : un dispositif paradoxal chez Ewald Palmetshofer (faust hat hunger ; Körpergewicht 17 %) et She She Pop (Sich fremd werden ; Kanon)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2025, 77, pp.97-112.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⟨10.4000/15d37⟩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Reisen führten nach Frankreich&amp;quot;. Der französische Weg in &amp;quot;Stern 111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Text+Kritik</w:t>
            </w:r>
            <w:r>
              <w:rPr/>
              <w:t xml:space="preserve">, 2025, Lutz Seiler (259), 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Espèces de genres » : histoires de la (dé)construction des et du genre(s) dans l’œuvre en prose d’Ulrike Draesner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1 volume (88), pp.327-340.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le « temps présent ». Aspects de la littérature germanophone au début du xxie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2023, 37, pp.5-22.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⟨10.4000/rgi.3555⟩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oubliant, en écrivant. Vieillesse et amnésie créative dans les nouvelles d’Ulrike Draesner et d’Anna Katharina Hahn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2022, N° 241 (3), pp.155-168.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⟨10.3917/all.241.0155⟩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aux Camélias par Frank Castorf : souvenir refoulé d’une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2020, 1 volume (79), pp.131-144.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⟨10.4000/ceg.12535⟩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Falk Richter, pour un théâtre maniériste ? Le réel et son double dans Small Town Boy, Fear et Je suis Fassbinder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2020, 1 volume (79), pp.207-222.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⟨10.4000/ceg.13620⟩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Scénographes du scandale. De Heiner Müller à Hans Neuenfels, Falk Richter et Frank Castorf : questions de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2019, Théâtre et scandale 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SUBSONG d’Ulrike Draesner. Sous-chants d’innocence et d’expériences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2019, 64, pp.41-56.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⟨10.4000/germanica.6503⟩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Castorf : de Kean à Hamletmaschine, ou le culte des contre-cultures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2013, 64 (64), pp.259-274.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⟨10.4000/ceg.8836⟩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 hat hunger und verschluckt sich an einer grete de Ewald Palmetshofer. De la digestion difficile des classiques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2013, 65 (65), pp.159-171.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⟨10.4000/ceg.6199⟩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spectre de Hamlet sur les scènes germanophones du XVIIIe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2012, 63 (63), pp.367-392.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⟨10.4000/ceg.10931⟩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d’art viennoises de la fin de siècle ou comment construire une 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2008, 43, pp.183-192.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⟨10.4000/germanica.588⟩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Hofmannsthal : canonisation et création. Le canon moderne et sa reformulation dans les années 1910-1920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2007, 247 (3), pp.601.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⟨10.3917/eger.247.0601⟩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Hofmannsthal’s Return to Molière, 1909-1923: The Conditions of Reception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Austrian Studies</w:t>
            </w:r>
            <w:r>
              <w:rPr/>
              <w:t xml:space="preserve">, 2005, 13, p.55-76.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⟨10.1353/aus.2005.0025⟩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Kunst und Kunsthandwerk : une revue entre modernité viennoise et politique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2002, 34 (2), p.139-160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Vachon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DECAF</w:t>
            </w:r>
            <w:r>
              <w:rPr/>
              <w:t xml:space="preserve">, Université de Lorraine; Université d'Innsbruck,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est-elle un lieu commun ? Retour sur les horizons historiques, politiques et narratifs de l'intertextualité dans Médée. Voix (1996) de Christa Wolf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“Solitude et communauté dans le roman” Journée d’études organisée à Sorbonne Université</w:t>
            </w:r>
            <w:r>
              <w:rPr/>
              <w:t xml:space="preserve">, Danielle Perrot-Corpet, Anne Tomiche,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écrivant le temps 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37,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⟨10.4000/rgi.3541⟩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&amp;quot;Kruso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</w:p>
          <w:p>
            <w:pPr/>
            <w:r>
              <w:rPr/>
              <w:t xml:space="preserve">L'Harmattan, 2025, 9782336562384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Hilbigs Lyrik: Eine Werkexpedition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</w:p>
          <w:p>
            <w:pPr/>
            <w:r>
              <w:rPr/>
              <w:t xml:space="preserve">Verbrecher Verlag,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Dekonstruktion der symbolischen Ordnung bei Marlen Haushofer. &amp;quot;Die Wand&amp;quot; und &amp;quot;Die Mansarde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Frank &amp; Timme, 9, 257 p., 2019, (Forum: Österreich), 978-3-7329-0529-4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 G. SEBALD Récit, histoire et biographie dans Die Ausgewanderten et Austerlitz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Mandana Covindassamy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L'Harmattan, 2015, De l'Allemand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anglaises de la modernité viennoise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Editions Suger,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hal-03842815v1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Ulrike Draesners und Thomas Klings Lyrik der Einflusslust: biopoetische Wiederverwertung der Leitfiguren als Nährboden und Botenstoffe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Nadia Lapchine, Achim Geisenhanslüke, Yves Iehl, Françoise Lartillot. </w:t>
            </w:r>
            <w:r>
              <w:rPr>
                <w:i w:val="1"/>
                <w:iCs w:val="1"/>
              </w:rPr>
              <w:t xml:space="preserve">Les figures tutélaires dans la poésie et la prose de langue allemande aux 20e et 21e siècles. Entre filiation, rejet et création</w:t>
            </w:r>
            <w:r>
              <w:rPr/>
              <w:t xml:space="preserve">, Peter Lang, p.215-235, 2025, 978-3-0343-4378-7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Bewegte W/Orte: Lutz Seilers Kunst der Heim(durch)suchung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Julia Ingold, Christoph Jürgensen. </w:t>
            </w:r>
            <w:r>
              <w:rPr>
                <w:i w:val="1"/>
                <w:iCs w:val="1"/>
              </w:rPr>
              <w:t xml:space="preserve">Spaziergänge im Niemandsland. Beiträge zum Werk Lutz Seilers</w:t>
            </w:r>
            <w:r>
              <w:rPr/>
              <w:t xml:space="preserve">, Königshausen &amp; Neumann, p.233-249, 2025, 978-3-8260-9210-7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Welt wird Traum, der Traum wird Welt&amp;quot;. Traum und Trauma als Tiefenstruktur in Lutz Seilers Roman &amp;quot;Kruso&amp;quot; (2014)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Bernard Banoun; Frédéric Teinturier; Sylvie Arlaud. </w:t>
            </w:r>
            <w:r>
              <w:rPr>
                <w:i w:val="1"/>
                <w:iCs w:val="1"/>
              </w:rPr>
              <w:t xml:space="preserve">Les Mondes de "Kruso". "Krusos" Welten</w:t>
            </w:r>
            <w:r>
              <w:rPr/>
              <w:t xml:space="preserve">, L'Harmattan, p. 159-180, 2025, 978 2 336 56238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LeseReiseLyrik: Sarah Kirschs Lesereisen und Reisegedichte als bewegte Autorschaft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Jana Kittelmann, Stephan Pabst, Mike Rottmann. </w:t>
            </w:r>
            <w:r>
              <w:rPr>
                <w:i w:val="1"/>
                <w:iCs w:val="1"/>
              </w:rPr>
              <w:t xml:space="preserve">Verwurzelungen. Sarah Kirsch (wieder) lesen</w:t>
            </w:r>
            <w:r>
              <w:rPr/>
              <w:t xml:space="preserve">, J. B. Metzler, p.125-143, 2024, 978-3-662-69224-0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sexualité&amp;quot;. Frank Castorf, &amp;quot;l'espace franco-allemand&amp;quot; et l'exception culturelle au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Cécile Chamayou-Kuhn, Ingrid Lacheny, Romana Weiershausen, Dirk Weissmann. </w:t>
            </w:r>
            <w:r>
              <w:rPr>
                <w:i w:val="1"/>
                <w:iCs w:val="1"/>
              </w:rPr>
              <w:t xml:space="preserve">Exil, migration et transferts culturels: Perspectives franco-allemandes</w:t>
            </w:r>
            <w:r>
              <w:rPr/>
              <w:t xml:space="preserve">, Peter Lang, p. 215-236, 2024, 978-2-87574-875-1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Modernity? Viennese Art Criticism and the Reception of Belgian Arts and Architecture around 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Piet Defraeye, Helga Mitterbauer, Chris Reyns-Chikuma. </w:t>
            </w:r>
            <w:r>
              <w:rPr>
                <w:i w:val="1"/>
                <w:iCs w:val="1"/>
              </w:rPr>
              <w:t xml:space="preserve">Brussels 1900 Vienna. Networks in Literature, Visual and Performing Arts, and other Cultural Practices</w:t>
            </w:r>
            <w:r>
              <w:rPr/>
              <w:t xml:space="preserve">, Brill Verlag,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 Netz der Gedichte: Geschichtsschichten und Wasseroberflächen in Sarah Kirschs lyrischem Werk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poétique de Sarah Kirsch. Subjectivité, nature, politique</w:t>
            </w:r>
            <w:r>
              <w:rPr/>
              <w:t xml:space="preserve">, L'Harmattan, p.191-212, 2021, De L'Allemand, 978-2-343-23597-4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»ich kann so viele dinge nicht mehr deuten –« Verhüllen und Benennen, Hofmannsthals Spuren in Hilbigs Lyrik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Wolfgang Hilbigs Lyrik: eine Werkexpedition</w:t>
            </w:r>
            <w:r>
              <w:rPr/>
              <w:t xml:space="preserve">, Verbrecher Verlag, 2021, 9783957324771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Hilbigs Langgedicht »prosa meiner heimatstraße« als intertextuelle Reise an den Ursprung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Wolfgang Hilbigs Lyrik: eine Werkexpedition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„Im Lauf der Zeit werde ich mir schon auf alle Schliche kommen.“ Das Verwischen als Aufdecken der Spuren in Marlen Haushofers Romanen &amp;quot;Die Wand&amp;quot; und &amp;quot;Die Mansarde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Dekonstruktion der symbolischen Ordnung bei Marlen Haushofer. "Die Wand" und "Die Mansarde"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du sujet dans Austerlitz et Die Ausgewanderten de W.G. Sebald : l’architecture entre construction du collectif et déconstruction de l’individu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Sylvie Arlaud, Mandana Covindassamy, Frédéric Teinturier. </w:t>
            </w:r>
            <w:r>
              <w:rPr>
                <w:i w:val="1"/>
                <w:iCs w:val="1"/>
              </w:rPr>
              <w:t xml:space="preserve">W. G. Sebald. Récit, histoire et biographie dans Die Ausgewanderten et Austerlitz</w:t>
            </w:r>
            <w:r>
              <w:rPr/>
              <w:t xml:space="preserve">, L'Harmattan, p.205-226,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Heiner Müller et Howard Barker : des tableaux au théâtre. L’intermédialité comme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Eva Werth, Claude Paul. </w:t>
            </w:r>
            <w:r>
              <w:rPr>
                <w:i w:val="1"/>
                <w:iCs w:val="1"/>
              </w:rPr>
              <w:t xml:space="preserve">Comparatisme et intermédialité. Comparatism and Intermediality : Réflexions sur la relativité interculturelle de la pratique intermédiale</w:t>
            </w:r>
            <w:r>
              <w:rPr/>
              <w:t xml:space="preserve">, Saarbrücker Beiträge zur vergleichenden Literatur- und Kulturwissenschaft (69), Königshausen und Neumann, p.229-244, 2015, 9783826054426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Österreichische Museum für Kunst und Industrie im internationalen Vergleich. Einblicke in den französischen Rezeptionsvorgang der österreichischen Kunst und Kunstgeschichte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Sigurd Paul Scheichl, Karl Zieger. </w:t>
            </w:r>
            <w:r>
              <w:rPr>
                <w:i w:val="1"/>
                <w:iCs w:val="1"/>
              </w:rPr>
              <w:t xml:space="preserve">Österreichisch-französische Kulturbeziehungen 1867-1938/ France-Autriche: leurs relations culturelles de 1867 à 1938</w:t>
            </w:r>
            <w:r>
              <w:rPr/>
              <w:t xml:space="preserve">, Germanistische Reihe (78), innsbruck university press, p. 111-124,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Vienne (1900-1930) vue de France: les modes de réception d¹un discours spécialisé. Art et décoration et L'Esprit Nouveau, de la Sécession au fonctionnalisme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Sigurd Paul Scheichl, Karl Zieger. </w:t>
            </w:r>
            <w:r>
              <w:rPr>
                <w:i w:val="1"/>
                <w:iCs w:val="1"/>
              </w:rPr>
              <w:t xml:space="preserve">Österreichisch-französische Kulturbeziehungen 1867-1938/ France-Autriche: leurs relations culturelles de 1867 à 1938</w:t>
            </w:r>
            <w:r>
              <w:rPr/>
              <w:t xml:space="preserve">, Germanistische Reihe (78), innsbruck university press, p.223-236,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Kaiser von China de Tilman Rammstedt : un voyage au bout de la post-modernité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Jacques Poitou, Heike Baldauf. </w:t>
            </w:r>
            <w:r>
              <w:rPr>
                <w:i w:val="1"/>
                <w:iCs w:val="1"/>
              </w:rPr>
              <w:t xml:space="preserve">Textures : histoires de textes, mélanges en l’honneur de Marie-Hélène Pérennec</w:t>
            </w:r>
            <w:r>
              <w:rPr/>
              <w:t xml:space="preserve">, Université Lyon II, p.15-24,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 hat hunger : un reader’s digest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Ewald Palmetshofer : faust hat hunger und verschluckt sich an einer grete, traduction par Hilda Inderwildi, Catherine Mazellier et Laurent Muhleisen</w:t>
            </w:r>
            <w:r>
              <w:rPr/>
              <w:t xml:space="preserve">, Presses Universitaires du Mirail,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difficile de Hugo von Hofmannsthal : cure de l’homme moderne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Catherine Grall. </w:t>
            </w:r>
            <w:r>
              <w:rPr>
                <w:i w:val="1"/>
                <w:iCs w:val="1"/>
              </w:rPr>
              <w:t xml:space="preserve">La misanthropie au théâtre</w:t>
            </w:r>
            <w:r>
              <w:rPr/>
              <w:t xml:space="preserve">, Presses Universitaires de Rennes, p.139-160,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Körper-Welten in Grabbes Napoleon oder die hundert Tage: Spuren der Moderne?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Gilles Darras. </w:t>
            </w:r>
            <w:r>
              <w:rPr>
                <w:i w:val="1"/>
                <w:iCs w:val="1"/>
              </w:rPr>
              <w:t xml:space="preserve">Napoléon ou les Cent-Jours de Christian Dietrich Grabbe</w:t>
            </w:r>
            <w:r>
              <w:rPr/>
              <w:t xml:space="preserve">, Editions du Temps, p.109-130,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Bahrs literarisches Englandbild im Kreis der Wiener Moderne: Stationen einer Aneignung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Jeanne Benay, Alfred Pfabigan. </w:t>
            </w:r>
            <w:r>
              <w:rPr>
                <w:i w:val="1"/>
                <w:iCs w:val="1"/>
              </w:rPr>
              <w:t xml:space="preserve">Hermann Bahr - für eine andere Moderne</w:t>
            </w:r>
            <w:r>
              <w:rPr/>
              <w:t xml:space="preserve">, Peter Lang, p.145-174,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Altenbergs Kunst: das Ende der anglophilen Moderne in Wien?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Übergänge und Verflechtungen. Kulturelle Transfers in Europa</w:t>
            </w:r>
            <w:r>
              <w:rPr/>
              <w:t xml:space="preserve">, Gregor Kokorz, Helga Mitterbauer, p.99-128,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und die angelsächsische Welt als Gedächtnisort der Wiener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Jacques Le Rider, Moritz Csaky, M. Sommer. </w:t>
            </w:r>
            <w:r>
              <w:rPr>
                <w:i w:val="1"/>
                <w:iCs w:val="1"/>
              </w:rPr>
              <w:t xml:space="preserve">Transnationale Gedächtnisorte in Zentraleuropa</w:t>
            </w:r>
            <w:r>
              <w:rPr/>
              <w:t xml:space="preserve">, Studienverlag, p.163-190,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symbolisme français à Vienne. La querelle des traducteurs et la genèse de la modernité viennoise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Bernhild Boie, Sylvie Le Moël. </w:t>
            </w:r>
            <w:r>
              <w:rPr>
                <w:i w:val="1"/>
                <w:iCs w:val="1"/>
              </w:rPr>
              <w:t xml:space="preserve">Traduction et constitution de l’identité</w:t>
            </w:r>
            <w:r>
              <w:rPr/>
              <w:t xml:space="preserve">, Publications de l'Université François Rabelais, p.117-143,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angelsächsische Spiegelbild der Wiener Moderne oder die unmögliche Autobiographie des modernen Ich in den autographischen Werken von Hugo von Hofmannsthal, Rudolf Kassner, Richard Beer-Hofmann und Harry Kessler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Vachon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Rimini Protokoll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Lethictionnaire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hal-05280737v1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ylvie.arlaud@sorbonne-universite.fr" TargetMode="External"/><Relationship Id="rId8" Type="http://schemas.openxmlformats.org/officeDocument/2006/relationships/hyperlink" Target="https://hal.science/hal-05480571v1" TargetMode="External"/><Relationship Id="rId9" Type="http://schemas.openxmlformats.org/officeDocument/2006/relationships/hyperlink" Target="https://hal.science/search/index/?q=*&amp;authFullName_s=Sylvie Arlaud" TargetMode="External"/><Relationship Id="rId10" Type="http://schemas.openxmlformats.org/officeDocument/2006/relationships/hyperlink" Target="https://dx.doi.org/10.4000/15d37" TargetMode="External"/><Relationship Id="rId11" Type="http://schemas.openxmlformats.org/officeDocument/2006/relationships/hyperlink" Target="https://hal.science/hal-05279692v1" TargetMode="External"/><Relationship Id="rId12" Type="http://schemas.openxmlformats.org/officeDocument/2006/relationships/hyperlink" Target="https://hal.science/hal-05279657v1" TargetMode="External"/><Relationship Id="rId13" Type="http://schemas.openxmlformats.org/officeDocument/2006/relationships/hyperlink" Target="https://dx.doi.org/10.4000/1454e" TargetMode="External"/><Relationship Id="rId14" Type="http://schemas.openxmlformats.org/officeDocument/2006/relationships/hyperlink" Target="https://hal.sorbonne-universite.fr/hal-04165890v1" TargetMode="External"/><Relationship Id="rId15" Type="http://schemas.openxmlformats.org/officeDocument/2006/relationships/hyperlink" Target="https://dx.doi.org/10.4000/rgi.3555" TargetMode="External"/><Relationship Id="rId16" Type="http://schemas.openxmlformats.org/officeDocument/2006/relationships/hyperlink" Target="https://hal.sorbonne-universite.fr/hal-03823356v1" TargetMode="External"/><Relationship Id="rId17" Type="http://schemas.openxmlformats.org/officeDocument/2006/relationships/hyperlink" Target="https://dx.doi.org/10.3917/all.241.0155" TargetMode="External"/><Relationship Id="rId18" Type="http://schemas.openxmlformats.org/officeDocument/2006/relationships/hyperlink" Target="https://hal.sorbonne-universite.fr/hal-03823364v1" TargetMode="External"/><Relationship Id="rId19" Type="http://schemas.openxmlformats.org/officeDocument/2006/relationships/hyperlink" Target="https://dx.doi.org/10.4000/ceg.12535" TargetMode="External"/><Relationship Id="rId20" Type="http://schemas.openxmlformats.org/officeDocument/2006/relationships/hyperlink" Target="https://hal.sorbonne-universite.fr/hal-03823363v1" TargetMode="External"/><Relationship Id="rId21" Type="http://schemas.openxmlformats.org/officeDocument/2006/relationships/hyperlink" Target="https://dx.doi.org/10.4000/ceg.13620" TargetMode="External"/><Relationship Id="rId22" Type="http://schemas.openxmlformats.org/officeDocument/2006/relationships/hyperlink" Target="https://hal.sorbonne-universite.fr/hal-03841032v1" TargetMode="External"/><Relationship Id="rId23" Type="http://schemas.openxmlformats.org/officeDocument/2006/relationships/hyperlink" Target="https://hal.sorbonne-universite.fr/hal-03823359v1" TargetMode="External"/><Relationship Id="rId24" Type="http://schemas.openxmlformats.org/officeDocument/2006/relationships/hyperlink" Target="https://dx.doi.org/10.4000/germanica.6503" TargetMode="External"/><Relationship Id="rId25" Type="http://schemas.openxmlformats.org/officeDocument/2006/relationships/hyperlink" Target="https://hal.sorbonne-universite.fr/hal-03823367v1" TargetMode="External"/><Relationship Id="rId26" Type="http://schemas.openxmlformats.org/officeDocument/2006/relationships/hyperlink" Target="https://dx.doi.org/10.4000/ceg.8836" TargetMode="External"/><Relationship Id="rId27" Type="http://schemas.openxmlformats.org/officeDocument/2006/relationships/hyperlink" Target="https://hal.sorbonne-universite.fr/hal-03823366v1" TargetMode="External"/><Relationship Id="rId28" Type="http://schemas.openxmlformats.org/officeDocument/2006/relationships/hyperlink" Target="https://dx.doi.org/10.4000/ceg.6199" TargetMode="External"/><Relationship Id="rId29" Type="http://schemas.openxmlformats.org/officeDocument/2006/relationships/hyperlink" Target="https://hal.sorbonne-universite.fr/hal-03823365v1" TargetMode="External"/><Relationship Id="rId30" Type="http://schemas.openxmlformats.org/officeDocument/2006/relationships/hyperlink" Target="https://dx.doi.org/10.4000/ceg.10931" TargetMode="External"/><Relationship Id="rId31" Type="http://schemas.openxmlformats.org/officeDocument/2006/relationships/hyperlink" Target="https://hal.sorbonne-universite.fr/hal-03823362v1" TargetMode="External"/><Relationship Id="rId32" Type="http://schemas.openxmlformats.org/officeDocument/2006/relationships/hyperlink" Target="https://dx.doi.org/10.4000/germanica.588" TargetMode="External"/><Relationship Id="rId33" Type="http://schemas.openxmlformats.org/officeDocument/2006/relationships/hyperlink" Target="https://hal.sorbonne-universite.fr/hal-03823360v1" TargetMode="External"/><Relationship Id="rId34" Type="http://schemas.openxmlformats.org/officeDocument/2006/relationships/hyperlink" Target="https://dx.doi.org/10.3917/eger.247.0601" TargetMode="External"/><Relationship Id="rId35" Type="http://schemas.openxmlformats.org/officeDocument/2006/relationships/hyperlink" Target="https://hal.sorbonne-universite.fr/hal-03842848v1" TargetMode="External"/><Relationship Id="rId36" Type="http://schemas.openxmlformats.org/officeDocument/2006/relationships/hyperlink" Target="https://dx.doi.org/10.1353/aus.2005.0025" TargetMode="External"/><Relationship Id="rId37" Type="http://schemas.openxmlformats.org/officeDocument/2006/relationships/hyperlink" Target="https://hal.sorbonne-universite.fr/hal-03842829v1" TargetMode="External"/><Relationship Id="rId38" Type="http://schemas.openxmlformats.org/officeDocument/2006/relationships/hyperlink" Target="https://hal.sorbonne-universite.fr/hal-04473111v1" TargetMode="External"/><Relationship Id="rId39" Type="http://schemas.openxmlformats.org/officeDocument/2006/relationships/hyperlink" Target="https://hal.sorbonne-universite.fr/hal-03841035v1" TargetMode="External"/><Relationship Id="rId40" Type="http://schemas.openxmlformats.org/officeDocument/2006/relationships/hyperlink" Target="https://hal.sorbonne-universite.fr/hal-04165889v1" TargetMode="External"/><Relationship Id="rId41" Type="http://schemas.openxmlformats.org/officeDocument/2006/relationships/hyperlink" Target="https://dx.doi.org/10.4000/rgi.3541" TargetMode="External"/><Relationship Id="rId42" Type="http://schemas.openxmlformats.org/officeDocument/2006/relationships/hyperlink" Target="https://hal.science/hal-05480559v1" TargetMode="External"/><Relationship Id="rId43" Type="http://schemas.openxmlformats.org/officeDocument/2006/relationships/hyperlink" Target="https://hal.science/search/index/?q=*&amp;authFullName_s=Bernard Banoun" TargetMode="External"/><Relationship Id="rId44" Type="http://schemas.openxmlformats.org/officeDocument/2006/relationships/hyperlink" Target="https://hal.science/search/index/?q=*&amp;authFullName_s=Fr&#233;d&#233;ric Teinturier" TargetMode="External"/><Relationship Id="rId45" Type="http://schemas.openxmlformats.org/officeDocument/2006/relationships/hyperlink" Target="https://hal.sorbonne-universite.fr/hal-03823375v1" TargetMode="External"/><Relationship Id="rId46" Type="http://schemas.openxmlformats.org/officeDocument/2006/relationships/hyperlink" Target="https://hal.science/search/index/?q=*&amp;authFullName_s=B&#233;n&#233;dicte Terrisse" TargetMode="External"/><Relationship Id="rId47" Type="http://schemas.openxmlformats.org/officeDocument/2006/relationships/hyperlink" Target="https://hal.science/search/index/?q=*&amp;authFullName_s=Stephan Pabst" TargetMode="External"/><Relationship Id="rId48" Type="http://schemas.openxmlformats.org/officeDocument/2006/relationships/hyperlink" Target="https://hal.sorbonne-universite.fr/hal-03823385v1" TargetMode="External"/><Relationship Id="rId49" Type="http://schemas.openxmlformats.org/officeDocument/2006/relationships/hyperlink" Target="https://hal.science/search/index/?q=*&amp;authFullName_s=Marc Lacheny" TargetMode="External"/><Relationship Id="rId50" Type="http://schemas.openxmlformats.org/officeDocument/2006/relationships/hyperlink" Target="https://hal.science/search/index/?q=*&amp;authFullName_s=Jacques Lajarrige" TargetMode="External"/><Relationship Id="rId51" Type="http://schemas.openxmlformats.org/officeDocument/2006/relationships/hyperlink" Target="https://hal.science/search/index/?q=*&amp;authFullName_s=Eric Leroy Du Cardonnoy" TargetMode="External"/><Relationship Id="rId52" Type="http://schemas.openxmlformats.org/officeDocument/2006/relationships/hyperlink" Target="https://hal.sorbonne-universite.fr/hal-03823393v1" TargetMode="External"/><Relationship Id="rId53" Type="http://schemas.openxmlformats.org/officeDocument/2006/relationships/hyperlink" Target="https://hal.science/search/index/?q=*&amp;authFullName_s=Mandana Covindassamy" TargetMode="External"/><Relationship Id="rId54" Type="http://schemas.openxmlformats.org/officeDocument/2006/relationships/hyperlink" Target="https://hal.sorbonne-universite.fr/hal-03842815v1" TargetMode="External"/><Relationship Id="rId55" Type="http://schemas.openxmlformats.org/officeDocument/2006/relationships/hyperlink" Target="https://hal.science/hal-05280637v1" TargetMode="External"/><Relationship Id="rId56" Type="http://schemas.openxmlformats.org/officeDocument/2006/relationships/hyperlink" Target="https://hal.science/hal-05280656v1" TargetMode="External"/><Relationship Id="rId57" Type="http://schemas.openxmlformats.org/officeDocument/2006/relationships/hyperlink" Target="https://hal.science/hal-05480576v1" TargetMode="External"/><Relationship Id="rId58" Type="http://schemas.openxmlformats.org/officeDocument/2006/relationships/hyperlink" Target="https://hal.science/hal-05280672v1" TargetMode="External"/><Relationship Id="rId59" Type="http://schemas.openxmlformats.org/officeDocument/2006/relationships/hyperlink" Target="https://hal.science/hal-05280613v1" TargetMode="External"/><Relationship Id="rId60" Type="http://schemas.openxmlformats.org/officeDocument/2006/relationships/hyperlink" Target="https://hal.sorbonne-universite.fr/hal-03841038v1" TargetMode="External"/><Relationship Id="rId61" Type="http://schemas.openxmlformats.org/officeDocument/2006/relationships/hyperlink" Target="https://hal.sorbonne-universite.fr/hal-03823443v1" TargetMode="External"/><Relationship Id="rId62" Type="http://schemas.openxmlformats.org/officeDocument/2006/relationships/hyperlink" Target="https://hal.sorbonne-universite.fr/hal-03823377v1" TargetMode="External"/><Relationship Id="rId63" Type="http://schemas.openxmlformats.org/officeDocument/2006/relationships/hyperlink" Target="https://hal.sorbonne-universite.fr/hal-03823439v1" TargetMode="External"/><Relationship Id="rId64" Type="http://schemas.openxmlformats.org/officeDocument/2006/relationships/hyperlink" Target="https://hal.sorbonne-universite.fr/hal-03823389v1" TargetMode="External"/><Relationship Id="rId65" Type="http://schemas.openxmlformats.org/officeDocument/2006/relationships/hyperlink" Target="https://hal.sorbonne-universite.fr/hal-03841028v1" TargetMode="External"/><Relationship Id="rId66" Type="http://schemas.openxmlformats.org/officeDocument/2006/relationships/hyperlink" Target="https://hal.sorbonne-universite.fr/hal-03841017v1" TargetMode="External"/><Relationship Id="rId67" Type="http://schemas.openxmlformats.org/officeDocument/2006/relationships/hyperlink" Target="https://hal.sorbonne-universite.fr/hal-03841025v1" TargetMode="External"/><Relationship Id="rId68" Type="http://schemas.openxmlformats.org/officeDocument/2006/relationships/hyperlink" Target="https://hal.sorbonne-universite.fr/hal-03841023v1" TargetMode="External"/><Relationship Id="rId69" Type="http://schemas.openxmlformats.org/officeDocument/2006/relationships/hyperlink" Target="https://hal.sorbonne-universite.fr/hal-03842876v1" TargetMode="External"/><Relationship Id="rId70" Type="http://schemas.openxmlformats.org/officeDocument/2006/relationships/hyperlink" Target="https://hal.sorbonne-universite.fr/hal-03841041v1" TargetMode="External"/><Relationship Id="rId71" Type="http://schemas.openxmlformats.org/officeDocument/2006/relationships/hyperlink" Target="https://hal.sorbonne-universite.fr/hal-03842874v1" TargetMode="External"/><Relationship Id="rId72" Type="http://schemas.openxmlformats.org/officeDocument/2006/relationships/hyperlink" Target="https://hal.sorbonne-universite.fr/hal-03842871v1" TargetMode="External"/><Relationship Id="rId73" Type="http://schemas.openxmlformats.org/officeDocument/2006/relationships/hyperlink" Target="https://hal.sorbonne-universite.fr/hal-03842868v1" TargetMode="External"/><Relationship Id="rId74" Type="http://schemas.openxmlformats.org/officeDocument/2006/relationships/hyperlink" Target="https://hal.sorbonne-universite.fr/hal-03842860v1" TargetMode="External"/><Relationship Id="rId75" Type="http://schemas.openxmlformats.org/officeDocument/2006/relationships/hyperlink" Target="https://hal.sorbonne-universite.fr/hal-03842854v1" TargetMode="External"/><Relationship Id="rId76" Type="http://schemas.openxmlformats.org/officeDocument/2006/relationships/hyperlink" Target="https://hal.sorbonne-universite.fr/hal-03842883v1" TargetMode="External"/><Relationship Id="rId77" Type="http://schemas.openxmlformats.org/officeDocument/2006/relationships/hyperlink" Target="https://hal.sorbonne-universite.fr/hal-03842841v1" TargetMode="External"/><Relationship Id="rId78" Type="http://schemas.openxmlformats.org/officeDocument/2006/relationships/hyperlink" Target="https://hal.science/hal-04945272v1" TargetMode="External"/><Relationship Id="rId79" Type="http://schemas.openxmlformats.org/officeDocument/2006/relationships/hyperlink" Target="https://hal.science/hal-05280737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Arlaud</dc:title>
  <dc:description>CV</dc:description>
  <dc:subject/>
  <cp:keywords/>
  <cp:category/>
  <cp:lastModifiedBy/>
  <dcterms:created xsi:type="dcterms:W3CDTF">2026-05-13T21:54:02+02:00</dcterms:created>
  <dcterms:modified xsi:type="dcterms:W3CDTF">2026-05-13T21:54:02+02:00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