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FORNERO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interactions et autres facteurs sur l’intelligence collective dans des groupes de travail restreints au collège.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Fornero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"Se construire avec et dans le monde : part d’autrui, part de soi"</w:t>
            </w:r>
            <w:r>
              <w:rPr/>
              <w:t xml:space="preserve">, Association Biennale Internationale de l’Éducation, de la Formation et des Pratiques Professionnelles; Institut Catholique de Paris - ICP; UNESCO, Sep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COLLECTIVE DANS LA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Fornero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SIEF 2022</w:t>
            </w:r>
            <w:r>
              <w:rPr/>
              <w:t xml:space="preserve">, UNIGE,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COLLECTIVE DANS LA CLASSE. Impact des interactions et autres facteurs sur l'intelligence collective dans des groupes de travail restreints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Fornero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SIEF</w:t>
            </w:r>
            <w:r>
              <w:rPr/>
              <w:t xml:space="preserve">, AREF, Nov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collective dans la classe. Impact des interactions et autres facteurs sur l’intelligence collective dans des groupes de travail restreints au collège.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Fornero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hal-03779761v1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l’intelligence collective lors de la résolution de problèmes de mathématiques en contexte scolaire : Étude exploratoire au travers des interactions et autres facteurs au sein de groupes de travail restreints dans deux classes de 6ème au sein d’un collège en milieu urbain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Fornero</w:t>
              </w:r>
            </w:hyperlink>
          </w:p>
          <w:p>
            <w:pPr/>
            <w:r>
              <w:rPr/>
              <w:t xml:space="preserve">Education. Université Lyon 2 - Lumière, 2023.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2023LYO20047⟩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tel-05378600v1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l'intelligence collective lors de la résolution de problèmes de mathématiques en contexte scolaire : Étude exploratoire au travers des interactions et autres facteurs au sein de groupes de travail restreints dans deux classes de 6ème au sein d'un collège en milieu urbain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Fornero</w:t>
              </w:r>
            </w:hyperlink>
          </w:p>
          <w:p>
            <w:pPr/>
            <w:r>
              <w:rPr/>
              <w:t xml:space="preserve">Education. Université Lumière - Lyon II, 2023.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2023LYO20047⟩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tel-04327846v1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4217275v1" TargetMode="External"/><Relationship Id="rId9" Type="http://schemas.openxmlformats.org/officeDocument/2006/relationships/hyperlink" Target="https://hal.science/search/index/?q=*&amp;authFullName_s=Sylvie Fornero" TargetMode="External"/><Relationship Id="rId10" Type="http://schemas.openxmlformats.org/officeDocument/2006/relationships/hyperlink" Target="https://hal.science/search/index/?q=*&amp;authFullName_s=Jean-Claude R&#233;gnier" TargetMode="External"/><Relationship Id="rId11" Type="http://schemas.openxmlformats.org/officeDocument/2006/relationships/hyperlink" Target="https://hal.science/hal-03961712v1" TargetMode="External"/><Relationship Id="rId12" Type="http://schemas.openxmlformats.org/officeDocument/2006/relationships/hyperlink" Target="https://hal.science/search/index/?q=*&amp;authFullName_s=Jean-Claude Regnier" TargetMode="External"/><Relationship Id="rId13" Type="http://schemas.openxmlformats.org/officeDocument/2006/relationships/hyperlink" Target="https://hal.science/hal-05378588v1" TargetMode="External"/><Relationship Id="rId14" Type="http://schemas.openxmlformats.org/officeDocument/2006/relationships/hyperlink" Target="https://hal.science/hal-03779761v1" TargetMode="External"/><Relationship Id="rId15" Type="http://schemas.openxmlformats.org/officeDocument/2006/relationships/hyperlink" Target="https://hal.science/tel-05378600v1" TargetMode="External"/><Relationship Id="rId16" Type="http://schemas.openxmlformats.org/officeDocument/2006/relationships/hyperlink" Target="https://www.theses.fr/2023LYO20047" TargetMode="External"/><Relationship Id="rId17" Type="http://schemas.openxmlformats.org/officeDocument/2006/relationships/hyperlink" Target="https://theses.hal.science/tel-0432784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FORNERO</dc:title>
  <dc:description>CV</dc:description>
  <dc:subject/>
  <cp:keywords/>
  <cp:category/>
  <cp:lastModifiedBy/>
  <dcterms:created xsi:type="dcterms:W3CDTF">2026-05-20T15:42:07+02:00</dcterms:created>
  <dcterms:modified xsi:type="dcterms:W3CDTF">2026-05-20T15:42:07+02:00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