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MÜLLER CELKA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Curriculum Vitae</w:t>
      </w:r>
    </w:p>
    <w:p>
      <w:pPr/>
      <w:r>
        <w:rPr>
          <w:b w:val="1"/>
          <w:bCs w:val="1"/>
        </w:rPr>
        <w:t xml:space="preserve">Personal</w:t>
      </w:r>
    </w:p>
    <w:p>
      <w:pPr/>
      <w:r>
        <w:rPr>
          <w:b w:val="1"/>
          <w:bCs w:val="1"/>
        </w:rPr>
        <w:t xml:space="preserve">Name</w:t>
      </w:r>
      <w:r>
        <w:rPr/>
        <w:t xml:space="preserve">   MÜLLER CELKASylvie</w:t>
      </w:r>
    </w:p>
    <w:p>
      <w:pPr/>
      <w:r>
        <w:rPr>
          <w:b w:val="1"/>
          <w:bCs w:val="1"/>
        </w:rPr>
        <w:t xml:space="preserve">Nationality</w:t>
      </w:r>
      <w:r>
        <w:rPr/>
        <w:t xml:space="preserve"> Swiss and French</w:t>
      </w:r>
    </w:p>
    <w:p>
      <w:pPr/>
      <w:r>
        <w:rPr>
          <w:b w:val="1"/>
          <w:bCs w:val="1"/>
        </w:rPr>
        <w:t xml:space="preserve">Office address</w:t>
      </w:r>
      <w:r>
        <w:rPr/>
        <w:t xml:space="preserve">  Archéorient (UMR 5133), Maison de l’Orient et de la Méditerranée-Jean Pouilloux, 7 rue Raulin, 69365 Lyon cedex 7, France,++33 4 72 71 58 46</w:t>
      </w:r>
    </w:p>
    <w:p>
      <w:pPr/>
      <w:r>
        <w:rPr>
          <w:b w:val="1"/>
          <w:bCs w:val="1"/>
        </w:rPr>
        <w:t xml:space="preserve">E-mail</w:t>
      </w:r>
      <w:hyperlink r:id="rId7" w:history="1">
        <w:r>
          <w:rPr>
            <w:color w:val="#410a8c"/>
            <w:u w:val="single"/>
          </w:rPr>
          <w:t xml:space="preserve">sylvie.muller-celka@mom.fr</w:t>
        </w:r>
      </w:hyperlink>
    </w:p>
    <w:p>
      <w:pPr/>
      <w:r>
        <w:rPr/>
        <w:t xml:space="preserve">M.Stud. (Oxford University), PhD (Lyon 2 University). Former Member of the French School at Athens (EFA). Member and former Assistant Director of the Swiss School of Archaeology in Greece (ESAG).</w:t>
      </w:r>
    </w:p>
    <w:p>
      <w:pPr/>
      <w:r>
        <w:rPr>
          <w:b w:val="1"/>
          <w:bCs w:val="1"/>
        </w:rPr>
        <w:t xml:space="preserve">Field of expertise</w:t>
      </w:r>
    </w:p>
    <w:p>
      <w:pPr/>
      <w:r>
        <w:rPr/>
        <w:t xml:space="preserve">Aegean Archaeology with special interest in burial customs, surface surveys, landscape archaeology, pottery production. Main working places in Greece: Malia in Crete, Eretria in Euboea, Medeon in Phokis, Delphi.</w:t>
      </w:r>
    </w:p>
    <w:p>
      <w:pPr/>
      <w:r>
        <w:rPr/>
        <w:t xml:space="preserve">Occasional teaching of university courses and seminars, supervising Master and PhD students, organising and contributing to public conferences. Member of the editorial board of Archéorient-Le Blog </w:t>
      </w:r>
      <w:hyperlink r:id="rId8" w:history="1">
        <w:r>
          <w:rPr>
            <w:color w:val="#410a8c"/>
            <w:u w:val="single"/>
          </w:rPr>
          <w:t xml:space="preserve">https://archeorient.hypotheses.org/</w:t>
        </w:r>
      </w:hyperlink>
    </w:p>
    <w:p>
      <w:pPr/>
      <w:r>
        <w:rPr/>
        <w:t xml:space="preserve">For further details see web page </w:t>
      </w:r>
      <w:hyperlink r:id="rId9" w:history="1">
        <w:r>
          <w:rPr>
            <w:color w:val="#410a8c"/>
            <w:u w:val="single"/>
          </w:rPr>
          <w:t xml:space="preserve">https://www.archeorient.mom.fr/annuaire/m%C3%BCller-celka-sylvie</w:t>
        </w:r>
      </w:hyperlink>
    </w:p>
    <w:p>
      <w:pPr/>
      <w:r>
        <w:rPr>
          <w:b w:val="1"/>
          <w:bCs w:val="1"/>
        </w:rPr>
        <w:t xml:space="preserve">Professional record</w:t>
      </w:r>
    </w:p>
    <w:p>
      <w:pPr/>
      <w:r>
        <w:rPr/>
        <w:t xml:space="preserve">1997- Permanent position as a researcher at the National Center of Scientific Research in France, member of Archéorient-UMR5133 (CNRS/Lyon 2 University). Assistant Director of Archéorient-UMR 5133 since 2016.</w:t>
      </w:r>
    </w:p>
    <w:p>
      <w:pPr/>
      <w:r>
        <w:rPr/>
        <w:t xml:space="preserve">1996-97  Assistant Curator at the Museum of Fine Arts in Neuchâtel (Switzerland)</w:t>
      </w:r>
    </w:p>
    <w:p>
      <w:pPr/>
      <w:r>
        <w:rPr/>
        <w:t xml:space="preserve">1996-97  Lecturer in Aegean archaeology at the University of Bern (Switzerland)</w:t>
      </w:r>
    </w:p>
    <w:p>
      <w:pPr/>
      <w:r>
        <w:rPr/>
        <w:t xml:space="preserve">1992-96  Assistant Director of the Swiss School of Archaeology in Greece</w:t>
      </w:r>
    </w:p>
    <w:p>
      <w:pPr/>
      <w:r>
        <w:rPr/>
        <w:t xml:space="preserve">1991-92  Teacher in archaeological drawing at CYA, British School at Athens</w:t>
      </w:r>
    </w:p>
    <w:p>
      <w:pPr/>
      <w:r>
        <w:rPr/>
        <w:t xml:space="preserve">1988-91  Member of the French School at Athens</w:t>
      </w:r>
    </w:p>
    <w:p>
      <w:pPr/>
      <w:r>
        <w:rPr/>
        <w:t xml:space="preserve">1982-85 Fellow lecturer in comparative philology at the University of Neuchâtel (Switzerland)</w:t>
      </w:r>
    </w:p>
    <w:p>
      <w:pPr/>
      <w:r>
        <w:rPr>
          <w:b w:val="1"/>
          <w:bCs w:val="1"/>
        </w:rPr>
        <w:t xml:space="preserve">Education</w:t>
      </w:r>
    </w:p>
    <w:p>
      <w:pPr/>
      <w:r>
        <w:rPr/>
        <w:t xml:space="preserve">1995 PhD in Aegean archaeology, Lyon 2 University: </w:t>
      </w:r>
      <w:r>
        <w:rPr>
          <w:i w:val="1"/>
          <w:iCs w:val="1"/>
        </w:rPr>
        <w:t xml:space="preserve">The Mycenaean cemetery at Medeon in Phokis. Architecture and Grave Goods</w:t>
      </w:r>
      <w:r>
        <w:rPr/>
        <w:t xml:space="preserve"> (with honours)</w:t>
      </w:r>
    </w:p>
    <w:p>
      <w:pPr/>
      <w:r>
        <w:rPr/>
        <w:t xml:space="preserve">1987  M2 in Aegean archaeology, Lyon 2 University: </w:t>
      </w:r>
      <w:r>
        <w:rPr>
          <w:i w:val="1"/>
          <w:iCs w:val="1"/>
        </w:rPr>
        <w:t xml:space="preserve">Tumuli in Bronze Age Greece</w:t>
      </w:r>
    </w:p>
    <w:p>
      <w:pPr/>
      <w:r>
        <w:rPr/>
        <w:t xml:space="preserve">1986  M.Stud.in Aegean archaeology, Oxford University (Mycenaean Greece)</w:t>
      </w:r>
    </w:p>
    <w:p>
      <w:pPr/>
      <w:r>
        <w:rPr/>
        <w:t xml:space="preserve">1982 Master degree in Prehistoric and Classical archaeology, University of Neuchâtel (Switzerland): </w:t>
      </w:r>
      <w:r>
        <w:rPr>
          <w:i w:val="1"/>
          <w:iCs w:val="1"/>
        </w:rPr>
        <w:t xml:space="preserve">The Prehistoric Pottery of the Eretria acropolis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Jar Burials in the Wider Eastern Mediterranean: Their Enactment from the Neolithic to the Bronze Age</w:t>
              </w:r>
            </w:hyperlink>
          </w:p>
          <w:p>
            <w:pPr/>
            <w:hyperlink r:id="rId11" w:history="1">
              <w:r>
                <w:rPr>
                  <w:color w:val="#410a8c"/>
                  <w:u w:val="single"/>
                </w:rPr>
                <w:t xml:space="preserve">Sylvie Müller Celka</w:t>
              </w:r>
            </w:hyperlink>
            <w:r>
              <w:rPr/>
              <w:t xml:space="preserve">,</w:t>
            </w:r>
            <w:hyperlink r:id="rId12" w:history="1">
              <w:r>
                <w:rPr>
                  <w:color w:val="#410a8c"/>
                  <w:u w:val="single"/>
                </w:rPr>
                <w:t xml:space="preserve">Bérengère Perello</w:t>
              </w:r>
            </w:hyperlink>
          </w:p>
          <w:p>
            <w:pPr/>
            <w:r>
              <w:rPr>
                <w:i w:val="1"/>
                <w:iCs w:val="1"/>
              </w:rPr>
              <w:t xml:space="preserve">Bulletin de Correspondance Hellénique</w:t>
            </w:r>
            <w:r>
              <w:rPr/>
              <w:t xml:space="preserve">, 2025, 147 (2), pp.453-479. </w:t>
            </w:r>
            <w:hyperlink r:id="rId13" w:history="1">
              <w:r>
                <w:rPr>
                  <w:color w:val="#410a8c"/>
                  <w:u w:val="single"/>
                </w:rPr>
                <w:t xml:space="preserve">⟨10.4000/15iwc⟩</w:t>
              </w:r>
            </w:hyperlink>
          </w:p>
          <w:p>
            <w:pPr/>
            <w:r>
              <w:rPr/>
              <w:t xml:space="preserve">Article dans une revue</w:t>
            </w:r>
            <w:r>
              <w:rPr/>
              <w:t xml:space="preserve"> (article de synthèse)</w:t>
            </w:r>
          </w:p>
          <w:p>
            <w:pPr/>
            <w:hyperlink r:id="rId10" w:history="1">
              <w:r>
                <w:rPr>
                  <w:color w:val="#410a8c"/>
                  <w:u w:val="single"/>
                </w:rPr>
                <w:t xml:space="preserve">hal-05422704v1</w:t>
              </w:r>
            </w:hyperlink>
          </w:p>
        </w:tc>
      </w:tr>
      <w:tr>
        <w:trPr/>
        <w:tc>
          <w:tcPr>
            <w:noWrap/>
          </w:tcPr>
          <w:p>
            <w:pPr>
              <w:spacing w:after="200"/>
            </w:pPr>
            <w:hyperlink r:id="rId14" w:history="1">
              <w:r>
                <w:rPr>
                  <w:color w:val="1e198e"/>
                  <w:b w:val="1"/>
                  <w:bCs w:val="1"/>
                  <w:u w:val="single"/>
                </w:rPr>
                <w:t xml:space="preserve">Η προϊστορική κατοίκηση της Ερέτριας και της Αμαρύνθου</w:t>
              </w:r>
            </w:hyperlink>
          </w:p>
          <w:p>
            <w:pPr/>
            <w:hyperlink r:id="rId11" w:history="1">
              <w:r>
                <w:rPr>
                  <w:color w:val="#410a8c"/>
                  <w:u w:val="single"/>
                </w:rPr>
                <w:t xml:space="preserve">Sylvie Müller Celka</w:t>
              </w:r>
            </w:hyperlink>
            <w:r>
              <w:rPr/>
              <w:t xml:space="preserve">,</w:t>
            </w:r>
            <w:hyperlink r:id="rId15" w:history="1">
              <w:r>
                <w:rPr>
                  <w:color w:val="#410a8c"/>
                  <w:u w:val="single"/>
                </w:rPr>
                <w:t xml:space="preserve">Tobias Krapf</w:t>
              </w:r>
            </w:hyperlink>
            <w:r>
              <w:rPr/>
              <w:t xml:space="preserve">,</w:t>
            </w:r>
            <w:hyperlink r:id="rId16" w:history="1">
              <w:r>
                <w:rPr>
                  <w:color w:val="#410a8c"/>
                  <w:u w:val="single"/>
                </w:rPr>
                <w:t xml:space="preserve">Matthieu Ghilardi</w:t>
              </w:r>
            </w:hyperlink>
          </w:p>
          <w:p>
            <w:pPr/>
            <w:r>
              <w:rPr>
                <w:i w:val="1"/>
                <w:iCs w:val="1"/>
              </w:rPr>
              <w:t xml:space="preserve">Αρχαιολογία &amp; Τέχνες</w:t>
            </w:r>
            <w:r>
              <w:rPr/>
              <w:t xml:space="preserve">, 2022, Αφιέρωμα: Ελβετική Αρχαιολογική Σχολή στηω Ελλαάδα, 138, pp.30-43</w:t>
            </w:r>
          </w:p>
          <w:p>
            <w:pPr/>
            <w:r>
              <w:rPr/>
              <w:t xml:space="preserve">Article dans une revue</w:t>
            </w:r>
          </w:p>
          <w:p>
            <w:pPr/>
            <w:hyperlink r:id="rId14" w:history="1">
              <w:r>
                <w:rPr>
                  <w:color w:val="#410a8c"/>
                  <w:u w:val="single"/>
                </w:rPr>
                <w:t xml:space="preserve">halshs-03762040v1</w:t>
              </w:r>
            </w:hyperlink>
          </w:p>
        </w:tc>
      </w:tr>
      <w:tr>
        <w:trPr/>
        <w:tc>
          <w:tcPr>
            <w:noWrap/>
          </w:tcPr>
          <w:p>
            <w:pPr>
              <w:spacing w:after="200"/>
            </w:pPr>
            <w:hyperlink r:id="rId17" w:history="1">
              <w:r>
                <w:rPr>
                  <w:color w:val="1e198e"/>
                  <w:b w:val="1"/>
                  <w:bCs w:val="1"/>
                  <w:u w:val="single"/>
                </w:rPr>
                <w:t xml:space="preserve">Κρήτη: Μάλια, Ανάβλοχος, Δρήρος</w:t>
              </w:r>
            </w:hyperlink>
          </w:p>
          <w:p>
            <w:pPr/>
            <w:hyperlink r:id="rId18" w:history="1">
              <w:r>
                <w:rPr>
                  <w:color w:val="#410a8c"/>
                  <w:u w:val="single"/>
                </w:rPr>
                <w:t xml:space="preserve">Maud Devolder</w:t>
              </w:r>
            </w:hyperlink>
            <w:r>
              <w:rPr/>
              <w:t xml:space="preserve">,</w:t>
            </w:r>
            <w:hyperlink r:id="rId19" w:history="1">
              <w:r>
                <w:rPr>
                  <w:color w:val="#410a8c"/>
                  <w:u w:val="single"/>
                </w:rPr>
                <w:t xml:space="preserve">Laurent Lespez</w:t>
              </w:r>
            </w:hyperlink>
            <w:r>
              <w:rPr/>
              <w:t xml:space="preserve">,</w:t>
            </w:r>
            <w:hyperlink r:id="rId11" w:history="1">
              <w:r>
                <w:rPr>
                  <w:color w:val="#410a8c"/>
                  <w:u w:val="single"/>
                </w:rPr>
                <w:t xml:space="preserve">Sylvie Müller Celka</w:t>
              </w:r>
            </w:hyperlink>
            <w:r>
              <w:rPr/>
              <w:t xml:space="preserve">,</w:t>
            </w:r>
            <w:hyperlink r:id="rId20" w:history="1">
              <w:r>
                <w:rPr>
                  <w:color w:val="#410a8c"/>
                  <w:u w:val="single"/>
                </w:rPr>
                <w:t xml:space="preserve">Maia Pomadère</w:t>
              </w:r>
            </w:hyperlink>
            <w:r>
              <w:rPr/>
              <w:t xml:space="preserve">,</w:t>
            </w:r>
            <w:hyperlink r:id="rId21" w:history="1">
              <w:r>
                <w:rPr>
                  <w:color w:val="#410a8c"/>
                  <w:u w:val="single"/>
                </w:rPr>
                <w:t xml:space="preserve">Jean-Claude Poursat</w:t>
              </w:r>
            </w:hyperlink>
            <w:r>
              <w:rPr/>
              <w:t xml:space="preserve">et al.</w:t>
            </w:r>
          </w:p>
          <w:p>
            <w:pPr/>
            <w:r>
              <w:rPr>
                <w:i w:val="1"/>
                <w:iCs w:val="1"/>
              </w:rPr>
              <w:t xml:space="preserve">Αρχαιλογία &amp; Τέχνες</w:t>
            </w:r>
            <w:r>
              <w:rPr/>
              <w:t xml:space="preserve">, 2021, Αφιέρωμα: Γαλλική Αρχαιολογική Σχολή στην Ελλάδα, 135 (2), pp.92-111</w:t>
            </w:r>
          </w:p>
          <w:p>
            <w:pPr/>
            <w:r>
              <w:rPr/>
              <w:t xml:space="preserve">Article dans une revue</w:t>
            </w:r>
          </w:p>
          <w:p>
            <w:pPr/>
            <w:hyperlink r:id="rId17" w:history="1">
              <w:r>
                <w:rPr>
                  <w:color w:val="#410a8c"/>
                  <w:u w:val="single"/>
                </w:rPr>
                <w:t xml:space="preserve">halshs-05534552v1</w:t>
              </w:r>
            </w:hyperlink>
          </w:p>
        </w:tc>
      </w:tr>
      <w:tr>
        <w:trPr/>
        <w:tc>
          <w:tcPr>
            <w:noWrap/>
          </w:tcPr>
          <w:p>
            <w:pPr>
              <w:spacing w:after="200"/>
            </w:pPr>
            <w:hyperlink r:id="rId22" w:history="1">
              <w:r>
                <w:rPr>
                  <w:color w:val="1e198e"/>
                  <w:b w:val="1"/>
                  <w:bCs w:val="1"/>
                  <w:u w:val="single"/>
                </w:rPr>
                <w:t xml:space="preserve">Discovery of a tsunami deposit from the Bronze Age Santorini eruption at Malia (Crete): impact, chronology, extension</w:t>
              </w:r>
            </w:hyperlink>
          </w:p>
          <w:p>
            <w:pPr/>
            <w:hyperlink r:id="rId19" w:history="1">
              <w:r>
                <w:rPr>
                  <w:color w:val="#410a8c"/>
                  <w:u w:val="single"/>
                </w:rPr>
                <w:t xml:space="preserve">Laurent Lespez</w:t>
              </w:r>
            </w:hyperlink>
            <w:r>
              <w:rPr/>
              <w:t xml:space="preserve">,</w:t>
            </w:r>
            <w:hyperlink r:id="rId23" w:history="1">
              <w:r>
                <w:rPr>
                  <w:color w:val="#410a8c"/>
                  <w:u w:val="single"/>
                </w:rPr>
                <w:t xml:space="preserve">Séverine Lescure</w:t>
              </w:r>
            </w:hyperlink>
            <w:r>
              <w:rPr/>
              <w:t xml:space="preserve">,</w:t>
            </w:r>
            <w:hyperlink r:id="rId24" w:history="1">
              <w:r>
                <w:rPr>
                  <w:color w:val="#410a8c"/>
                  <w:u w:val="single"/>
                </w:rPr>
                <w:t xml:space="preserve">Ségolène Saulnier</w:t>
              </w:r>
            </w:hyperlink>
            <w:r>
              <w:rPr/>
              <w:t xml:space="preserve">,</w:t>
            </w:r>
            <w:hyperlink r:id="rId25" w:history="1">
              <w:r>
                <w:rPr>
                  <w:color w:val="#410a8c"/>
                  <w:u w:val="single"/>
                </w:rPr>
                <w:t xml:space="preserve">Arthur Glais</w:t>
              </w:r>
            </w:hyperlink>
            <w:r>
              <w:rPr/>
              <w:t xml:space="preserve">,</w:t>
            </w:r>
            <w:hyperlink r:id="rId26" w:history="1">
              <w:r>
                <w:rPr>
                  <w:color w:val="#410a8c"/>
                  <w:u w:val="single"/>
                </w:rPr>
                <w:t xml:space="preserve">Jean-François Berger</w:t>
              </w:r>
            </w:hyperlink>
            <w:r>
              <w:rPr/>
              <w:t xml:space="preserve">et al.</w:t>
            </w:r>
          </w:p>
          <w:p>
            <w:pPr/>
            <w:r>
              <w:rPr>
                <w:i w:val="1"/>
                <w:iCs w:val="1"/>
              </w:rPr>
              <w:t xml:space="preserve">Scientific Reports</w:t>
            </w:r>
            <w:r>
              <w:rPr/>
              <w:t xml:space="preserve">, 2021, 11, pp.15487. </w:t>
            </w:r>
            <w:hyperlink r:id="rId27" w:history="1">
              <w:r>
                <w:rPr>
                  <w:color w:val="#410a8c"/>
                  <w:u w:val="single"/>
                </w:rPr>
                <w:t xml:space="preserve">⟨10.1038/s41598-021-94859-1⟩</w:t>
              </w:r>
            </w:hyperlink>
          </w:p>
          <w:p>
            <w:pPr/>
            <w:r>
              <w:rPr/>
              <w:t xml:space="preserve">Article dans une revue</w:t>
            </w:r>
          </w:p>
          <w:p>
            <w:pPr/>
            <w:hyperlink r:id="rId22" w:history="1">
              <w:r>
                <w:rPr>
                  <w:color w:val="#410a8c"/>
                  <w:u w:val="single"/>
                </w:rPr>
                <w:t xml:space="preserve">hal-03363029v1</w:t>
              </w:r>
            </w:hyperlink>
          </w:p>
        </w:tc>
      </w:tr>
      <w:tr>
        <w:trPr/>
        <w:tc>
          <w:tcPr>
            <w:noWrap/>
          </w:tcPr>
          <w:p>
            <w:pPr>
              <w:spacing w:after="200"/>
            </w:pPr>
            <w:hyperlink r:id="rId28" w:history="1">
              <w:r>
                <w:rPr>
                  <w:color w:val="1e198e"/>
                  <w:b w:val="1"/>
                  <w:bCs w:val="1"/>
                  <w:u w:val="single"/>
                </w:rPr>
                <w:t xml:space="preserve">Géoarchéologie des paysages littoraux le long du golfe sud‑eubéen (île d’Eubée, Grèce) au cours de l’Holocène</w:t>
              </w:r>
            </w:hyperlink>
          </w:p>
          <w:p>
            <w:pPr/>
            <w:hyperlink r:id="rId16" w:history="1">
              <w:r>
                <w:rPr>
                  <w:color w:val="#410a8c"/>
                  <w:u w:val="single"/>
                </w:rPr>
                <w:t xml:space="preserve">Matthieu Ghilardi</w:t>
              </w:r>
            </w:hyperlink>
            <w:r>
              <w:rPr/>
              <w:t xml:space="preserve">,</w:t>
            </w:r>
            <w:hyperlink r:id="rId29" w:history="1">
              <w:r>
                <w:rPr>
                  <w:color w:val="#410a8c"/>
                  <w:u w:val="single"/>
                </w:rPr>
                <w:t xml:space="preserve">Matteo Vacchi</w:t>
              </w:r>
            </w:hyperlink>
            <w:r>
              <w:rPr/>
              <w:t xml:space="preserve">,</w:t>
            </w:r>
            <w:hyperlink r:id="rId30" w:history="1">
              <w:r>
                <w:rPr>
                  <w:color w:val="#410a8c"/>
                  <w:u w:val="single"/>
                </w:rPr>
                <w:t xml:space="preserve">Andres Curras</w:t>
              </w:r>
            </w:hyperlink>
            <w:r>
              <w:rPr/>
              <w:t xml:space="preserve">,</w:t>
            </w:r>
            <w:hyperlink r:id="rId11" w:history="1">
              <w:r>
                <w:rPr>
                  <w:color w:val="#410a8c"/>
                  <w:u w:val="single"/>
                </w:rPr>
                <w:t xml:space="preserve">Sylvie Müller Celka</w:t>
              </w:r>
            </w:hyperlink>
            <w:r>
              <w:rPr/>
              <w:t xml:space="preserve">,</w:t>
            </w:r>
            <w:hyperlink r:id="rId31" w:history="1">
              <w:r>
                <w:rPr>
                  <w:color w:val="#410a8c"/>
                  <w:u w:val="single"/>
                </w:rPr>
                <w:t xml:space="preserve">Thierry Theurillat</w:t>
              </w:r>
            </w:hyperlink>
            <w:r>
              <w:rPr/>
              <w:t xml:space="preserve">et al.</w:t>
            </w:r>
          </w:p>
          <w:p>
            <w:pPr/>
            <w:r>
              <w:rPr>
                <w:i w:val="1"/>
                <w:iCs w:val="1"/>
              </w:rPr>
              <w:t xml:space="preserve">Quaternaire</w:t>
            </w:r>
            <w:r>
              <w:rPr/>
              <w:t xml:space="preserve">, 2018, pp.95-120. </w:t>
            </w:r>
            <w:hyperlink r:id="rId32" w:history="1">
              <w:r>
                <w:rPr>
                  <w:color w:val="#410a8c"/>
                  <w:u w:val="single"/>
                </w:rPr>
                <w:t xml:space="preserve">⟨10.4000/quaternaire.8767⟩</w:t>
              </w:r>
            </w:hyperlink>
          </w:p>
          <w:p>
            <w:pPr/>
            <w:r>
              <w:rPr/>
              <w:t xml:space="preserve">Article dans une revue</w:t>
            </w:r>
          </w:p>
          <w:p>
            <w:pPr/>
            <w:hyperlink r:id="rId33" w:history="1">
              <w:r>
                <w:rPr>
                  <w:color w:val="#410a8c"/>
                  <w:u w:val="single"/>
                </w:rPr>
                <w:t xml:space="preserve">istex</w:t>
              </w:r>
            </w:hyperlink>
          </w:p>
          <w:p>
            <w:pPr/>
            <w:hyperlink r:id="rId28" w:history="1">
              <w:r>
                <w:rPr>
                  <w:color w:val="#410a8c"/>
                  <w:u w:val="single"/>
                </w:rPr>
                <w:t xml:space="preserve">hal-01974339v1</w:t>
              </w:r>
            </w:hyperlink>
          </w:p>
        </w:tc>
      </w:tr>
      <w:tr>
        <w:trPr/>
        <w:tc>
          <w:tcPr>
            <w:noWrap/>
          </w:tcPr>
          <w:p>
            <w:pPr>
              <w:spacing w:after="200"/>
            </w:pPr>
            <w:hyperlink r:id="rId34" w:history="1">
              <w:r>
                <w:rPr>
                  <w:color w:val="1e198e"/>
                  <w:b w:val="1"/>
                  <w:bCs w:val="1"/>
                  <w:u w:val="single"/>
                </w:rPr>
                <w:t xml:space="preserve">Eretrian Ceramic Production through Time: Geometric to Hellenistic periods</w:t>
              </w:r>
            </w:hyperlink>
          </w:p>
          <w:p>
            <w:pPr/>
            <w:hyperlink r:id="rId35" w:history="1">
              <w:r>
                <w:rPr>
                  <w:color w:val="#410a8c"/>
                  <w:u w:val="single"/>
                </w:rPr>
                <w:t xml:space="preserve">Xenia Charalambidou</w:t>
              </w:r>
            </w:hyperlink>
            <w:r>
              <w:rPr/>
              <w:t xml:space="preserve">,</w:t>
            </w:r>
            <w:hyperlink r:id="rId36" w:history="1">
              <w:r>
                <w:rPr>
                  <w:color w:val="#410a8c"/>
                  <w:u w:val="single"/>
                </w:rPr>
                <w:t xml:space="preserve">Evangelia Kiriatzi</w:t>
              </w:r>
            </w:hyperlink>
            <w:r>
              <w:rPr/>
              <w:t xml:space="preserve">,</w:t>
            </w:r>
            <w:hyperlink r:id="rId37" w:history="1">
              <w:r>
                <w:rPr>
                  <w:color w:val="#410a8c"/>
                  <w:u w:val="single"/>
                </w:rPr>
                <w:t xml:space="preserve">Noémi S. Müller</w:t>
              </w:r>
            </w:hyperlink>
            <w:r>
              <w:rPr/>
              <w:t xml:space="preserve">,</w:t>
            </w:r>
            <w:hyperlink r:id="rId11" w:history="1">
              <w:r>
                <w:rPr>
                  <w:color w:val="#410a8c"/>
                  <w:u w:val="single"/>
                </w:rPr>
                <w:t xml:space="preserve">Sylvie Müller Celka</w:t>
              </w:r>
            </w:hyperlink>
            <w:r>
              <w:rPr/>
              <w:t xml:space="preserve">,</w:t>
            </w:r>
            <w:hyperlink r:id="rId38" w:history="1">
              <w:r>
                <w:rPr>
                  <w:color w:val="#410a8c"/>
                  <w:u w:val="single"/>
                </w:rPr>
                <w:t xml:space="preserve">Samuel Verdan</w:t>
              </w:r>
            </w:hyperlink>
            <w:r>
              <w:rPr/>
              <w:t xml:space="preserve">et al.</w:t>
            </w:r>
          </w:p>
          <w:p>
            <w:pPr/>
            <w:r>
              <w:rPr>
                <w:i w:val="1"/>
                <w:iCs w:val="1"/>
              </w:rPr>
              <w:t xml:space="preserve">Journal of Archaeological Science: Reports</w:t>
            </w:r>
            <w:r>
              <w:rPr/>
              <w:t xml:space="preserve">, 2018, 21, pp.983-994</w:t>
            </w:r>
          </w:p>
          <w:p>
            <w:pPr/>
            <w:r>
              <w:rPr/>
              <w:t xml:space="preserve">Article dans une revue</w:t>
            </w:r>
          </w:p>
          <w:p>
            <w:pPr/>
            <w:hyperlink r:id="rId34" w:history="1">
              <w:r>
                <w:rPr>
                  <w:color w:val="#410a8c"/>
                  <w:u w:val="single"/>
                </w:rPr>
                <w:t xml:space="preserve">hal-05447553v1</w:t>
              </w:r>
            </w:hyperlink>
          </w:p>
        </w:tc>
      </w:tr>
      <w:tr>
        <w:trPr/>
        <w:tc>
          <w:tcPr>
            <w:noWrap/>
          </w:tcPr>
          <w:p>
            <w:pPr>
              <w:spacing w:after="200"/>
            </w:pPr>
            <w:hyperlink r:id="rId39" w:history="1">
              <w:r>
                <w:rPr>
                  <w:color w:val="1e198e"/>
                  <w:b w:val="1"/>
                  <w:bCs w:val="1"/>
                  <w:u w:val="single"/>
                </w:rPr>
                <w:t xml:space="preserve">Eretrian ceramic production through time: Geometric to Hellenistic periods</w:t>
              </w:r>
            </w:hyperlink>
          </w:p>
          <w:p>
            <w:pPr/>
            <w:hyperlink r:id="rId35" w:history="1">
              <w:r>
                <w:rPr>
                  <w:color w:val="#410a8c"/>
                  <w:u w:val="single"/>
                </w:rPr>
                <w:t xml:space="preserve">Xenia Charalambidou</w:t>
              </w:r>
            </w:hyperlink>
            <w:r>
              <w:rPr/>
              <w:t xml:space="preserve">,</w:t>
            </w:r>
            <w:hyperlink r:id="rId40" w:history="1">
              <w:r>
                <w:rPr>
                  <w:color w:val="#410a8c"/>
                  <w:u w:val="single"/>
                </w:rPr>
                <w:t xml:space="preserve">E. Kiriatzi</w:t>
              </w:r>
            </w:hyperlink>
            <w:r>
              <w:rPr/>
              <w:t xml:space="preserve">,</w:t>
            </w:r>
            <w:hyperlink r:id="rId41" w:history="1">
              <w:r>
                <w:rPr>
                  <w:color w:val="#410a8c"/>
                  <w:u w:val="single"/>
                </w:rPr>
                <w:t xml:space="preserve">N.S. Müller</w:t>
              </w:r>
            </w:hyperlink>
            <w:r>
              <w:rPr/>
              <w:t xml:space="preserve">,</w:t>
            </w:r>
            <w:hyperlink r:id="rId42" w:history="1">
              <w:r>
                <w:rPr>
                  <w:color w:val="#410a8c"/>
                  <w:u w:val="single"/>
                </w:rPr>
                <w:t xml:space="preserve">S. Müller-Celka</w:t>
              </w:r>
            </w:hyperlink>
            <w:r>
              <w:rPr/>
              <w:t xml:space="preserve">,</w:t>
            </w:r>
            <w:hyperlink r:id="rId38" w:history="1">
              <w:r>
                <w:rPr>
                  <w:color w:val="#410a8c"/>
                  <w:u w:val="single"/>
                </w:rPr>
                <w:t xml:space="preserve">Samuel Verdan</w:t>
              </w:r>
            </w:hyperlink>
            <w:r>
              <w:rPr/>
              <w:t xml:space="preserve">et al.</w:t>
            </w:r>
          </w:p>
          <w:p>
            <w:pPr/>
            <w:r>
              <w:rPr>
                <w:i w:val="1"/>
                <w:iCs w:val="1"/>
              </w:rPr>
              <w:t xml:space="preserve">Journal of Archaeological Science: Reports</w:t>
            </w:r>
            <w:r>
              <w:rPr/>
              <w:t xml:space="preserve">, 2018, 21, pp.983-994. </w:t>
            </w:r>
            <w:hyperlink r:id="rId43" w:history="1">
              <w:r>
                <w:rPr>
                  <w:color w:val="#410a8c"/>
                  <w:u w:val="single"/>
                </w:rPr>
                <w:t xml:space="preserve">⟨10.1016/j.jasrep.2017.11.022⟩</w:t>
              </w:r>
            </w:hyperlink>
          </w:p>
          <w:p>
            <w:pPr/>
            <w:r>
              <w:rPr/>
              <w:t xml:space="preserve">Article dans une revue</w:t>
            </w:r>
          </w:p>
          <w:p>
            <w:pPr/>
            <w:hyperlink r:id="rId44" w:history="1">
              <w:r>
                <w:rPr>
                  <w:color w:val="#410a8c"/>
                  <w:u w:val="single"/>
                </w:rPr>
                <w:t xml:space="preserve">istex</w:t>
              </w:r>
            </w:hyperlink>
          </w:p>
          <w:p>
            <w:pPr/>
            <w:hyperlink r:id="rId39" w:history="1">
              <w:r>
                <w:rPr>
                  <w:color w:val="#410a8c"/>
                  <w:u w:val="single"/>
                </w:rPr>
                <w:t xml:space="preserve">hal-01974361v1</w:t>
              </w:r>
            </w:hyperlink>
          </w:p>
        </w:tc>
      </w:tr>
      <w:tr>
        <w:trPr/>
        <w:tc>
          <w:tcPr>
            <w:noWrap/>
          </w:tcPr>
          <w:p>
            <w:pPr>
              <w:spacing w:after="200"/>
            </w:pPr>
            <w:hyperlink r:id="rId45" w:history="1">
              <w:r>
                <w:rPr>
                  <w:color w:val="1e198e"/>
                  <w:b w:val="1"/>
                  <w:bCs w:val="1"/>
                  <w:u w:val="single"/>
                </w:rPr>
                <w:t xml:space="preserve">Peuplement, climat et ressources agricoles en Crète minoenne</w:t>
              </w:r>
            </w:hyperlink>
          </w:p>
          <w:p>
            <w:pPr/>
            <w:hyperlink r:id="rId11" w:history="1">
              <w:r>
                <w:rPr>
                  <w:color w:val="#410a8c"/>
                  <w:u w:val="single"/>
                </w:rPr>
                <w:t xml:space="preserve">Sylvie Müller Celka</w:t>
              </w:r>
            </w:hyperlink>
          </w:p>
          <w:p>
            <w:pPr/>
            <w:r>
              <w:rPr>
                <w:i w:val="1"/>
                <w:iCs w:val="1"/>
              </w:rPr>
              <w:t xml:space="preserve">Dossiers d'Archéologie</w:t>
            </w:r>
            <w:r>
              <w:rPr/>
              <w:t xml:space="preserve">, 2017, 382, pp.24-27</w:t>
            </w:r>
          </w:p>
          <w:p>
            <w:pPr/>
            <w:r>
              <w:rPr/>
              <w:t xml:space="preserve">Article dans une revue</w:t>
            </w:r>
          </w:p>
          <w:p>
            <w:pPr/>
            <w:hyperlink r:id="rId45" w:history="1">
              <w:r>
                <w:rPr>
                  <w:color w:val="#410a8c"/>
                  <w:u w:val="single"/>
                </w:rPr>
                <w:t xml:space="preserve">hal-02615323v1</w:t>
              </w:r>
            </w:hyperlink>
          </w:p>
        </w:tc>
      </w:tr>
      <w:tr>
        <w:trPr/>
        <w:tc>
          <w:tcPr>
            <w:noWrap/>
          </w:tcPr>
          <w:p>
            <w:pPr>
              <w:spacing w:after="200"/>
            </w:pPr>
            <w:hyperlink r:id="rId46" w:history="1">
              <w:r>
                <w:rPr>
                  <w:color w:val="1e198e"/>
                  <w:b w:val="1"/>
                  <w:bCs w:val="1"/>
                  <w:u w:val="single"/>
                </w:rPr>
                <w:t xml:space="preserve">Eretrian Ceramic Products through Time: Investigating the Early History of a Greek Metropolis</w:t>
              </w:r>
            </w:hyperlink>
          </w:p>
          <w:p>
            <w:pPr/>
            <w:hyperlink r:id="rId35" w:history="1">
              <w:r>
                <w:rPr>
                  <w:color w:val="#410a8c"/>
                  <w:u w:val="single"/>
                </w:rPr>
                <w:t xml:space="preserve">Xenia Charalambidou</w:t>
              </w:r>
            </w:hyperlink>
            <w:r>
              <w:rPr/>
              <w:t xml:space="preserve">,</w:t>
            </w:r>
            <w:hyperlink r:id="rId36" w:history="1">
              <w:r>
                <w:rPr>
                  <w:color w:val="#410a8c"/>
                  <w:u w:val="single"/>
                </w:rPr>
                <w:t xml:space="preserve">Evangelia Kiriatzi</w:t>
              </w:r>
            </w:hyperlink>
            <w:r>
              <w:rPr/>
              <w:t xml:space="preserve">,</w:t>
            </w:r>
            <w:hyperlink r:id="rId37" w:history="1">
              <w:r>
                <w:rPr>
                  <w:color w:val="#410a8c"/>
                  <w:u w:val="single"/>
                </w:rPr>
                <w:t xml:space="preserve">Noémi S. Müller</w:t>
              </w:r>
            </w:hyperlink>
            <w:r>
              <w:rPr/>
              <w:t xml:space="preserve">,</w:t>
            </w:r>
            <w:hyperlink r:id="rId47" w:history="1">
              <w:r>
                <w:rPr>
                  <w:color w:val="#410a8c"/>
                  <w:u w:val="single"/>
                </w:rPr>
                <w:t xml:space="preserve">Myrto Georgakopoulou</w:t>
              </w:r>
            </w:hyperlink>
            <w:r>
              <w:rPr/>
              <w:t xml:space="preserve">,</w:t>
            </w:r>
            <w:hyperlink r:id="rId11" w:history="1">
              <w:r>
                <w:rPr>
                  <w:color w:val="#410a8c"/>
                  <w:u w:val="single"/>
                </w:rPr>
                <w:t xml:space="preserve">Sylvie Müller Celka</w:t>
              </w:r>
            </w:hyperlink>
            <w:r>
              <w:rPr/>
              <w:t xml:space="preserve">et al.</w:t>
            </w:r>
          </w:p>
          <w:p>
            <w:pPr/>
            <w:r>
              <w:rPr>
                <w:i w:val="1"/>
                <w:iCs w:val="1"/>
              </w:rPr>
              <w:t xml:space="preserve">Journal of Archaeological Science: Reports</w:t>
            </w:r>
            <w:r>
              <w:rPr/>
              <w:t xml:space="preserve">, 2016, 7, pp.530-535. </w:t>
            </w:r>
            <w:hyperlink r:id="rId48" w:history="1">
              <w:r>
                <w:rPr>
                  <w:color w:val="#410a8c"/>
                  <w:u w:val="single"/>
                </w:rPr>
                <w:t xml:space="preserve">⟨10.1016/j.jasrep.2016.01.012⟩</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hal-05447559v1</w:t>
              </w:r>
            </w:hyperlink>
          </w:p>
        </w:tc>
      </w:tr>
      <w:tr>
        <w:trPr/>
        <w:tc>
          <w:tcPr>
            <w:noWrap/>
          </w:tcPr>
          <w:p>
            <w:pPr>
              <w:spacing w:after="200"/>
            </w:pPr>
            <w:hyperlink r:id="rId50" w:history="1">
              <w:r>
                <w:rPr>
                  <w:color w:val="1e198e"/>
                  <w:b w:val="1"/>
                  <w:bCs w:val="1"/>
                  <w:u w:val="single"/>
                </w:rPr>
                <w:t xml:space="preserve">Mid- to Late Holocene shoreline reconstruction and human occupation in Ancient Eretria (South Central Euboea, Greece)</w:t>
              </w:r>
            </w:hyperlink>
          </w:p>
          <w:p>
            <w:pPr/>
            <w:hyperlink r:id="rId16" w:history="1">
              <w:r>
                <w:rPr>
                  <w:color w:val="#410a8c"/>
                  <w:u w:val="single"/>
                </w:rPr>
                <w:t xml:space="preserve">Matthieu Ghilardi</w:t>
              </w:r>
            </w:hyperlink>
            <w:r>
              <w:rPr/>
              <w:t xml:space="preserve">,</w:t>
            </w:r>
            <w:hyperlink r:id="rId51" w:history="1">
              <w:r>
                <w:rPr>
                  <w:color w:val="#410a8c"/>
                  <w:u w:val="single"/>
                </w:rPr>
                <w:t xml:space="preserve">David Psomiadis</w:t>
              </w:r>
            </w:hyperlink>
            <w:r>
              <w:rPr/>
              <w:t xml:space="preserve">,</w:t>
            </w:r>
            <w:hyperlink r:id="rId52" w:history="1">
              <w:r>
                <w:rPr>
                  <w:color w:val="#410a8c"/>
                  <w:u w:val="single"/>
                </w:rPr>
                <w:t xml:space="preserve">Kosmas Pavlopoulos</w:t>
              </w:r>
            </w:hyperlink>
            <w:r>
              <w:rPr/>
              <w:t xml:space="preserve">,</w:t>
            </w:r>
            <w:hyperlink r:id="rId11" w:history="1">
              <w:r>
                <w:rPr>
                  <w:color w:val="#410a8c"/>
                  <w:u w:val="single"/>
                </w:rPr>
                <w:t xml:space="preserve">Sylvie Müller Celka</w:t>
              </w:r>
            </w:hyperlink>
            <w:r>
              <w:rPr/>
              <w:t xml:space="preserve">,</w:t>
            </w:r>
            <w:hyperlink r:id="rId53" w:history="1">
              <w:r>
                <w:rPr>
                  <w:color w:val="#410a8c"/>
                  <w:u w:val="single"/>
                </w:rPr>
                <w:t xml:space="preserve">Sylvian Fachard</w:t>
              </w:r>
            </w:hyperlink>
            <w:r>
              <w:rPr/>
              <w:t xml:space="preserve">et al.</w:t>
            </w:r>
          </w:p>
          <w:p>
            <w:pPr/>
            <w:r>
              <w:rPr>
                <w:i w:val="1"/>
                <w:iCs w:val="1"/>
              </w:rPr>
              <w:t xml:space="preserve">Geomorphology</w:t>
            </w:r>
            <w:r>
              <w:rPr/>
              <w:t xml:space="preserve">, 2014, 208 (208), pp.225-237. </w:t>
            </w:r>
            <w:hyperlink r:id="rId54" w:history="1">
              <w:r>
                <w:rPr>
                  <w:color w:val="#410a8c"/>
                  <w:u w:val="single"/>
                </w:rPr>
                <w:t xml:space="preserve">⟨10.1016/j.geomorph.2013.12.006⟩</w:t>
              </w:r>
            </w:hyperlink>
          </w:p>
          <w:p>
            <w:pPr/>
            <w:r>
              <w:rPr/>
              <w:t xml:space="preserve">Article dans une revue</w:t>
            </w:r>
          </w:p>
          <w:p>
            <w:pPr/>
            <w:hyperlink r:id="rId55" w:history="1">
              <w:r>
                <w:rPr>
                  <w:color w:val="#410a8c"/>
                  <w:u w:val="single"/>
                </w:rPr>
                <w:t xml:space="preserve">istex</w:t>
              </w:r>
            </w:hyperlink>
          </w:p>
          <w:p>
            <w:pPr/>
            <w:hyperlink r:id="rId50" w:history="1">
              <w:r>
                <w:rPr>
                  <w:color w:val="#410a8c"/>
                  <w:u w:val="single"/>
                </w:rPr>
                <w:t xml:space="preserve">hal-00958106v1</w:t>
              </w:r>
            </w:hyperlink>
          </w:p>
        </w:tc>
      </w:tr>
      <w:tr>
        <w:trPr/>
        <w:tc>
          <w:tcPr>
            <w:noWrap/>
          </w:tcPr>
          <w:p>
            <w:pPr>
              <w:spacing w:after="200"/>
            </w:pPr>
            <w:hyperlink r:id="rId56" w:history="1">
              <w:r>
                <w:rPr>
                  <w:color w:val="1e198e"/>
                  <w:b w:val="1"/>
                  <w:bCs w:val="1"/>
                  <w:u w:val="single"/>
                </w:rPr>
                <w:t xml:space="preserve">La céramique helladique du sanctuaire d'Apollon Daphnéphoros à Érétrie (Eubée)</w:t>
              </w:r>
            </w:hyperlink>
          </w:p>
          <w:p>
            <w:pPr/>
            <w:hyperlink r:id="rId11" w:history="1">
              <w:r>
                <w:rPr>
                  <w:color w:val="#410a8c"/>
                  <w:u w:val="single"/>
                </w:rPr>
                <w:t xml:space="preserve">Sylvie Müller Celka</w:t>
              </w:r>
            </w:hyperlink>
            <w:r>
              <w:rPr/>
              <w:t xml:space="preserve">,</w:t>
            </w:r>
            <w:hyperlink r:id="rId15" w:history="1">
              <w:r>
                <w:rPr>
                  <w:color w:val="#410a8c"/>
                  <w:u w:val="single"/>
                </w:rPr>
                <w:t xml:space="preserve">Tobias Krapf</w:t>
              </w:r>
            </w:hyperlink>
            <w:r>
              <w:rPr/>
              <w:t xml:space="preserve">,</w:t>
            </w:r>
            <w:hyperlink r:id="rId38" w:history="1">
              <w:r>
                <w:rPr>
                  <w:color w:val="#410a8c"/>
                  <w:u w:val="single"/>
                </w:rPr>
                <w:t xml:space="preserve">Samuel Verdan</w:t>
              </w:r>
            </w:hyperlink>
          </w:p>
          <w:p>
            <w:pPr/>
            <w:r>
              <w:rPr>
                <w:i w:val="1"/>
                <w:iCs w:val="1"/>
              </w:rPr>
              <w:t xml:space="preserve">Bulletin de Correspondance Hellénique</w:t>
            </w:r>
            <w:r>
              <w:rPr/>
              <w:t xml:space="preserve">, 2011, 135 (1), pp.21-61. </w:t>
            </w:r>
            <w:hyperlink r:id="rId57" w:history="1">
              <w:r>
                <w:rPr>
                  <w:color w:val="#410a8c"/>
                  <w:u w:val="single"/>
                </w:rPr>
                <w:t xml:space="preserve">⟨10.3406/bch.2011.7825⟩</w:t>
              </w:r>
            </w:hyperlink>
          </w:p>
          <w:p>
            <w:pPr/>
            <w:r>
              <w:rPr/>
              <w:t xml:space="preserve">Article dans une revue</w:t>
            </w:r>
          </w:p>
          <w:p>
            <w:pPr/>
            <w:hyperlink r:id="rId56" w:history="1">
              <w:r>
                <w:rPr>
                  <w:color w:val="#410a8c"/>
                  <w:u w:val="single"/>
                </w:rPr>
                <w:t xml:space="preserve">hal-02635757v1</w:t>
              </w:r>
            </w:hyperlink>
          </w:p>
        </w:tc>
      </w:tr>
      <w:tr>
        <w:trPr/>
        <w:tc>
          <w:tcPr>
            <w:noWrap/>
          </w:tcPr>
          <w:p>
            <w:pPr>
              <w:spacing w:after="200"/>
            </w:pPr>
            <w:hyperlink r:id="rId58" w:history="1">
              <w:r>
                <w:rPr>
                  <w:color w:val="1e198e"/>
                  <w:b w:val="1"/>
                  <w:bCs w:val="1"/>
                  <w:u w:val="single"/>
                </w:rPr>
                <w:t xml:space="preserve">Terroir et territoire à Malia à l’époque protopalatiale</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2007, Bulletin de Correspondance Hellénique, 131/2, pp.855-860</w:t>
            </w:r>
          </w:p>
          <w:p>
            <w:pPr/>
            <w:r>
              <w:rPr/>
              <w:t xml:space="preserve">Article dans une revue</w:t>
            </w:r>
          </w:p>
          <w:p>
            <w:pPr/>
            <w:hyperlink r:id="rId58" w:history="1">
              <w:r>
                <w:rPr>
                  <w:color w:val="#410a8c"/>
                  <w:u w:val="single"/>
                </w:rPr>
                <w:t xml:space="preserve">hal-02615359v1</w:t>
              </w:r>
            </w:hyperlink>
          </w:p>
        </w:tc>
      </w:tr>
      <w:tr>
        <w:trPr/>
        <w:tc>
          <w:tcPr>
            <w:noWrap/>
          </w:tcPr>
          <w:p>
            <w:pPr>
              <w:spacing w:after="200"/>
            </w:pPr>
            <w:hyperlink r:id="rId59" w:history="1">
              <w:r>
                <w:rPr>
                  <w:color w:val="1e198e"/>
                  <w:b w:val="1"/>
                  <w:bCs w:val="1"/>
                  <w:u w:val="single"/>
                </w:rPr>
                <w:t xml:space="preserve">Compte-rendu de G.J. van WIJNGAARDEN, Use and Appreciation of Mycenaean Pottery in the Levant, Cyprus and Italy (ca. 1600-1200 BC) (Amsterdam Archaeological Studies 8), Amsterdam, Amsterdam University Press (2002)</w:t>
              </w:r>
            </w:hyperlink>
          </w:p>
          <w:p>
            <w:pPr/>
            <w:hyperlink r:id="rId11" w:history="1">
              <w:r>
                <w:rPr>
                  <w:color w:val="#410a8c"/>
                  <w:u w:val="single"/>
                </w:rPr>
                <w:t xml:space="preserve">Sylvie Müller Celka</w:t>
              </w:r>
            </w:hyperlink>
          </w:p>
          <w:p>
            <w:pPr/>
            <w:r>
              <w:rPr>
                <w:i w:val="1"/>
                <w:iCs w:val="1"/>
              </w:rPr>
              <w:t xml:space="preserve">Topoi Orient - Occident</w:t>
            </w:r>
            <w:r>
              <w:rPr/>
              <w:t xml:space="preserve">, 2006, pp.433-438</w:t>
            </w:r>
          </w:p>
          <w:p>
            <w:pPr/>
            <w:r>
              <w:rPr/>
              <w:t xml:space="preserve">Article dans une revue</w:t>
            </w:r>
            <w:r>
              <w:rPr/>
              <w:t xml:space="preserve"> (compte-rendu de lecture)</w:t>
            </w:r>
          </w:p>
          <w:p>
            <w:pPr/>
            <w:hyperlink r:id="rId59" w:history="1">
              <w:r>
                <w:rPr>
                  <w:color w:val="#410a8c"/>
                  <w:u w:val="single"/>
                </w:rPr>
                <w:t xml:space="preserve">hal-02649383v1</w:t>
              </w:r>
            </w:hyperlink>
          </w:p>
        </w:tc>
      </w:tr>
      <w:tr>
        <w:trPr/>
        <w:tc>
          <w:tcPr>
            <w:noWrap/>
          </w:tcPr>
          <w:p>
            <w:pPr>
              <w:spacing w:after="200"/>
            </w:pPr>
            <w:hyperlink r:id="rId60" w:history="1">
              <w:r>
                <w:rPr>
                  <w:color w:val="1e198e"/>
                  <w:b w:val="1"/>
                  <w:bCs w:val="1"/>
                  <w:u w:val="single"/>
                </w:rPr>
                <w:t xml:space="preserve">Travaux de l’Ecole française en Grèce en 2003-2004. Prospection archéologique de la plaine de Malia</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2004, 128-129 (2.1), pp.934-943. </w:t>
            </w:r>
            <w:hyperlink r:id="rId61" w:history="1">
              <w:r>
                <w:rPr>
                  <w:color w:val="#410a8c"/>
                  <w:u w:val="single"/>
                </w:rPr>
                <w:t xml:space="preserve">⟨10.3406/bch.2004.7774⟩</w:t>
              </w:r>
            </w:hyperlink>
          </w:p>
          <w:p>
            <w:pPr/>
            <w:r>
              <w:rPr/>
              <w:t xml:space="preserve">Article dans une revue</w:t>
            </w:r>
          </w:p>
          <w:p>
            <w:pPr/>
            <w:hyperlink r:id="rId60" w:history="1">
              <w:r>
                <w:rPr>
                  <w:color w:val="#410a8c"/>
                  <w:u w:val="single"/>
                </w:rPr>
                <w:t xml:space="preserve">hal-02615376v1</w:t>
              </w:r>
            </w:hyperlink>
          </w:p>
        </w:tc>
      </w:tr>
      <w:tr>
        <w:trPr/>
        <w:tc>
          <w:tcPr>
            <w:noWrap/>
          </w:tcPr>
          <w:p>
            <w:pPr>
              <w:spacing w:after="200"/>
            </w:pPr>
            <w:hyperlink r:id="rId62" w:history="1">
              <w:r>
                <w:rPr>
                  <w:color w:val="1e198e"/>
                  <w:b w:val="1"/>
                  <w:bCs w:val="1"/>
                  <w:u w:val="single"/>
                </w:rPr>
                <w:t xml:space="preserve">Le site de Malia et la mer, approche paléoenvironnementale. Résultats préliminaires : L'analyse sédimentologique du sondage VI</w:t>
              </w:r>
            </w:hyperlink>
          </w:p>
          <w:p>
            <w:pPr/>
            <w:hyperlink r:id="rId63" w:history="1">
              <w:r>
                <w:rPr>
                  <w:color w:val="#410a8c"/>
                  <w:u w:val="single"/>
                </w:rPr>
                <w:t xml:space="preserve">L. Lespez</w:t>
              </w:r>
            </w:hyperlink>
            <w:r>
              <w:rPr/>
              <w:t xml:space="preserve">,</w:t>
            </w:r>
            <w:hyperlink r:id="rId64" w:history="1">
              <w:r>
                <w:rPr>
                  <w:color w:val="#410a8c"/>
                  <w:u w:val="single"/>
                </w:rPr>
                <w:t xml:space="preserve">R. Dalongeville</w:t>
              </w:r>
            </w:hyperlink>
            <w:r>
              <w:rPr/>
              <w:t xml:space="preserve">,</w:t>
            </w:r>
            <w:hyperlink r:id="rId65" w:history="1">
              <w:r>
                <w:rPr>
                  <w:color w:val="#410a8c"/>
                  <w:u w:val="single"/>
                </w:rPr>
                <w:t xml:space="preserve">J.-F. Pastre</w:t>
              </w:r>
            </w:hyperlink>
            <w:r>
              <w:rPr/>
              <w:t xml:space="preserve">,</w:t>
            </w:r>
            <w:hyperlink r:id="rId42" w:history="1">
              <w:r>
                <w:rPr>
                  <w:color w:val="#410a8c"/>
                  <w:u w:val="single"/>
                </w:rPr>
                <w:t xml:space="preserve">S. Müller-Celka</w:t>
              </w:r>
            </w:hyperlink>
          </w:p>
          <w:p>
            <w:pPr/>
            <w:r>
              <w:rPr>
                <w:i w:val="1"/>
                <w:iCs w:val="1"/>
              </w:rPr>
              <w:t xml:space="preserve">Topoi</w:t>
            </w:r>
            <w:r>
              <w:rPr/>
              <w:t xml:space="preserve">, 2003, X (2), pp.613-633</w:t>
            </w:r>
          </w:p>
          <w:p>
            <w:pPr/>
            <w:r>
              <w:rPr/>
              <w:t xml:space="preserve">Article dans une revue</w:t>
            </w:r>
          </w:p>
          <w:p>
            <w:pPr/>
            <w:hyperlink r:id="rId62" w:history="1">
              <w:r>
                <w:rPr>
                  <w:color w:val="#410a8c"/>
                  <w:u w:val="single"/>
                </w:rPr>
                <w:t xml:space="preserve">halshs-00093053v1</w:t>
              </w:r>
            </w:hyperlink>
          </w:p>
        </w:tc>
      </w:tr>
      <w:tr>
        <w:trPr/>
        <w:tc>
          <w:tcPr>
            <w:noWrap/>
          </w:tcPr>
          <w:p>
            <w:pPr>
              <w:spacing w:after="200"/>
            </w:pPr>
            <w:hyperlink r:id="rId66" w:history="1">
              <w:r>
                <w:rPr>
                  <w:color w:val="1e198e"/>
                  <w:b w:val="1"/>
                  <w:bCs w:val="1"/>
                  <w:u w:val="single"/>
                </w:rPr>
                <w:t xml:space="preserve">Travaux de l’Ecole française en Grèce en 2002. Prospection archéologique de Malia</w:t>
              </w:r>
            </w:hyperlink>
          </w:p>
          <w:p>
            <w:pPr/>
            <w:hyperlink r:id="rId11" w:history="1">
              <w:r>
                <w:rPr>
                  <w:color w:val="#410a8c"/>
                  <w:u w:val="single"/>
                </w:rPr>
                <w:t xml:space="preserve">Sylvie Müller Celka</w:t>
              </w:r>
            </w:hyperlink>
            <w:r>
              <w:rPr/>
              <w:t xml:space="preserve">,</w:t>
            </w:r>
            <w:hyperlink r:id="rId67" w:history="1">
              <w:r>
                <w:rPr>
                  <w:color w:val="#410a8c"/>
                  <w:u w:val="single"/>
                </w:rPr>
                <w:t xml:space="preserve">Robert Laffineur</w:t>
              </w:r>
            </w:hyperlink>
            <w:r>
              <w:rPr/>
              <w:t xml:space="preserve">,</w:t>
            </w:r>
            <w:hyperlink r:id="rId68" w:history="1">
              <w:r>
                <w:rPr>
                  <w:color w:val="#410a8c"/>
                  <w:u w:val="single"/>
                </w:rPr>
                <w:t xml:space="preserve">J.-N. Anslijn</w:t>
              </w:r>
            </w:hyperlink>
          </w:p>
          <w:p>
            <w:pPr/>
            <w:r>
              <w:rPr>
                <w:i w:val="1"/>
                <w:iCs w:val="1"/>
              </w:rPr>
              <w:t xml:space="preserve">Bulletin de Correspondance Hellénique</w:t>
            </w:r>
            <w:r>
              <w:rPr/>
              <w:t xml:space="preserve">, 2003, 127/2, pp.456-469</w:t>
            </w:r>
          </w:p>
          <w:p>
            <w:pPr/>
            <w:r>
              <w:rPr/>
              <w:t xml:space="preserve">Article dans une revue</w:t>
            </w:r>
          </w:p>
          <w:p>
            <w:pPr/>
            <w:hyperlink r:id="rId66" w:history="1">
              <w:r>
                <w:rPr>
                  <w:color w:val="#410a8c"/>
                  <w:u w:val="single"/>
                </w:rPr>
                <w:t xml:space="preserve">hal-02615365v1</w:t>
              </w:r>
            </w:hyperlink>
          </w:p>
        </w:tc>
      </w:tr>
      <w:tr>
        <w:trPr/>
        <w:tc>
          <w:tcPr>
            <w:noWrap/>
          </w:tcPr>
          <w:p>
            <w:pPr>
              <w:spacing w:after="200"/>
            </w:pPr>
            <w:hyperlink r:id="rId69" w:history="1">
              <w:r>
                <w:rPr>
                  <w:color w:val="1e198e"/>
                  <w:b w:val="1"/>
                  <w:bCs w:val="1"/>
                  <w:u w:val="single"/>
                </w:rPr>
                <w:t xml:space="preserve">Travaux de l'Ecole fançaise d'Athènes en Grèce en 1999. Malia. Prospection de la plaine</w:t>
              </w:r>
            </w:hyperlink>
          </w:p>
          <w:p>
            <w:pPr/>
            <w:hyperlink r:id="rId42" w:history="1">
              <w:r>
                <w:rPr>
                  <w:color w:val="#410a8c"/>
                  <w:u w:val="single"/>
                </w:rPr>
                <w:t xml:space="preserve">S. Müller-Celka</w:t>
              </w:r>
            </w:hyperlink>
          </w:p>
          <w:p>
            <w:pPr/>
            <w:r>
              <w:rPr>
                <w:i w:val="1"/>
                <w:iCs w:val="1"/>
              </w:rPr>
              <w:t xml:space="preserve">Bulletin de Correspondance Hellénique</w:t>
            </w:r>
            <w:r>
              <w:rPr/>
              <w:t xml:space="preserve">, 2000, 124, pp.501-505</w:t>
            </w:r>
          </w:p>
          <w:p>
            <w:pPr/>
            <w:r>
              <w:rPr/>
              <w:t xml:space="preserve">Article dans une revue</w:t>
            </w:r>
          </w:p>
          <w:p>
            <w:pPr/>
            <w:hyperlink r:id="rId69" w:history="1">
              <w:r>
                <w:rPr>
                  <w:color w:val="#410a8c"/>
                  <w:u w:val="single"/>
                </w:rPr>
                <w:t xml:space="preserve">halshs-00093696v1</w:t>
              </w:r>
            </w:hyperlink>
          </w:p>
        </w:tc>
      </w:tr>
      <w:tr>
        <w:trPr/>
        <w:tc>
          <w:tcPr>
            <w:noWrap/>
          </w:tcPr>
          <w:p>
            <w:pPr>
              <w:spacing w:after="200"/>
            </w:pPr>
            <w:hyperlink r:id="rId70" w:history="1">
              <w:r>
                <w:rPr>
                  <w:color w:val="1e198e"/>
                  <w:b w:val="1"/>
                  <w:bCs w:val="1"/>
                  <w:u w:val="single"/>
                </w:rPr>
                <w:t xml:space="preserve">Compte-rendu de M. Tsipopoulou et L. Vagnetti, Achladia. Scavi e ricerche della missione greco-italiana in Creta Orientale (1991-1993), Rome, 1995</w:t>
              </w:r>
            </w:hyperlink>
          </w:p>
          <w:p>
            <w:pPr/>
            <w:hyperlink r:id="rId11" w:history="1">
              <w:r>
                <w:rPr>
                  <w:color w:val="#410a8c"/>
                  <w:u w:val="single"/>
                </w:rPr>
                <w:t xml:space="preserve">Sylvie Müller Celka</w:t>
              </w:r>
            </w:hyperlink>
          </w:p>
          <w:p>
            <w:pPr/>
            <w:r>
              <w:rPr>
                <w:i w:val="1"/>
                <w:iCs w:val="1"/>
              </w:rPr>
              <w:t xml:space="preserve">Topoi Orient - Occident</w:t>
            </w:r>
            <w:r>
              <w:rPr/>
              <w:t xml:space="preserve">, 1998, pp.293-298</w:t>
            </w:r>
          </w:p>
          <w:p>
            <w:pPr/>
            <w:r>
              <w:rPr/>
              <w:t xml:space="preserve">Article dans une revue</w:t>
            </w:r>
            <w:r>
              <w:rPr/>
              <w:t xml:space="preserve"> (compte-rendu de lecture)</w:t>
            </w:r>
          </w:p>
          <w:p>
            <w:pPr/>
            <w:hyperlink r:id="rId70" w:history="1">
              <w:r>
                <w:rPr>
                  <w:color w:val="#410a8c"/>
                  <w:u w:val="single"/>
                </w:rPr>
                <w:t xml:space="preserve">hal-02640141v1</w:t>
              </w:r>
            </w:hyperlink>
          </w:p>
        </w:tc>
      </w:tr>
      <w:tr>
        <w:trPr/>
        <w:tc>
          <w:tcPr>
            <w:noWrap/>
          </w:tcPr>
          <w:p>
            <w:pPr>
              <w:spacing w:after="200"/>
            </w:pPr>
            <w:hyperlink r:id="rId71" w:history="1">
              <w:r>
                <w:rPr>
                  <w:color w:val="1e198e"/>
                  <w:b w:val="1"/>
                  <w:bCs w:val="1"/>
                  <w:u w:val="single"/>
                </w:rPr>
                <w:t xml:space="preserve">Travaux de l'Ecole française en 1995. Malia. Prospection archéologique de la Plaine de Malia</w:t>
              </w:r>
            </w:hyperlink>
          </w:p>
          <w:p>
            <w:pPr/>
            <w:hyperlink r:id="rId42" w:history="1">
              <w:r>
                <w:rPr>
                  <w:color w:val="#410a8c"/>
                  <w:u w:val="single"/>
                </w:rPr>
                <w:t xml:space="preserve">S. Müller-Celka</w:t>
              </w:r>
            </w:hyperlink>
          </w:p>
          <w:p>
            <w:pPr/>
            <w:r>
              <w:rPr>
                <w:i w:val="1"/>
                <w:iCs w:val="1"/>
              </w:rPr>
              <w:t xml:space="preserve">Bulletin de Correspondance Hellénique</w:t>
            </w:r>
            <w:r>
              <w:rPr/>
              <w:t xml:space="preserve">, 1998, 122 - 2, pp.548-552</w:t>
            </w:r>
          </w:p>
          <w:p>
            <w:pPr/>
            <w:r>
              <w:rPr/>
              <w:t xml:space="preserve">Article dans une revue</w:t>
            </w:r>
          </w:p>
          <w:p>
            <w:pPr/>
            <w:hyperlink r:id="rId71" w:history="1">
              <w:r>
                <w:rPr>
                  <w:color w:val="#410a8c"/>
                  <w:u w:val="single"/>
                </w:rPr>
                <w:t xml:space="preserve">halshs-00093679v1</w:t>
              </w:r>
            </w:hyperlink>
          </w:p>
        </w:tc>
      </w:tr>
      <w:tr>
        <w:trPr/>
        <w:tc>
          <w:tcPr>
            <w:noWrap/>
          </w:tcPr>
          <w:p>
            <w:pPr>
              <w:spacing w:after="200"/>
            </w:pPr>
            <w:hyperlink r:id="rId72" w:history="1">
              <w:r>
                <w:rPr>
                  <w:color w:val="1e198e"/>
                  <w:b w:val="1"/>
                  <w:bCs w:val="1"/>
                  <w:u w:val="single"/>
                </w:rPr>
                <w:t xml:space="preserve">Les tombes de Médéon de Phocide</w:t>
              </w:r>
            </w:hyperlink>
          </w:p>
          <w:p>
            <w:pPr/>
            <w:hyperlink r:id="rId11" w:history="1">
              <w:r>
                <w:rPr>
                  <w:color w:val="#410a8c"/>
                  <w:u w:val="single"/>
                </w:rPr>
                <w:t xml:space="preserve">Sylvie Müller Celka</w:t>
              </w:r>
            </w:hyperlink>
          </w:p>
          <w:p>
            <w:pPr/>
            <w:r>
              <w:rPr>
                <w:i w:val="1"/>
                <w:iCs w:val="1"/>
              </w:rPr>
              <w:t xml:space="preserve">Dossiers Histoire et Archéologie - Archeologia</w:t>
            </w:r>
            <w:r>
              <w:rPr/>
              <w:t xml:space="preserve">, 1997, 222, pp.82-85</w:t>
            </w:r>
          </w:p>
          <w:p>
            <w:pPr/>
            <w:r>
              <w:rPr/>
              <w:t xml:space="preserve">Article dans une revue</w:t>
            </w:r>
          </w:p>
          <w:p>
            <w:pPr/>
            <w:hyperlink r:id="rId72" w:history="1">
              <w:r>
                <w:rPr>
                  <w:color w:val="#410a8c"/>
                  <w:u w:val="single"/>
                </w:rPr>
                <w:t xml:space="preserve">hal-02638956v1</w:t>
              </w:r>
            </w:hyperlink>
          </w:p>
        </w:tc>
      </w:tr>
      <w:tr>
        <w:trPr/>
        <w:tc>
          <w:tcPr>
            <w:noWrap/>
          </w:tcPr>
          <w:p>
            <w:pPr>
              <w:spacing w:after="200"/>
            </w:pPr>
            <w:hyperlink r:id="rId73" w:history="1">
              <w:r>
                <w:rPr>
                  <w:color w:val="1e198e"/>
                  <w:b w:val="1"/>
                  <w:bCs w:val="1"/>
                  <w:u w:val="single"/>
                </w:rPr>
                <w:t xml:space="preserve">L'organisation d'un territoire minoen</w:t>
              </w:r>
            </w:hyperlink>
          </w:p>
          <w:p>
            <w:pPr/>
            <w:hyperlink r:id="rId11" w:history="1">
              <w:r>
                <w:rPr>
                  <w:color w:val="#410a8c"/>
                  <w:u w:val="single"/>
                </w:rPr>
                <w:t xml:space="preserve">Sylvie Müller Celka</w:t>
              </w:r>
            </w:hyperlink>
          </w:p>
          <w:p>
            <w:pPr/>
            <w:r>
              <w:rPr>
                <w:i w:val="1"/>
                <w:iCs w:val="1"/>
              </w:rPr>
              <w:t xml:space="preserve">Dossiers Histoire et Archéologie - Archeologia</w:t>
            </w:r>
            <w:r>
              <w:rPr/>
              <w:t xml:space="preserve">, 1997, 222, pp.52-53</w:t>
            </w:r>
          </w:p>
          <w:p>
            <w:pPr/>
            <w:r>
              <w:rPr/>
              <w:t xml:space="preserve">Article dans une revue</w:t>
            </w:r>
          </w:p>
          <w:p>
            <w:pPr/>
            <w:hyperlink r:id="rId73" w:history="1">
              <w:r>
                <w:rPr>
                  <w:color w:val="#410a8c"/>
                  <w:u w:val="single"/>
                </w:rPr>
                <w:t xml:space="preserve">hal-02638939v1</w:t>
              </w:r>
            </w:hyperlink>
          </w:p>
        </w:tc>
      </w:tr>
      <w:tr>
        <w:trPr/>
        <w:tc>
          <w:tcPr>
            <w:noWrap/>
          </w:tcPr>
          <w:p>
            <w:pPr>
              <w:spacing w:after="200"/>
            </w:pPr>
            <w:hyperlink r:id="rId74" w:history="1">
              <w:r>
                <w:rPr>
                  <w:color w:val="1e198e"/>
                  <w:b w:val="1"/>
                  <w:bCs w:val="1"/>
                  <w:u w:val="single"/>
                </w:rPr>
                <w:t xml:space="preserve">Fouille de l'acropole d'Erétrie : rapport provisoire</w:t>
              </w:r>
            </w:hyperlink>
          </w:p>
          <w:p>
            <w:pPr/>
            <w:hyperlink r:id="rId11" w:history="1">
              <w:r>
                <w:rPr>
                  <w:color w:val="#410a8c"/>
                  <w:u w:val="single"/>
                </w:rPr>
                <w:t xml:space="preserve">Sylvie Müller Celka</w:t>
              </w:r>
            </w:hyperlink>
          </w:p>
          <w:p>
            <w:pPr/>
            <w:r>
              <w:rPr>
                <w:i w:val="1"/>
                <w:iCs w:val="1"/>
              </w:rPr>
              <w:t xml:space="preserve">Antike Kunst</w:t>
            </w:r>
            <w:r>
              <w:rPr/>
              <w:t xml:space="preserve">, 1996, 39 (2), pp.107-111</w:t>
            </w:r>
          </w:p>
          <w:p>
            <w:pPr/>
            <w:r>
              <w:rPr/>
              <w:t xml:space="preserve">Article dans une revue</w:t>
            </w:r>
          </w:p>
          <w:p>
            <w:pPr/>
            <w:hyperlink r:id="rId74" w:history="1">
              <w:r>
                <w:rPr>
                  <w:color w:val="#410a8c"/>
                  <w:u w:val="single"/>
                </w:rPr>
                <w:t xml:space="preserve">hal-02638898v1</w:t>
              </w:r>
            </w:hyperlink>
          </w:p>
        </w:tc>
      </w:tr>
      <w:tr>
        <w:trPr/>
        <w:tc>
          <w:tcPr>
            <w:noWrap/>
          </w:tcPr>
          <w:p>
            <w:pPr>
              <w:spacing w:after="200"/>
            </w:pPr>
            <w:hyperlink r:id="rId75" w:history="1">
              <w:r>
                <w:rPr>
                  <w:color w:val="1e198e"/>
                  <w:b w:val="1"/>
                  <w:bCs w:val="1"/>
                  <w:u w:val="single"/>
                </w:rPr>
                <w:t xml:space="preserve">Delphes et sa région à l'époque mycénienne</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1992, 116 (2), pp.445-496. </w:t>
            </w:r>
            <w:hyperlink r:id="rId76" w:history="1">
              <w:r>
                <w:rPr>
                  <w:color w:val="#410a8c"/>
                  <w:u w:val="single"/>
                </w:rPr>
                <w:t xml:space="preserve">⟨10.3406/bch.1992.4664⟩</w:t>
              </w:r>
            </w:hyperlink>
          </w:p>
          <w:p>
            <w:pPr/>
            <w:r>
              <w:rPr/>
              <w:t xml:space="preserve">Article dans une revue</w:t>
            </w:r>
          </w:p>
          <w:p>
            <w:pPr/>
            <w:hyperlink r:id="rId75" w:history="1">
              <w:r>
                <w:rPr>
                  <w:color w:val="#410a8c"/>
                  <w:u w:val="single"/>
                </w:rPr>
                <w:t xml:space="preserve">hal-02634937v1</w:t>
              </w:r>
            </w:hyperlink>
          </w:p>
        </w:tc>
      </w:tr>
      <w:tr>
        <w:trPr/>
        <w:tc>
          <w:tcPr>
            <w:noWrap/>
          </w:tcPr>
          <w:p>
            <w:pPr>
              <w:spacing w:after="200"/>
            </w:pPr>
            <w:hyperlink r:id="rId77" w:history="1">
              <w:r>
                <w:rPr>
                  <w:color w:val="1e198e"/>
                  <w:b w:val="1"/>
                  <w:bCs w:val="1"/>
                  <w:u w:val="single"/>
                </w:rPr>
                <w:t xml:space="preserve">Compte-rendu de N.H. Gale (éd.) 1991, Bronze Age Trade in the Mediterranean, SIMA 90, Jonsered (Paul Åström Förlag)</w:t>
              </w:r>
            </w:hyperlink>
          </w:p>
          <w:p>
            <w:pPr/>
            <w:hyperlink r:id="rId11" w:history="1">
              <w:r>
                <w:rPr>
                  <w:color w:val="#410a8c"/>
                  <w:u w:val="single"/>
                </w:rPr>
                <w:t xml:space="preserve">Sylvie Müller Celka</w:t>
              </w:r>
            </w:hyperlink>
          </w:p>
          <w:p>
            <w:pPr/>
            <w:r>
              <w:rPr>
                <w:i w:val="1"/>
                <w:iCs w:val="1"/>
              </w:rPr>
              <w:t xml:space="preserve">L'Antiquité classique : revue interuniversitaire d’études classiques</w:t>
            </w:r>
            <w:r>
              <w:rPr/>
              <w:t xml:space="preserve">, 1992, pp.358-359</w:t>
            </w:r>
          </w:p>
          <w:p>
            <w:pPr/>
            <w:r>
              <w:rPr/>
              <w:t xml:space="preserve">Article dans une revue</w:t>
            </w:r>
            <w:r>
              <w:rPr/>
              <w:t xml:space="preserve"> (compte-rendu de lecture)</w:t>
            </w:r>
          </w:p>
          <w:p>
            <w:pPr/>
            <w:hyperlink r:id="rId77" w:history="1">
              <w:r>
                <w:rPr>
                  <w:color w:val="#410a8c"/>
                  <w:u w:val="single"/>
                </w:rPr>
                <w:t xml:space="preserve">hal-02736751v1</w:t>
              </w:r>
            </w:hyperlink>
          </w:p>
        </w:tc>
      </w:tr>
      <w:tr>
        <w:trPr/>
        <w:tc>
          <w:tcPr>
            <w:noWrap/>
          </w:tcPr>
          <w:p>
            <w:pPr>
              <w:spacing w:after="200"/>
            </w:pPr>
            <w:hyperlink r:id="rId78" w:history="1">
              <w:r>
                <w:rPr>
                  <w:color w:val="1e198e"/>
                  <w:b w:val="1"/>
                  <w:bCs w:val="1"/>
                  <w:u w:val="single"/>
                </w:rPr>
                <w:t xml:space="preserve">Travaux de l’Ecole française en Grèce en 1991. Prospection de la plaine de Malia</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1992, 116 (2), pp.742-753. </w:t>
            </w:r>
            <w:hyperlink r:id="rId79" w:history="1">
              <w:r>
                <w:rPr>
                  <w:color w:val="#410a8c"/>
                  <w:u w:val="single"/>
                </w:rPr>
                <w:t xml:space="preserve">⟨10.3406/bch.1992.6892⟩</w:t>
              </w:r>
            </w:hyperlink>
          </w:p>
          <w:p>
            <w:pPr/>
            <w:r>
              <w:rPr/>
              <w:t xml:space="preserve">Article dans une revue</w:t>
            </w:r>
          </w:p>
          <w:p>
            <w:pPr/>
            <w:hyperlink r:id="rId78" w:history="1">
              <w:r>
                <w:rPr>
                  <w:color w:val="#410a8c"/>
                  <w:u w:val="single"/>
                </w:rPr>
                <w:t xml:space="preserve">hal-02634886v1</w:t>
              </w:r>
            </w:hyperlink>
          </w:p>
        </w:tc>
      </w:tr>
      <w:tr>
        <w:trPr/>
        <w:tc>
          <w:tcPr>
            <w:noWrap/>
          </w:tcPr>
          <w:p>
            <w:pPr>
              <w:spacing w:after="200"/>
            </w:pPr>
            <w:hyperlink r:id="rId80" w:history="1">
              <w:r>
                <w:rPr>
                  <w:color w:val="1e198e"/>
                  <w:b w:val="1"/>
                  <w:bCs w:val="1"/>
                  <w:u w:val="single"/>
                </w:rPr>
                <w:t xml:space="preserve">Prospection à Malia : deux documents hiéroglyphiques</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1991, 115 (1), pp.65-70. </w:t>
            </w:r>
            <w:hyperlink r:id="rId81" w:history="1">
              <w:r>
                <w:rPr>
                  <w:color w:val="#410a8c"/>
                  <w:u w:val="single"/>
                </w:rPr>
                <w:t xml:space="preserve">⟨10.3406/bch.1991.4674⟩</w:t>
              </w:r>
            </w:hyperlink>
          </w:p>
          <w:p>
            <w:pPr/>
            <w:r>
              <w:rPr/>
              <w:t xml:space="preserve">Article dans une revue</w:t>
            </w:r>
          </w:p>
          <w:p>
            <w:pPr/>
            <w:hyperlink r:id="rId80" w:history="1">
              <w:r>
                <w:rPr>
                  <w:color w:val="#410a8c"/>
                  <w:u w:val="single"/>
                </w:rPr>
                <w:t xml:space="preserve">hal-02634991v1</w:t>
              </w:r>
            </w:hyperlink>
          </w:p>
        </w:tc>
      </w:tr>
      <w:tr>
        <w:trPr/>
        <w:tc>
          <w:tcPr>
            <w:noWrap/>
          </w:tcPr>
          <w:p>
            <w:pPr>
              <w:spacing w:after="200"/>
            </w:pPr>
            <w:hyperlink r:id="rId82" w:history="1">
              <w:r>
                <w:rPr>
                  <w:color w:val="1e198e"/>
                  <w:b w:val="1"/>
                  <w:bCs w:val="1"/>
                  <w:u w:val="single"/>
                </w:rPr>
                <w:t xml:space="preserve">Travaux de l’Ecole française en Grèce en 1990. Malia, prospection archéologique de la plaine</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1991, 115 (2), pp.741-750</w:t>
            </w:r>
          </w:p>
          <w:p>
            <w:pPr/>
            <w:r>
              <w:rPr/>
              <w:t xml:space="preserve">Article dans une revue</w:t>
            </w:r>
          </w:p>
          <w:p>
            <w:pPr/>
            <w:hyperlink r:id="rId82" w:history="1">
              <w:r>
                <w:rPr>
                  <w:color w:val="#410a8c"/>
                  <w:u w:val="single"/>
                </w:rPr>
                <w:t xml:space="preserve">hal-02635015v1</w:t>
              </w:r>
            </w:hyperlink>
          </w:p>
        </w:tc>
      </w:tr>
      <w:tr>
        <w:trPr/>
        <w:tc>
          <w:tcPr>
            <w:noWrap/>
          </w:tcPr>
          <w:p>
            <w:pPr>
              <w:spacing w:after="200"/>
            </w:pPr>
            <w:hyperlink r:id="rId83" w:history="1">
              <w:r>
                <w:rPr>
                  <w:color w:val="1e198e"/>
                  <w:b w:val="1"/>
                  <w:bCs w:val="1"/>
                  <w:u w:val="single"/>
                </w:rPr>
                <w:t xml:space="preserve">Routes minoennes en relation avec le site de Malia</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1991, 115 (2), pp.545-560. </w:t>
            </w:r>
            <w:hyperlink r:id="rId84" w:history="1">
              <w:r>
                <w:rPr>
                  <w:color w:val="#410a8c"/>
                  <w:u w:val="single"/>
                </w:rPr>
                <w:t xml:space="preserve">⟨10.3406/bch.1991.4696⟩</w:t>
              </w:r>
            </w:hyperlink>
          </w:p>
          <w:p>
            <w:pPr/>
            <w:r>
              <w:rPr/>
              <w:t xml:space="preserve">Article dans une revue</w:t>
            </w:r>
          </w:p>
          <w:p>
            <w:pPr/>
            <w:hyperlink r:id="rId83" w:history="1">
              <w:r>
                <w:rPr>
                  <w:color w:val="#410a8c"/>
                  <w:u w:val="single"/>
                </w:rPr>
                <w:t xml:space="preserve">hal-02634979v1</w:t>
              </w:r>
            </w:hyperlink>
          </w:p>
        </w:tc>
      </w:tr>
      <w:tr>
        <w:trPr/>
        <w:tc>
          <w:tcPr>
            <w:noWrap/>
          </w:tcPr>
          <w:p>
            <w:pPr>
              <w:spacing w:after="200"/>
            </w:pPr>
            <w:hyperlink r:id="rId85" w:history="1">
              <w:r>
                <w:rPr>
                  <w:color w:val="1e198e"/>
                  <w:b w:val="1"/>
                  <w:bCs w:val="1"/>
                  <w:u w:val="single"/>
                </w:rPr>
                <w:t xml:space="preserve">Travaux de l’Ecole française en Grèce en 1989. Malia, prospection archéologique de la plaine</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1990, 114 (2), pp.921-930. </w:t>
            </w:r>
            <w:hyperlink r:id="rId86" w:history="1">
              <w:r>
                <w:rPr>
                  <w:color w:val="#410a8c"/>
                  <w:u w:val="single"/>
                </w:rPr>
                <w:t xml:space="preserve">⟨10.3406/bch.1990.6852⟩</w:t>
              </w:r>
            </w:hyperlink>
          </w:p>
          <w:p>
            <w:pPr/>
            <w:r>
              <w:rPr/>
              <w:t xml:space="preserve">Article dans une revue</w:t>
            </w:r>
          </w:p>
          <w:p>
            <w:pPr/>
            <w:hyperlink r:id="rId85" w:history="1">
              <w:r>
                <w:rPr>
                  <w:color w:val="#410a8c"/>
                  <w:u w:val="single"/>
                </w:rPr>
                <w:t xml:space="preserve">hal-02635047v1</w:t>
              </w:r>
            </w:hyperlink>
          </w:p>
        </w:tc>
      </w:tr>
      <w:tr>
        <w:trPr/>
        <w:tc>
          <w:tcPr>
            <w:noWrap/>
          </w:tcPr>
          <w:p>
            <w:pPr>
              <w:spacing w:after="200"/>
            </w:pPr>
            <w:hyperlink r:id="rId87" w:history="1">
              <w:r>
                <w:rPr>
                  <w:color w:val="1e198e"/>
                  <w:b w:val="1"/>
                  <w:bCs w:val="1"/>
                  <w:u w:val="single"/>
                </w:rPr>
                <w:t xml:space="preserve">Les tumuli helladiques : où ? quand ? comment ?</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1989, 113 (2), pp.1-42. </w:t>
            </w:r>
            <w:hyperlink r:id="rId88" w:history="1">
              <w:r>
                <w:rPr>
                  <w:color w:val="#410a8c"/>
                  <w:u w:val="single"/>
                </w:rPr>
                <w:t xml:space="preserve">⟨10.3406/bch.1989.4707⟩</w:t>
              </w:r>
            </w:hyperlink>
          </w:p>
          <w:p>
            <w:pPr/>
            <w:r>
              <w:rPr/>
              <w:t xml:space="preserve">Article dans une revue</w:t>
            </w:r>
          </w:p>
          <w:p>
            <w:pPr/>
            <w:hyperlink r:id="rId87" w:history="1">
              <w:r>
                <w:rPr>
                  <w:color w:val="#410a8c"/>
                  <w:u w:val="single"/>
                </w:rPr>
                <w:t xml:space="preserve">hal-02638863v1</w:t>
              </w:r>
            </w:hyperlink>
          </w:p>
        </w:tc>
      </w:tr>
      <w:tr>
        <w:trPr/>
        <w:tc>
          <w:tcPr>
            <w:noWrap/>
          </w:tcPr>
          <w:p>
            <w:pPr>
              <w:spacing w:after="200"/>
            </w:pPr>
            <w:hyperlink r:id="rId89" w:history="1">
              <w:r>
                <w:rPr>
                  <w:color w:val="1e198e"/>
                  <w:b w:val="1"/>
                  <w:bCs w:val="1"/>
                  <w:u w:val="single"/>
                </w:rPr>
                <w:t xml:space="preserve">Travaux de l’Ecole française en Grèce en 1988. Le Quartier Mu : nord de l’atelier de Sceaux</w:t>
              </w:r>
            </w:hyperlink>
          </w:p>
          <w:p>
            <w:pPr/>
            <w:hyperlink r:id="rId90" w:history="1">
              <w:r>
                <w:rPr>
                  <w:color w:val="#410a8c"/>
                  <w:u w:val="single"/>
                </w:rPr>
                <w:t xml:space="preserve">Alexandre Farnoux</w:t>
              </w:r>
            </w:hyperlink>
            <w:r>
              <w:rPr/>
              <w:t xml:space="preserve">,</w:t>
            </w:r>
            <w:hyperlink r:id="rId11" w:history="1">
              <w:r>
                <w:rPr>
                  <w:color w:val="#410a8c"/>
                  <w:u w:val="single"/>
                </w:rPr>
                <w:t xml:space="preserve">Sylvie Müller Celka</w:t>
              </w:r>
            </w:hyperlink>
          </w:p>
          <w:p>
            <w:pPr/>
            <w:r>
              <w:rPr>
                <w:i w:val="1"/>
                <w:iCs w:val="1"/>
              </w:rPr>
              <w:t xml:space="preserve">Bulletin de Correspondance Hellénique</w:t>
            </w:r>
            <w:r>
              <w:rPr/>
              <w:t xml:space="preserve">, 1989, 113 (2), pp.762-767</w:t>
            </w:r>
          </w:p>
          <w:p>
            <w:pPr/>
            <w:r>
              <w:rPr/>
              <w:t xml:space="preserve">Article dans une revue</w:t>
            </w:r>
          </w:p>
          <w:p>
            <w:pPr/>
            <w:hyperlink r:id="rId89" w:history="1">
              <w:r>
                <w:rPr>
                  <w:color w:val="#410a8c"/>
                  <w:u w:val="single"/>
                </w:rPr>
                <w:t xml:space="preserve">hal-02635081v1</w:t>
              </w:r>
            </w:hyperlink>
          </w:p>
        </w:tc>
      </w:tr>
      <w:tr>
        <w:trPr/>
        <w:tc>
          <w:tcPr>
            <w:noWrap/>
          </w:tcPr>
          <w:p>
            <w:pPr>
              <w:spacing w:after="200"/>
            </w:pPr>
            <w:hyperlink r:id="rId91" w:history="1">
              <w:r>
                <w:rPr>
                  <w:color w:val="1e198e"/>
                  <w:b w:val="1"/>
                  <w:bCs w:val="1"/>
                  <w:u w:val="single"/>
                </w:rPr>
                <w:t xml:space="preserve">Des Néolithiques aux Mycéniens</w:t>
              </w:r>
            </w:hyperlink>
          </w:p>
          <w:p>
            <w:pPr/>
            <w:hyperlink r:id="rId11" w:history="1">
              <w:r>
                <w:rPr>
                  <w:color w:val="#410a8c"/>
                  <w:u w:val="single"/>
                </w:rPr>
                <w:t xml:space="preserve">Sylvie Müller Celka</w:t>
              </w:r>
            </w:hyperlink>
          </w:p>
          <w:p>
            <w:pPr/>
            <w:r>
              <w:rPr>
                <w:i w:val="1"/>
                <w:iCs w:val="1"/>
              </w:rPr>
              <w:t xml:space="preserve">Dossiers Histoire et Archéologie - Archeologia</w:t>
            </w:r>
            <w:r>
              <w:rPr/>
              <w:t xml:space="preserve">, 1985, 94, pp.12-16</w:t>
            </w:r>
          </w:p>
          <w:p>
            <w:pPr/>
            <w:r>
              <w:rPr/>
              <w:t xml:space="preserve">Article dans une revue</w:t>
            </w:r>
          </w:p>
          <w:p>
            <w:pPr/>
            <w:hyperlink r:id="rId91" w:history="1">
              <w:r>
                <w:rPr>
                  <w:color w:val="#410a8c"/>
                  <w:u w:val="single"/>
                </w:rPr>
                <w:t xml:space="preserve">hal-02638824v1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The Management of Agricultural Resources in the Minoan Town of Malia (Crete) from the Middle Bronze Age to the Early Late Bronze Age</w:t>
              </w:r>
            </w:hyperlink>
          </w:p>
          <w:p>
            <w:pPr/>
            <w:hyperlink r:id="rId93" w:history="1">
              <w:r>
                <w:rPr>
                  <w:color w:val="#410a8c"/>
                  <w:u w:val="single"/>
                </w:rPr>
                <w:t xml:space="preserve">Maria Emanuela Alberti</w:t>
              </w:r>
            </w:hyperlink>
            <w:r>
              <w:rPr/>
              <w:t xml:space="preserve">,</w:t>
            </w:r>
            <w:hyperlink r:id="rId11" w:history="1">
              <w:r>
                <w:rPr>
                  <w:color w:val="#410a8c"/>
                  <w:u w:val="single"/>
                </w:rPr>
                <w:t xml:space="preserve">Sylvie Müller Celka</w:t>
              </w:r>
            </w:hyperlink>
            <w:r>
              <w:rPr/>
              <w:t xml:space="preserve">,</w:t>
            </w:r>
            <w:hyperlink r:id="rId20" w:history="1">
              <w:r>
                <w:rPr>
                  <w:color w:val="#410a8c"/>
                  <w:u w:val="single"/>
                </w:rPr>
                <w:t xml:space="preserve">Maia Pomadère</w:t>
              </w:r>
            </w:hyperlink>
          </w:p>
          <w:p>
            <w:pPr/>
            <w:r>
              <w:rPr>
                <w:i w:val="1"/>
                <w:iCs w:val="1"/>
              </w:rPr>
              <w:t xml:space="preserve">Country in the city Forms and functions of agro-­pastoral activities in Mediterranean pre-­‐Classical cities (Aegean and Western Mediterranean Protohistory)</w:t>
            </w:r>
            <w:r>
              <w:rPr/>
              <w:t xml:space="preserve">, 2014, Marseille, France</w:t>
            </w:r>
          </w:p>
          <w:p>
            <w:pPr/>
            <w:r>
              <w:rPr/>
              <w:t xml:space="preserve">Communication dans un congrès</w:t>
            </w:r>
          </w:p>
          <w:p>
            <w:pPr/>
            <w:hyperlink r:id="rId92" w:history="1">
              <w:r>
                <w:rPr>
                  <w:color w:val="#410a8c"/>
                  <w:u w:val="single"/>
                </w:rPr>
                <w:t xml:space="preserve">hal-02613162v1</w:t>
              </w:r>
            </w:hyperlink>
          </w:p>
        </w:tc>
      </w:tr>
      <w:tr>
        <w:trPr/>
        <w:tc>
          <w:tcPr>
            <w:noWrap/>
          </w:tcPr>
          <w:p>
            <w:pPr>
              <w:spacing w:after="200"/>
            </w:pPr>
            <w:hyperlink r:id="rId94" w:history="1">
              <w:r>
                <w:rPr>
                  <w:color w:val="1e198e"/>
                  <w:b w:val="1"/>
                  <w:bCs w:val="1"/>
                  <w:u w:val="single"/>
                </w:rPr>
                <w:t xml:space="preserve">The Chrysolakkos buildings at Malia (Crete): an Update</w:t>
              </w:r>
            </w:hyperlink>
          </w:p>
          <w:p>
            <w:pPr/>
            <w:hyperlink r:id="rId11" w:history="1">
              <w:r>
                <w:rPr>
                  <w:color w:val="#410a8c"/>
                  <w:u w:val="single"/>
                </w:rPr>
                <w:t xml:space="preserve">Sylvie Müller Celka</w:t>
              </w:r>
            </w:hyperlink>
          </w:p>
          <w:p>
            <w:pPr/>
            <w:r>
              <w:rPr>
                <w:i w:val="1"/>
                <w:iCs w:val="1"/>
              </w:rPr>
              <w:t xml:space="preserve">118th Annual Meeting of the Archaeological Institute of America (AIA) and the Society for Classical Studies (SCS)</w:t>
            </w:r>
            <w:r>
              <w:rPr/>
              <w:t xml:space="preserve">, Jan 2017, Toronto, Canada. pp.384</w:t>
            </w:r>
          </w:p>
          <w:p>
            <w:pPr/>
            <w:r>
              <w:rPr/>
              <w:t xml:space="preserve">Communication dans un congrès</w:t>
            </w:r>
          </w:p>
          <w:p>
            <w:pPr/>
            <w:hyperlink r:id="rId94" w:history="1">
              <w:r>
                <w:rPr>
                  <w:color w:val="#410a8c"/>
                  <w:u w:val="single"/>
                </w:rPr>
                <w:t xml:space="preserve">hal-02615318v1</w:t>
              </w:r>
            </w:hyperlink>
          </w:p>
        </w:tc>
      </w:tr>
      <w:tr>
        <w:trPr/>
        <w:tc>
          <w:tcPr>
            <w:noWrap/>
          </w:tcPr>
          <w:p>
            <w:pPr>
              <w:spacing w:after="200"/>
            </w:pPr>
            <w:hyperlink r:id="rId95" w:history="1">
              <w:r>
                <w:rPr>
                  <w:color w:val="1e198e"/>
                  <w:b w:val="1"/>
                  <w:bCs w:val="1"/>
                  <w:u w:val="single"/>
                </w:rPr>
                <w:t xml:space="preserve">Les personnages féminins des perles mycéniennes en verre bleu</w:t>
              </w:r>
            </w:hyperlink>
          </w:p>
          <w:p>
            <w:pPr/>
            <w:hyperlink r:id="rId42" w:history="1">
              <w:r>
                <w:rPr>
                  <w:color w:val="#410a8c"/>
                  <w:u w:val="single"/>
                </w:rPr>
                <w:t xml:space="preserve">S. Müller-Celka</w:t>
              </w:r>
            </w:hyperlink>
          </w:p>
          <w:p>
            <w:pPr/>
            <w:r>
              <w:rPr>
                <w:i w:val="1"/>
                <w:iCs w:val="1"/>
              </w:rPr>
              <w:t xml:space="preserve">Potnia. Cults and Deities in the Bronze Age Aegean., Aegaeum</w:t>
            </w:r>
            <w:r>
              <w:rPr/>
              <w:t xml:space="preserve">, Apr 2000, Göteborg, Suède. pp.277-290</w:t>
            </w:r>
          </w:p>
          <w:p>
            <w:pPr/>
            <w:r>
              <w:rPr/>
              <w:t xml:space="preserve">Communication dans un congrès</w:t>
            </w:r>
          </w:p>
          <w:p>
            <w:pPr/>
            <w:hyperlink r:id="rId95" w:history="1">
              <w:r>
                <w:rPr>
                  <w:color w:val="#410a8c"/>
                  <w:u w:val="single"/>
                </w:rPr>
                <w:t xml:space="preserve">halshs-00093700v1</w:t>
              </w:r>
            </w:hyperlink>
          </w:p>
        </w:tc>
      </w:tr>
      <w:tr>
        <w:trPr/>
        <w:tc>
          <w:tcPr>
            <w:noWrap/>
          </w:tcPr>
          <w:p>
            <w:pPr>
              <w:spacing w:after="200"/>
            </w:pPr>
            <w:hyperlink r:id="rId96" w:history="1">
              <w:r>
                <w:rPr>
                  <w:color w:val="1e198e"/>
                  <w:b w:val="1"/>
                  <w:bCs w:val="1"/>
                  <w:u w:val="single"/>
                </w:rPr>
                <w:t xml:space="preserve">The peculiarities of the funerary architecture at Medeon in Phokis (en grec)</w:t>
              </w:r>
            </w:hyperlink>
          </w:p>
          <w:p>
            <w:pPr/>
            <w:hyperlink r:id="rId42" w:history="1">
              <w:r>
                <w:rPr>
                  <w:color w:val="#410a8c"/>
                  <w:u w:val="single"/>
                </w:rPr>
                <w:t xml:space="preserve">S. Müller-Celka</w:t>
              </w:r>
            </w:hyperlink>
          </w:p>
          <w:p>
            <w:pPr/>
            <w:r>
              <w:rPr>
                <w:i w:val="1"/>
                <w:iCs w:val="1"/>
              </w:rPr>
              <w:t xml:space="preserve">The Periphery of the Mycenaean World (in Greek)</w:t>
            </w:r>
            <w:r>
              <w:rPr/>
              <w:t xml:space="preserve">, Sep 1994, Lamia, Greece. pp.223-234</w:t>
            </w:r>
          </w:p>
          <w:p>
            <w:pPr/>
            <w:r>
              <w:rPr/>
              <w:t xml:space="preserve">Communication dans un congrès</w:t>
            </w:r>
          </w:p>
          <w:p>
            <w:pPr/>
            <w:hyperlink r:id="rId96" w:history="1">
              <w:r>
                <w:rPr>
                  <w:color w:val="#410a8c"/>
                  <w:u w:val="single"/>
                </w:rPr>
                <w:t xml:space="preserve">halshs-00093692v1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Constructing Kurgans. Burial Mounds and Funerary Customs in the Caucasus and Eastern Anatolia during the Bronze and Iron age</w:t>
              </w:r>
            </w:hyperlink>
          </w:p>
          <w:p>
            <w:pPr/>
            <w:hyperlink r:id="rId98" w:history="1">
              <w:r>
                <w:rPr>
                  <w:color w:val="#410a8c"/>
                  <w:u w:val="single"/>
                </w:rPr>
                <w:t xml:space="preserve">Nicola Laneri</w:t>
              </w:r>
            </w:hyperlink>
            <w:r>
              <w:rPr/>
              <w:t xml:space="preserve">,</w:t>
            </w:r>
            <w:hyperlink r:id="rId99" w:history="1">
              <w:r>
                <w:rPr>
                  <w:color w:val="#410a8c"/>
                  <w:u w:val="single"/>
                </w:rPr>
                <w:t xml:space="preserve">Giulio Palumbi</w:t>
              </w:r>
            </w:hyperlink>
            <w:r>
              <w:rPr/>
              <w:t xml:space="preserve">,</w:t>
            </w:r>
            <w:hyperlink r:id="rId11" w:history="1">
              <w:r>
                <w:rPr>
                  <w:color w:val="#410a8c"/>
                  <w:u w:val="single"/>
                </w:rPr>
                <w:t xml:space="preserve">Sylvie Müller Celka</w:t>
              </w:r>
            </w:hyperlink>
          </w:p>
          <w:p>
            <w:pPr/>
            <w:hyperlink r:id="rId100" w:history="1">
              <w:r>
                <w:rPr>
                  <w:color w:val="#410a8c"/>
                  <w:u w:val="single"/>
                </w:rPr>
                <w:t xml:space="preserve">Arbor Sapientiae</w:t>
              </w:r>
            </w:hyperlink>
            <w:r>
              <w:rPr/>
              <w:t xml:space="preserve">, 4, 2019, SANEM, 978-88-31341-05-9</w:t>
            </w:r>
          </w:p>
          <w:p>
            <w:pPr/>
            <w:r>
              <w:rPr/>
              <w:t xml:space="preserve">Ouvrages</w:t>
            </w:r>
          </w:p>
          <w:p>
            <w:pPr/>
            <w:hyperlink r:id="rId97" w:history="1">
              <w:r>
                <w:rPr>
                  <w:color w:val="#410a8c"/>
                  <w:u w:val="single"/>
                </w:rPr>
                <w:t xml:space="preserve">hal-02736849v1</w:t>
              </w:r>
            </w:hyperlink>
          </w:p>
        </w:tc>
      </w:tr>
      <w:tr>
        <w:trPr/>
        <w:tc>
          <w:tcPr>
            <w:noWrap/>
          </w:tcPr>
          <w:p>
            <w:pPr>
              <w:spacing w:after="200"/>
            </w:pPr>
            <w:hyperlink r:id="rId101" w:history="1">
              <w:r>
                <w:rPr>
                  <w:color w:val="1e198e"/>
                  <w:b w:val="1"/>
                  <w:bCs w:val="1"/>
                  <w:u w:val="single"/>
                </w:rPr>
                <w:t xml:space="preserve">Ancestral Landscapes: Burial mounds in the Copper and Bronze Ages (Central and Eastern Europe, Balkans, Adriatic, Aegean, 4th-2nd millennium B.C.)</w:t>
              </w:r>
            </w:hyperlink>
          </w:p>
          <w:p>
            <w:pPr/>
            <w:hyperlink r:id="rId11" w:history="1">
              <w:r>
                <w:rPr>
                  <w:color w:val="#410a8c"/>
                  <w:u w:val="single"/>
                </w:rPr>
                <w:t xml:space="preserve">Sylvie Müller Celka</w:t>
              </w:r>
            </w:hyperlink>
            <w:r>
              <w:rPr/>
              <w:t xml:space="preserve">,</w:t>
            </w:r>
            <w:hyperlink r:id="rId102" w:history="1">
              <w:r>
                <w:rPr>
                  <w:color w:val="#410a8c"/>
                  <w:u w:val="single"/>
                </w:rPr>
                <w:t xml:space="preserve">Elisabetta Borgna</w:t>
              </w:r>
            </w:hyperlink>
          </w:p>
          <w:p>
            <w:pPr/>
            <w:r>
              <w:rPr/>
              <w:t xml:space="preserve">¨. MOM Editions, 58, 2011, Travaux de la Maison de l'Orient et de la Méditerranée, 978-2-35668-022-8</w:t>
            </w:r>
          </w:p>
          <w:p>
            <w:pPr/>
            <w:r>
              <w:rPr/>
              <w:t xml:space="preserve">Ouvrages</w:t>
            </w:r>
          </w:p>
          <w:p>
            <w:pPr/>
            <w:hyperlink r:id="rId101" w:history="1">
              <w:r>
                <w:rPr>
                  <w:color w:val="#410a8c"/>
                  <w:u w:val="single"/>
                </w:rPr>
                <w:t xml:space="preserve">hal-02736428v1</w:t>
              </w:r>
            </w:hyperlink>
          </w:p>
        </w:tc>
      </w:tr>
      <w:tr>
        <w:trPr/>
        <w:tc>
          <w:tcPr>
            <w:noWrap/>
          </w:tcPr>
          <w:p>
            <w:pPr>
              <w:spacing w:after="200"/>
            </w:pPr>
            <w:hyperlink r:id="rId103" w:history="1">
              <w:r>
                <w:rPr>
                  <w:color w:val="1e198e"/>
                  <w:b w:val="1"/>
                  <w:bCs w:val="1"/>
                  <w:u w:val="single"/>
                </w:rPr>
                <w:t xml:space="preserve">Ancestral Landscapes</w:t>
              </w:r>
            </w:hyperlink>
          </w:p>
          <w:p>
            <w:pPr/>
            <w:hyperlink r:id="rId102" w:history="1">
              <w:r>
                <w:rPr>
                  <w:color w:val="#410a8c"/>
                  <w:u w:val="single"/>
                </w:rPr>
                <w:t xml:space="preserve">Elisabetta Borgna</w:t>
              </w:r>
            </w:hyperlink>
            <w:r>
              <w:rPr/>
              <w:t xml:space="preserve">,</w:t>
            </w:r>
            <w:hyperlink r:id="rId11" w:history="1">
              <w:r>
                <w:rPr>
                  <w:color w:val="#410a8c"/>
                  <w:u w:val="single"/>
                </w:rPr>
                <w:t xml:space="preserve">Sylvie Müller Celka</w:t>
              </w:r>
            </w:hyperlink>
          </w:p>
          <w:p>
            <w:pPr/>
            <w:hyperlink r:id="rId104" w:history="1">
              <w:r>
                <w:rPr>
                  <w:color w:val="#410a8c"/>
                  <w:u w:val="single"/>
                </w:rPr>
                <w:t xml:space="preserve">Maison de l'Orient</w:t>
              </w:r>
            </w:hyperlink>
            <w:r>
              <w:rPr/>
              <w:t xml:space="preserve">, 58, pp.606, 2011, Travaux de la Maison de l'Orient et de la Méditerrannée, 978-2-35668-022-8</w:t>
            </w:r>
          </w:p>
          <w:p>
            <w:pPr/>
            <w:r>
              <w:rPr/>
              <w:t xml:space="preserve">Ouvrages</w:t>
            </w:r>
          </w:p>
          <w:p>
            <w:pPr/>
            <w:hyperlink r:id="rId103" w:history="1">
              <w:r>
                <w:rPr>
                  <w:color w:val="#410a8c"/>
                  <w:u w:val="single"/>
                </w:rPr>
                <w:t xml:space="preserve">halshs-01250759v1</w:t>
              </w:r>
            </w:hyperlink>
          </w:p>
        </w:tc>
      </w:tr>
      <w:tr>
        <w:trPr/>
        <w:tc>
          <w:tcPr>
            <w:noWrap/>
          </w:tcPr>
          <w:p>
            <w:pPr>
              <w:spacing w:after="200"/>
            </w:pPr>
            <w:hyperlink r:id="rId105" w:history="1">
              <w:r>
                <w:rPr>
                  <w:color w:val="1e198e"/>
                  <w:b w:val="1"/>
                  <w:bCs w:val="1"/>
                  <w:u w:val="single"/>
                </w:rPr>
                <w:t xml:space="preserve">Espace civil, espace religieux en Egée durant la période mycénienne</w:t>
              </w:r>
            </w:hyperlink>
          </w:p>
          <w:p>
            <w:pPr/>
            <w:hyperlink r:id="rId106" w:history="1">
              <w:r>
                <w:rPr>
                  <w:color w:val="#410a8c"/>
                  <w:u w:val="single"/>
                </w:rPr>
                <w:t xml:space="preserve">Isabelle Boehm</w:t>
              </w:r>
            </w:hyperlink>
            <w:r>
              <w:rPr/>
              <w:t xml:space="preserve">,</w:t>
            </w:r>
            <w:hyperlink r:id="rId11" w:history="1">
              <w:r>
                <w:rPr>
                  <w:color w:val="#410a8c"/>
                  <w:u w:val="single"/>
                </w:rPr>
                <w:t xml:space="preserve">Sylvie Müller Celka</w:t>
              </w:r>
            </w:hyperlink>
          </w:p>
          <w:p>
            <w:pPr/>
            <w:r>
              <w:rPr/>
              <w:t xml:space="preserve">54, 2010, Travaux de la Maison de l'Orient et de la Méditerranée, 978-2-35668-012-9</w:t>
            </w:r>
          </w:p>
          <w:p>
            <w:pPr/>
            <w:r>
              <w:rPr/>
              <w:t xml:space="preserve">Ouvrages</w:t>
            </w:r>
          </w:p>
          <w:p>
            <w:pPr/>
            <w:hyperlink r:id="rId105" w:history="1">
              <w:r>
                <w:rPr>
                  <w:color w:val="#410a8c"/>
                  <w:u w:val="single"/>
                </w:rPr>
                <w:t xml:space="preserve">hal-02735746v1</w:t>
              </w:r>
            </w:hyperlink>
          </w:p>
        </w:tc>
      </w:tr>
      <w:tr>
        <w:trPr/>
        <w:tc>
          <w:tcPr>
            <w:noWrap/>
          </w:tcPr>
          <w:p>
            <w:pPr>
              <w:spacing w:after="200"/>
            </w:pPr>
            <w:hyperlink r:id="rId107" w:history="1">
              <w:r>
                <w:rPr>
                  <w:color w:val="1e198e"/>
                  <w:b w:val="1"/>
                  <w:bCs w:val="1"/>
                  <w:u w:val="single"/>
                </w:rPr>
                <w:t xml:space="preserve">Mycenaean Pottery from the Aegean to the Levant</w:t>
              </w:r>
            </w:hyperlink>
          </w:p>
          <w:p>
            <w:pPr/>
            <w:hyperlink r:id="rId108" w:history="1">
              <w:r>
                <w:rPr>
                  <w:color w:val="#410a8c"/>
                  <w:u w:val="single"/>
                </w:rPr>
                <w:t xml:space="preserve">Jacqueline Balensi</w:t>
              </w:r>
            </w:hyperlink>
            <w:r>
              <w:rPr/>
              <w:t xml:space="preserve">,</w:t>
            </w:r>
            <w:hyperlink r:id="rId109" w:history="1">
              <w:r>
                <w:rPr>
                  <w:color w:val="#410a8c"/>
                  <w:u w:val="single"/>
                </w:rPr>
                <w:t xml:space="preserve">Jean-Yves Monchambert</w:t>
              </w:r>
            </w:hyperlink>
            <w:r>
              <w:rPr/>
              <w:t xml:space="preserve">,</w:t>
            </w:r>
            <w:hyperlink r:id="rId11" w:history="1">
              <w:r>
                <w:rPr>
                  <w:color w:val="#410a8c"/>
                  <w:u w:val="single"/>
                </w:rPr>
                <w:t xml:space="preserve">Sylvie Müller Celka</w:t>
              </w:r>
            </w:hyperlink>
          </w:p>
          <w:p>
            <w:pPr/>
            <w:r>
              <w:rPr/>
              <w:t xml:space="preserve">41, 2004, Travaux de la Maison de l'Orient et de la Méditerranée, 2-903264-83-X</w:t>
            </w:r>
          </w:p>
          <w:p>
            <w:pPr/>
            <w:r>
              <w:rPr/>
              <w:t xml:space="preserve">Ouvrages</w:t>
            </w:r>
          </w:p>
          <w:p>
            <w:pPr/>
            <w:hyperlink r:id="rId107" w:history="1">
              <w:r>
                <w:rPr>
                  <w:color w:val="#410a8c"/>
                  <w:u w:val="single"/>
                </w:rPr>
                <w:t xml:space="preserve">hal-02735023v1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Préface.</w:t>
              </w:r>
            </w:hyperlink>
          </w:p>
          <w:p>
            <w:pPr/>
            <w:hyperlink r:id="rId11" w:history="1">
              <w:r>
                <w:rPr>
                  <w:color w:val="#410a8c"/>
                  <w:u w:val="single"/>
                </w:rPr>
                <w:t xml:space="preserve">Sylvie Müller Celka</w:t>
              </w:r>
            </w:hyperlink>
          </w:p>
          <w:p>
            <w:pPr/>
            <w:r>
              <w:rPr>
                <w:i w:val="1"/>
                <w:iCs w:val="1"/>
              </w:rPr>
              <w:t xml:space="preserve">Les lieux du rituel funéraire. Multifonctionnalité et intrication des espaces funéraires et domestiques dans le Néolithique et l'âge du Bronze du Proche-Orient et de Méditerranée</w:t>
            </w:r>
            <w:r>
              <w:rPr/>
              <w:t xml:space="preserve">, , pp.2-3, 2020</w:t>
            </w:r>
          </w:p>
          <w:p>
            <w:pPr/>
            <w:r>
              <w:rPr/>
              <w:t xml:space="preserve">Chapitre d'ouvrage</w:t>
            </w:r>
          </w:p>
          <w:p>
            <w:pPr/>
            <w:hyperlink r:id="rId110" w:history="1">
              <w:r>
                <w:rPr>
                  <w:color w:val="#410a8c"/>
                  <w:u w:val="single"/>
                </w:rPr>
                <w:t xml:space="preserve">hal-02904564v1</w:t>
              </w:r>
            </w:hyperlink>
          </w:p>
        </w:tc>
      </w:tr>
      <w:tr>
        <w:trPr/>
        <w:tc>
          <w:tcPr>
            <w:noWrap/>
          </w:tcPr>
          <w:p>
            <w:pPr>
              <w:spacing w:after="200"/>
            </w:pPr>
            <w:hyperlink r:id="rId111" w:history="1">
              <w:r>
                <w:rPr>
                  <w:color w:val="1e198e"/>
                  <w:b w:val="1"/>
                  <w:bCs w:val="1"/>
                  <w:u w:val="single"/>
                </w:rPr>
                <w:t xml:space="preserve">Constructing Kurgans: an Introduction</w:t>
              </w:r>
            </w:hyperlink>
          </w:p>
          <w:p>
            <w:pPr/>
            <w:hyperlink r:id="rId98" w:history="1">
              <w:r>
                <w:rPr>
                  <w:color w:val="#410a8c"/>
                  <w:u w:val="single"/>
                </w:rPr>
                <w:t xml:space="preserve">Nicola Laneri</w:t>
              </w:r>
            </w:hyperlink>
            <w:r>
              <w:rPr/>
              <w:t xml:space="preserve">,</w:t>
            </w:r>
            <w:hyperlink r:id="rId11" w:history="1">
              <w:r>
                <w:rPr>
                  <w:color w:val="#410a8c"/>
                  <w:u w:val="single"/>
                </w:rPr>
                <w:t xml:space="preserve">Sylvie Müller Celka</w:t>
              </w:r>
            </w:hyperlink>
            <w:r>
              <w:rPr/>
              <w:t xml:space="preserve">,</w:t>
            </w:r>
            <w:hyperlink r:id="rId99" w:history="1">
              <w:r>
                <w:rPr>
                  <w:color w:val="#410a8c"/>
                  <w:u w:val="single"/>
                </w:rPr>
                <w:t xml:space="preserve">Giulio Palumbi</w:t>
              </w:r>
            </w:hyperlink>
          </w:p>
          <w:p>
            <w:pPr/>
            <w:r>
              <w:rPr/>
              <w:t xml:space="preserve">Nicola Laneri; Stefano Valentini; Guido Guarducci; Giulio Palumbi; Sylvie Müller Celka. </w:t>
            </w:r>
            <w:r>
              <w:rPr>
                <w:i w:val="1"/>
                <w:iCs w:val="1"/>
              </w:rPr>
              <w:t xml:space="preserve">Constructing Kurgans. Burial Mounds and Funerary Customs in the Caucasus and Eastern Anatolia during the Bronze and Iron Age. Proceedings of the International Workshop Held in Florence, Italy, on March 29-30, 2018</w:t>
            </w:r>
            <w:r>
              <w:rPr/>
              <w:t xml:space="preserve">, 4, </w:t>
            </w:r>
            <w:hyperlink r:id="rId100" w:history="1">
              <w:r>
                <w:rPr>
                  <w:color w:val="#410a8c"/>
                  <w:u w:val="single"/>
                </w:rPr>
                <w:t xml:space="preserve">Arbor Sapientiae</w:t>
              </w:r>
            </w:hyperlink>
            <w:r>
              <w:rPr/>
              <w:t xml:space="preserve">, pp.VII-XVI, 2019, SANEM, 978-88-31341-05-9</w:t>
            </w:r>
          </w:p>
          <w:p>
            <w:pPr/>
            <w:r>
              <w:rPr/>
              <w:t xml:space="preserve">Chapitre d'ouvrage</w:t>
            </w:r>
          </w:p>
          <w:p>
            <w:pPr/>
            <w:hyperlink r:id="rId111" w:history="1">
              <w:r>
                <w:rPr>
                  <w:color w:val="#410a8c"/>
                  <w:u w:val="single"/>
                </w:rPr>
                <w:t xml:space="preserve">hal-02635352v1</w:t>
              </w:r>
            </w:hyperlink>
          </w:p>
        </w:tc>
      </w:tr>
      <w:tr>
        <w:trPr/>
        <w:tc>
          <w:tcPr>
            <w:noWrap/>
          </w:tcPr>
          <w:p>
            <w:pPr>
              <w:spacing w:after="200"/>
            </w:pPr>
            <w:hyperlink r:id="rId112" w:history="1">
              <w:r>
                <w:rPr>
                  <w:color w:val="1e198e"/>
                  <w:b w:val="1"/>
                  <w:bCs w:val="1"/>
                  <w:u w:val="single"/>
                </w:rPr>
                <w:t xml:space="preserve">Early Helladic II–III Pottery Groups from Eretria (Euboea)</w:t>
              </w:r>
            </w:hyperlink>
          </w:p>
          <w:p>
            <w:pPr/>
            <w:hyperlink r:id="rId42" w:history="1">
              <w:r>
                <w:rPr>
                  <w:color w:val="#410a8c"/>
                  <w:u w:val="single"/>
                </w:rPr>
                <w:t xml:space="preserve">S. Müller-Celka</w:t>
              </w:r>
            </w:hyperlink>
            <w:r>
              <w:rPr/>
              <w:t xml:space="preserve">,</w:t>
            </w:r>
            <w:hyperlink r:id="rId36" w:history="1">
              <w:r>
                <w:rPr>
                  <w:color w:val="#410a8c"/>
                  <w:u w:val="single"/>
                </w:rPr>
                <w:t xml:space="preserve">Evangelia Kiriatzi</w:t>
              </w:r>
            </w:hyperlink>
            <w:r>
              <w:rPr/>
              <w:t xml:space="preserve">,</w:t>
            </w:r>
            <w:hyperlink r:id="rId113" w:history="1">
              <w:r>
                <w:rPr>
                  <w:color w:val="#410a8c"/>
                  <w:u w:val="single"/>
                </w:rPr>
                <w:t xml:space="preserve">Charalambidou Xenia</w:t>
              </w:r>
            </w:hyperlink>
            <w:r>
              <w:rPr/>
              <w:t xml:space="preserve">,</w:t>
            </w:r>
            <w:hyperlink r:id="rId114" w:history="1">
              <w:r>
                <w:rPr>
                  <w:color w:val="#410a8c"/>
                  <w:u w:val="single"/>
                </w:rPr>
                <w:t xml:space="preserve">Noemi S. Muller</w:t>
              </w:r>
            </w:hyperlink>
          </w:p>
          <w:p>
            <w:pPr/>
            <w:r>
              <w:rPr/>
              <w:t xml:space="preserve">E. Alram-Stern; B. Horejs. </w:t>
            </w:r>
            <w:r>
              <w:rPr>
                <w:i w:val="1"/>
                <w:iCs w:val="1"/>
              </w:rPr>
              <w:t xml:space="preserve">Pottery Technologies and Sociocultural Connections between the Aegean and Anatolia during the 3rd Millenium BC</w:t>
            </w:r>
            <w:r>
              <w:rPr/>
              <w:t xml:space="preserve">, Österreichischen Akademie der Wissenschaften (OAW), pp.197-214, 2018, OREA 10, 978-3-7001-8127-9</w:t>
            </w:r>
          </w:p>
          <w:p>
            <w:pPr/>
            <w:r>
              <w:rPr/>
              <w:t xml:space="preserve">Chapitre d'ouvrage</w:t>
            </w:r>
          </w:p>
          <w:p>
            <w:pPr/>
            <w:hyperlink r:id="rId112" w:history="1">
              <w:r>
                <w:rPr>
                  <w:color w:val="#410a8c"/>
                  <w:u w:val="single"/>
                </w:rPr>
                <w:t xml:space="preserve">hal-01974325v1</w:t>
              </w:r>
            </w:hyperlink>
          </w:p>
        </w:tc>
      </w:tr>
      <w:tr>
        <w:trPr/>
        <w:tc>
          <w:tcPr>
            <w:noWrap/>
          </w:tcPr>
          <w:p>
            <w:pPr>
              <w:spacing w:after="200"/>
            </w:pPr>
            <w:hyperlink r:id="rId115" w:history="1">
              <w:r>
                <w:rPr>
                  <w:color w:val="1e198e"/>
                  <w:b w:val="1"/>
                  <w:bCs w:val="1"/>
                  <w:u w:val="single"/>
                </w:rPr>
                <w:t xml:space="preserve">L'ensemble architectural de Chrysolakkos à Malia : état de la question et perspectives de recherche</w:t>
              </w:r>
            </w:hyperlink>
          </w:p>
          <w:p>
            <w:pPr/>
            <w:hyperlink r:id="rId11" w:history="1">
              <w:r>
                <w:rPr>
                  <w:color w:val="#410a8c"/>
                  <w:u w:val="single"/>
                </w:rPr>
                <w:t xml:space="preserve">Sylvie Müller Celka</w:t>
              </w:r>
            </w:hyperlink>
          </w:p>
          <w:p>
            <w:pPr/>
            <w:r>
              <w:rPr/>
              <w:t xml:space="preserve">B. Schiller, K. Müller. </w:t>
            </w:r>
            <w:r>
              <w:rPr>
                <w:i w:val="1"/>
                <w:iCs w:val="1"/>
              </w:rPr>
              <w:t xml:space="preserve">Von Kreta nach Kuba: Gedenkschrift zu Ehren des Berliner Archäologen Veit Stürmer</w:t>
            </w:r>
            <w:r>
              <w:rPr/>
              <w:t xml:space="preserve">, Logos Verlag, pp.163-180, 2018, 978-3-8325-4275-7</w:t>
            </w:r>
          </w:p>
          <w:p>
            <w:pPr/>
            <w:r>
              <w:rPr/>
              <w:t xml:space="preserve">Chapitre d'ouvrage</w:t>
            </w:r>
          </w:p>
          <w:p>
            <w:pPr/>
            <w:hyperlink r:id="rId115" w:history="1">
              <w:r>
                <w:rPr>
                  <w:color w:val="#410a8c"/>
                  <w:u w:val="single"/>
                </w:rPr>
                <w:t xml:space="preserve">hal-02615314v1</w:t>
              </w:r>
            </w:hyperlink>
          </w:p>
        </w:tc>
      </w:tr>
      <w:tr>
        <w:trPr/>
        <w:tc>
          <w:tcPr>
            <w:noWrap/>
          </w:tcPr>
          <w:p>
            <w:pPr>
              <w:spacing w:after="200"/>
            </w:pPr>
            <w:hyperlink r:id="rId116" w:history="1">
              <w:r>
                <w:rPr>
                  <w:color w:val="1e198e"/>
                  <w:b w:val="1"/>
                  <w:bCs w:val="1"/>
                  <w:u w:val="single"/>
                </w:rPr>
                <w:t xml:space="preserve">Evolution des paysages et histoire de l’occupation d’Erétrie (Eubée, Grèce) du Bronze ancien à l’époque romaine</w:t>
              </w:r>
            </w:hyperlink>
          </w:p>
          <w:p>
            <w:pPr/>
            <w:hyperlink r:id="rId16" w:history="1">
              <w:r>
                <w:rPr>
                  <w:color w:val="#410a8c"/>
                  <w:u w:val="single"/>
                </w:rPr>
                <w:t xml:space="preserve">Matthieu Ghilardi</w:t>
              </w:r>
            </w:hyperlink>
            <w:r>
              <w:rPr/>
              <w:t xml:space="preserve">,</w:t>
            </w:r>
            <w:hyperlink r:id="rId11" w:history="1">
              <w:r>
                <w:rPr>
                  <w:color w:val="#410a8c"/>
                  <w:u w:val="single"/>
                </w:rPr>
                <w:t xml:space="preserve">Sylvie Müller Celka</w:t>
              </w:r>
            </w:hyperlink>
            <w:r>
              <w:rPr/>
              <w:t xml:space="preserve">,</w:t>
            </w:r>
            <w:hyperlink r:id="rId31" w:history="1">
              <w:r>
                <w:rPr>
                  <w:color w:val="#410a8c"/>
                  <w:u w:val="single"/>
                </w:rPr>
                <w:t xml:space="preserve">Thierry Theurillat</w:t>
              </w:r>
            </w:hyperlink>
            <w:r>
              <w:rPr/>
              <w:t xml:space="preserve">,</w:t>
            </w:r>
            <w:hyperlink r:id="rId53" w:history="1">
              <w:r>
                <w:rPr>
                  <w:color w:val="#410a8c"/>
                  <w:u w:val="single"/>
                </w:rPr>
                <w:t xml:space="preserve">Sylvian Fachard</w:t>
              </w:r>
            </w:hyperlink>
            <w:r>
              <w:rPr/>
              <w:t xml:space="preserve">,</w:t>
            </w:r>
            <w:hyperlink r:id="rId29" w:history="1">
              <w:r>
                <w:rPr>
                  <w:color w:val="#410a8c"/>
                  <w:u w:val="single"/>
                </w:rPr>
                <w:t xml:space="preserve">Matteo Vacchi</w:t>
              </w:r>
            </w:hyperlink>
          </w:p>
          <w:p>
            <w:pPr/>
            <w:r>
              <w:rPr/>
              <w:t xml:space="preserve">M. Ghilardi. </w:t>
            </w:r>
            <w:r>
              <w:rPr>
                <w:i w:val="1"/>
                <w:iCs w:val="1"/>
              </w:rPr>
              <w:t xml:space="preserve">Géoarchéologie des îles de Méditerranée</w:t>
            </w:r>
            <w:r>
              <w:rPr/>
              <w:t xml:space="preserve">, CNRS Editions, pp.149-163, 2016, 978-2-271-08915-1</w:t>
            </w:r>
          </w:p>
          <w:p>
            <w:pPr/>
            <w:r>
              <w:rPr/>
              <w:t xml:space="preserve">Chapitre d'ouvrage</w:t>
            </w:r>
          </w:p>
          <w:p>
            <w:pPr/>
            <w:hyperlink r:id="rId116" w:history="1">
              <w:r>
                <w:rPr>
                  <w:color w:val="#410a8c"/>
                  <w:u w:val="single"/>
                </w:rPr>
                <w:t xml:space="preserve">hal-02737403v1</w:t>
              </w:r>
            </w:hyperlink>
          </w:p>
        </w:tc>
      </w:tr>
      <w:tr>
        <w:trPr/>
        <w:tc>
          <w:tcPr>
            <w:noWrap/>
          </w:tcPr>
          <w:p>
            <w:pPr>
              <w:spacing w:after="200"/>
            </w:pPr>
            <w:hyperlink r:id="rId117" w:history="1">
              <w:r>
                <w:rPr>
                  <w:color w:val="1e198e"/>
                  <w:b w:val="1"/>
                  <w:bCs w:val="1"/>
                  <w:u w:val="single"/>
                </w:rPr>
                <w:t xml:space="preserve">Changements environnementaux et impacts des sociétés humaines autour du site minoen de Malia (Crète, Grèce). Bilan des acquis et nouvelles recherches</w:t>
              </w:r>
            </w:hyperlink>
          </w:p>
          <w:p>
            <w:pPr/>
            <w:hyperlink r:id="rId19" w:history="1">
              <w:r>
                <w:rPr>
                  <w:color w:val="#410a8c"/>
                  <w:u w:val="single"/>
                </w:rPr>
                <w:t xml:space="preserve">Laurent Lespez</w:t>
              </w:r>
            </w:hyperlink>
            <w:r>
              <w:rPr/>
              <w:t xml:space="preserve">,</w:t>
            </w:r>
            <w:hyperlink r:id="rId11" w:history="1">
              <w:r>
                <w:rPr>
                  <w:color w:val="#410a8c"/>
                  <w:u w:val="single"/>
                </w:rPr>
                <w:t xml:space="preserve">Sylvie Müller Celka</w:t>
              </w:r>
            </w:hyperlink>
            <w:r>
              <w:rPr/>
              <w:t xml:space="preserve">,</w:t>
            </w:r>
            <w:hyperlink r:id="rId20" w:history="1">
              <w:r>
                <w:rPr>
                  <w:color w:val="#410a8c"/>
                  <w:u w:val="single"/>
                </w:rPr>
                <w:t xml:space="preserve">Maia Pomadère</w:t>
              </w:r>
            </w:hyperlink>
          </w:p>
          <w:p>
            <w:pPr/>
            <w:r>
              <w:rPr/>
              <w:t xml:space="preserve">M. Ghilardi. </w:t>
            </w:r>
            <w:r>
              <w:rPr>
                <w:i w:val="1"/>
                <w:iCs w:val="1"/>
              </w:rPr>
              <w:t xml:space="preserve">Géoarchéologie des îles de Méditerranée</w:t>
            </w:r>
            <w:r>
              <w:rPr/>
              <w:t xml:space="preserve">, CNRS Editions, pp.245-257, 2016</w:t>
            </w:r>
          </w:p>
          <w:p>
            <w:pPr/>
            <w:r>
              <w:rPr/>
              <w:t xml:space="preserve">Chapitre d'ouvrage</w:t>
            </w:r>
          </w:p>
          <w:p>
            <w:pPr/>
            <w:hyperlink r:id="rId117" w:history="1">
              <w:r>
                <w:rPr>
                  <w:color w:val="#410a8c"/>
                  <w:u w:val="single"/>
                </w:rPr>
                <w:t xml:space="preserve">hal-02615326v1</w:t>
              </w:r>
            </w:hyperlink>
          </w:p>
        </w:tc>
      </w:tr>
      <w:tr>
        <w:trPr/>
        <w:tc>
          <w:tcPr>
            <w:noWrap/>
          </w:tcPr>
          <w:p>
            <w:pPr>
              <w:spacing w:after="200"/>
            </w:pPr>
            <w:hyperlink r:id="rId118" w:history="1">
              <w:r>
                <w:rPr>
                  <w:color w:val="1e198e"/>
                  <w:b w:val="1"/>
                  <w:bCs w:val="1"/>
                  <w:u w:val="single"/>
                </w:rPr>
                <w:t xml:space="preserve">Caring for the Dead in Minoan Crete. A Reassessment of the Evidence from Anemospilia</w:t>
              </w:r>
            </w:hyperlink>
          </w:p>
          <w:p>
            <w:pPr/>
            <w:hyperlink r:id="rId11" w:history="1">
              <w:r>
                <w:rPr>
                  <w:color w:val="#410a8c"/>
                  <w:u w:val="single"/>
                </w:rPr>
                <w:t xml:space="preserve">Sylvie Müller Celka</w:t>
              </w:r>
            </w:hyperlink>
          </w:p>
          <w:p>
            <w:pPr/>
            <w:r>
              <w:rPr/>
              <w:t xml:space="preserve">E. Alram-Stern; F. Blakolmer; S. Deger-Jalkotzy; R. Laffineur; J. Weilhartner. </w:t>
            </w:r>
            <w:r>
              <w:rPr>
                <w:i w:val="1"/>
                <w:iCs w:val="1"/>
              </w:rPr>
              <w:t xml:space="preserve">Metaphysis. Ritual, Myth and Symbolism in the Aegean Bronze Age. Proceedings of the 15th Aegean International Conference, Vienna, 22-25 April 2014</w:t>
            </w:r>
            <w:r>
              <w:rPr/>
              <w:t xml:space="preserve">, 39, Peeters, pp.547-556, 2016, Aegaeum</w:t>
            </w:r>
          </w:p>
          <w:p>
            <w:pPr/>
            <w:r>
              <w:rPr/>
              <w:t xml:space="preserve">Chapitre d'ouvrage</w:t>
            </w:r>
          </w:p>
          <w:p>
            <w:pPr/>
            <w:hyperlink r:id="rId118" w:history="1">
              <w:r>
                <w:rPr>
                  <w:color w:val="#410a8c"/>
                  <w:u w:val="single"/>
                </w:rPr>
                <w:t xml:space="preserve">hal-02635708v1</w:t>
              </w:r>
            </w:hyperlink>
          </w:p>
        </w:tc>
      </w:tr>
      <w:tr>
        <w:trPr/>
        <w:tc>
          <w:tcPr>
            <w:noWrap/>
          </w:tcPr>
          <w:p>
            <w:pPr>
              <w:spacing w:after="200"/>
            </w:pPr>
            <w:hyperlink r:id="rId119" w:history="1">
              <w:r>
                <w:rPr>
                  <w:color w:val="1e198e"/>
                  <w:b w:val="1"/>
                  <w:bCs w:val="1"/>
                  <w:u w:val="single"/>
                </w:rPr>
                <w:t xml:space="preserve">Settlement pattern dynamics and natural resources in MM-LM I Crete: the case of Malia</w:t>
              </w:r>
            </w:hyperlink>
          </w:p>
          <w:p>
            <w:pPr/>
            <w:hyperlink r:id="rId11" w:history="1">
              <w:r>
                <w:rPr>
                  <w:color w:val="#410a8c"/>
                  <w:u w:val="single"/>
                </w:rPr>
                <w:t xml:space="preserve">Sylvie Müller Celka</w:t>
              </w:r>
            </w:hyperlink>
            <w:r>
              <w:rPr/>
              <w:t xml:space="preserve">,</w:t>
            </w:r>
            <w:hyperlink r:id="rId120" w:history="1">
              <w:r>
                <w:rPr>
                  <w:color w:val="#410a8c"/>
                  <w:u w:val="single"/>
                </w:rPr>
                <w:t xml:space="preserve">D. Puglisi</w:t>
              </w:r>
            </w:hyperlink>
            <w:r>
              <w:rPr/>
              <w:t xml:space="preserve">,</w:t>
            </w:r>
            <w:hyperlink r:id="rId121" w:history="1">
              <w:r>
                <w:rPr>
                  <w:color w:val="#410a8c"/>
                  <w:u w:val="single"/>
                </w:rPr>
                <w:t xml:space="preserve">F. Bendali</w:t>
              </w:r>
            </w:hyperlink>
          </w:p>
          <w:p>
            <w:pPr/>
            <w:r>
              <w:rPr/>
              <w:t xml:space="preserve">G. Touchais, R. Laffineur, F. Rougemont. </w:t>
            </w:r>
            <w:r>
              <w:rPr>
                <w:i w:val="1"/>
                <w:iCs w:val="1"/>
              </w:rPr>
              <w:t xml:space="preserve">PHYSIS. L'environnement naturel et la relation homme-milieu dans le monde égéen protohistorique. Actes de la 14e Rencontre égéenne internationale, Paris, Institut d'Histoire de l'Art et d'Archéologie (INHA), 11-14 décembre 2012</w:t>
            </w:r>
            <w:r>
              <w:rPr/>
              <w:t xml:space="preserve">, 37, Peeters, pp.431-440, 2014, Aegaeum, 978-90-429-3195-4</w:t>
            </w:r>
          </w:p>
          <w:p>
            <w:pPr/>
            <w:r>
              <w:rPr/>
              <w:t xml:space="preserve">Chapitre d'ouvrage</w:t>
            </w:r>
          </w:p>
          <w:p>
            <w:pPr/>
            <w:hyperlink r:id="rId119" w:history="1">
              <w:r>
                <w:rPr>
                  <w:color w:val="#410a8c"/>
                  <w:u w:val="single"/>
                </w:rPr>
                <w:t xml:space="preserve">hal-02615342v1</w:t>
              </w:r>
            </w:hyperlink>
          </w:p>
        </w:tc>
      </w:tr>
      <w:tr>
        <w:trPr/>
        <w:tc>
          <w:tcPr>
            <w:noWrap/>
          </w:tcPr>
          <w:p>
            <w:pPr>
              <w:spacing w:after="200"/>
            </w:pPr>
            <w:hyperlink r:id="rId122" w:history="1">
              <w:r>
                <w:rPr>
                  <w:color w:val="1e198e"/>
                  <w:b w:val="1"/>
                  <w:bCs w:val="1"/>
                  <w:u w:val="single"/>
                </w:rPr>
                <w:t xml:space="preserve">Burial Mounds and ‘Ritual Tumuli’ of the Aegean Early Bronze Age</w:t>
              </w:r>
            </w:hyperlink>
          </w:p>
          <w:p>
            <w:pPr/>
            <w:hyperlink r:id="rId11" w:history="1">
              <w:r>
                <w:rPr>
                  <w:color w:val="#410a8c"/>
                  <w:u w:val="single"/>
                </w:rPr>
                <w:t xml:space="preserve">Sylvie Müller Celka</w:t>
              </w:r>
            </w:hyperlink>
          </w:p>
          <w:p>
            <w:pPr/>
            <w:r>
              <w:rPr/>
              <w:t xml:space="preserve">E. Borgna, S. Müller Celka. </w:t>
            </w:r>
            <w:r>
              <w:rPr>
                <w:i w:val="1"/>
                <w:iCs w:val="1"/>
              </w:rPr>
              <w:t xml:space="preserve">Ancestral Landscapes: Burial mounds in the Copper and Bronze Ages (Central and Eastern Europe, Balkans, Adriatic, Aegean, 4th-2nd millennium BC)</w:t>
            </w:r>
            <w:r>
              <w:rPr/>
              <w:t xml:space="preserve">, 58, MOM Editions, pp.415-428, 2011, Travaux de la Maison de l'Orient et de la Méditerranée, 978-2-635668-022-8</w:t>
            </w:r>
          </w:p>
          <w:p>
            <w:pPr/>
            <w:r>
              <w:rPr/>
              <w:t xml:space="preserve">Chapitre d'ouvrage</w:t>
            </w:r>
          </w:p>
          <w:p>
            <w:pPr/>
            <w:hyperlink r:id="rId122" w:history="1">
              <w:r>
                <w:rPr>
                  <w:color w:val="#410a8c"/>
                  <w:u w:val="single"/>
                </w:rPr>
                <w:t xml:space="preserve">hal-02735895v1</w:t>
              </w:r>
            </w:hyperlink>
          </w:p>
        </w:tc>
      </w:tr>
      <w:tr>
        <w:trPr/>
        <w:tc>
          <w:tcPr>
            <w:noWrap/>
          </w:tcPr>
          <w:p>
            <w:pPr>
              <w:spacing w:after="200"/>
            </w:pPr>
            <w:hyperlink r:id="rId123" w:history="1">
              <w:r>
                <w:rPr>
                  <w:color w:val="1e198e"/>
                  <w:b w:val="1"/>
                  <w:bCs w:val="1"/>
                  <w:u w:val="single"/>
                </w:rPr>
                <w:t xml:space="preserve">Tumuli et regroupement des morts dans la protohistoire de Grèce continentale</w:t>
              </w:r>
            </w:hyperlink>
          </w:p>
          <w:p>
            <w:pPr/>
            <w:hyperlink r:id="rId11" w:history="1">
              <w:r>
                <w:rPr>
                  <w:color w:val="#410a8c"/>
                  <w:u w:val="single"/>
                </w:rPr>
                <w:t xml:space="preserve">Sylvie Müller Celka</w:t>
              </w:r>
            </w:hyperlink>
          </w:p>
          <w:p>
            <w:pPr/>
            <w:r>
              <w:rPr/>
              <w:t xml:space="preserve">D. Castex, P. Courtaud, H. Duday, F. Le Mort, A.-M. Tillier. </w:t>
            </w:r>
            <w:r>
              <w:rPr>
                <w:i w:val="1"/>
                <w:iCs w:val="1"/>
              </w:rPr>
              <w:t xml:space="preserve">Le regroupement des morts. Genèse et diversité en archéologie</w:t>
            </w:r>
            <w:r>
              <w:rPr/>
              <w:t xml:space="preserve">, 1, Maison des Sciences de l’Homme d’Aquitaine, pp.21-38, 2011, Thanat'os, 978-2-85892-414-4</w:t>
            </w:r>
          </w:p>
          <w:p>
            <w:pPr/>
            <w:r>
              <w:rPr/>
              <w:t xml:space="preserve">Chapitre d'ouvrage</w:t>
            </w:r>
          </w:p>
          <w:p>
            <w:pPr/>
            <w:hyperlink r:id="rId123" w:history="1">
              <w:r>
                <w:rPr>
                  <w:color w:val="#410a8c"/>
                  <w:u w:val="single"/>
                </w:rPr>
                <w:t xml:space="preserve">hal-02736513v1</w:t>
              </w:r>
            </w:hyperlink>
          </w:p>
        </w:tc>
      </w:tr>
      <w:tr>
        <w:trPr/>
        <w:tc>
          <w:tcPr>
            <w:noWrap/>
          </w:tcPr>
          <w:p>
            <w:pPr>
              <w:spacing w:after="200"/>
            </w:pPr>
            <w:hyperlink r:id="rId124" w:history="1">
              <w:r>
                <w:rPr>
                  <w:color w:val="1e198e"/>
                  <w:b w:val="1"/>
                  <w:bCs w:val="1"/>
                  <w:u w:val="single"/>
                </w:rPr>
                <w:t xml:space="preserve">Recherches dans les carrières de calcarénite (ammouda) de la région de Malia</w:t>
              </w:r>
            </w:hyperlink>
          </w:p>
          <w:p>
            <w:pPr/>
            <w:hyperlink r:id="rId11" w:history="1">
              <w:r>
                <w:rPr>
                  <w:color w:val="#410a8c"/>
                  <w:u w:val="single"/>
                </w:rPr>
                <w:t xml:space="preserve">Sylvie Müller Celka</w:t>
              </w:r>
            </w:hyperlink>
            <w:r>
              <w:rPr/>
              <w:t xml:space="preserve">,</w:t>
            </w:r>
            <w:hyperlink r:id="rId67" w:history="1">
              <w:r>
                <w:rPr>
                  <w:color w:val="#410a8c"/>
                  <w:u w:val="single"/>
                </w:rPr>
                <w:t xml:space="preserve">Robert Laffineur</w:t>
              </w:r>
            </w:hyperlink>
            <w:r>
              <w:rPr/>
              <w:t xml:space="preserve">,</w:t>
            </w:r>
            <w:hyperlink r:id="rId68" w:history="1">
              <w:r>
                <w:rPr>
                  <w:color w:val="#410a8c"/>
                  <w:u w:val="single"/>
                </w:rPr>
                <w:t xml:space="preserve">J.-N. Anslijn</w:t>
              </w:r>
            </w:hyperlink>
            <w:r>
              <w:rPr/>
              <w:t xml:space="preserve">,</w:t>
            </w:r>
            <w:hyperlink r:id="rId125" w:history="1">
              <w:r>
                <w:rPr>
                  <w:color w:val="#410a8c"/>
                  <w:u w:val="single"/>
                </w:rPr>
                <w:t xml:space="preserve">T. Gomree</w:t>
              </w:r>
            </w:hyperlink>
          </w:p>
          <w:p>
            <w:pPr/>
            <w:r>
              <w:rPr/>
              <w:t xml:space="preserve">M. Vlazaki. </w:t>
            </w:r>
            <w:r>
              <w:rPr>
                <w:i w:val="1"/>
                <w:iCs w:val="1"/>
              </w:rPr>
              <w:t xml:space="preserve">Proceedings of the 10th International Cretological Congress (Khania, 1-8 October 2006)</w:t>
            </w:r>
            <w:r>
              <w:rPr/>
              <w:t xml:space="preserve">, A2, Philologicos Syllogos "O Chrysostomos", pp.543-563, 2011</w:t>
            </w:r>
          </w:p>
          <w:p>
            <w:pPr/>
            <w:r>
              <w:rPr/>
              <w:t xml:space="preserve">Chapitre d'ouvrage</w:t>
            </w:r>
          </w:p>
          <w:p>
            <w:pPr/>
            <w:hyperlink r:id="rId124" w:history="1">
              <w:r>
                <w:rPr>
                  <w:color w:val="#410a8c"/>
                  <w:u w:val="single"/>
                </w:rPr>
                <w:t xml:space="preserve">hal-02615348v1</w:t>
              </w:r>
            </w:hyperlink>
          </w:p>
        </w:tc>
      </w:tr>
      <w:tr>
        <w:trPr/>
        <w:tc>
          <w:tcPr>
            <w:noWrap/>
          </w:tcPr>
          <w:p>
            <w:pPr>
              <w:spacing w:after="200"/>
            </w:pPr>
            <w:hyperlink r:id="rId126" w:history="1">
              <w:r>
                <w:rPr>
                  <w:color w:val="1e198e"/>
                  <w:b w:val="1"/>
                  <w:bCs w:val="1"/>
                  <w:u w:val="single"/>
                </w:rPr>
                <w:t xml:space="preserve">Espace civil, espace religieux en Grèce mycénienne. Apports et limites d'une approche interdisciplinaire</w:t>
              </w:r>
            </w:hyperlink>
          </w:p>
          <w:p>
            <w:pPr/>
            <w:hyperlink r:id="rId11" w:history="1">
              <w:r>
                <w:rPr>
                  <w:color w:val="#410a8c"/>
                  <w:u w:val="single"/>
                </w:rPr>
                <w:t xml:space="preserve">Sylvie Müller Celka</w:t>
              </w:r>
            </w:hyperlink>
            <w:r>
              <w:rPr/>
              <w:t xml:space="preserve">,</w:t>
            </w:r>
            <w:hyperlink r:id="rId106" w:history="1">
              <w:r>
                <w:rPr>
                  <w:color w:val="#410a8c"/>
                  <w:u w:val="single"/>
                </w:rPr>
                <w:t xml:space="preserve">Isabelle Boehm</w:t>
              </w:r>
            </w:hyperlink>
          </w:p>
          <w:p>
            <w:pPr/>
            <w:r>
              <w:rPr>
                <w:i w:val="1"/>
                <w:iCs w:val="1"/>
              </w:rPr>
              <w:t xml:space="preserve">Espace civil, espace religieux en Egée durant la période mycénienne</w:t>
            </w:r>
            <w:r>
              <w:rPr/>
              <w:t xml:space="preserve">, 54, MOM Editions, pp.9-18, 2010, Travaux de la Maison de l'Orient et de la Méditerranée</w:t>
            </w:r>
          </w:p>
          <w:p>
            <w:pPr/>
            <w:r>
              <w:rPr/>
              <w:t xml:space="preserve">Chapitre d'ouvrage</w:t>
            </w:r>
          </w:p>
          <w:p>
            <w:pPr/>
            <w:hyperlink r:id="rId126" w:history="1">
              <w:r>
                <w:rPr>
                  <w:color w:val="#410a8c"/>
                  <w:u w:val="single"/>
                </w:rPr>
                <w:t xml:space="preserve">hal-02735791v1</w:t>
              </w:r>
            </w:hyperlink>
          </w:p>
        </w:tc>
      </w:tr>
      <w:tr>
        <w:trPr/>
        <w:tc>
          <w:tcPr>
            <w:noWrap/>
          </w:tcPr>
          <w:p>
            <w:pPr>
              <w:spacing w:after="200"/>
            </w:pPr>
            <w:hyperlink r:id="rId127" w:history="1">
              <w:r>
                <w:rPr>
                  <w:color w:val="1e198e"/>
                  <w:b w:val="1"/>
                  <w:bCs w:val="1"/>
                  <w:u w:val="single"/>
                </w:rPr>
                <w:t xml:space="preserve">Avant la cité</w:t>
              </w:r>
            </w:hyperlink>
          </w:p>
          <w:p>
            <w:pPr/>
            <w:hyperlink r:id="rId11" w:history="1">
              <w:r>
                <w:rPr>
                  <w:color w:val="#410a8c"/>
                  <w:u w:val="single"/>
                </w:rPr>
                <w:t xml:space="preserve">Sylvie Müller Celka</w:t>
              </w:r>
            </w:hyperlink>
          </w:p>
          <w:p>
            <w:pPr/>
            <w:r>
              <w:rPr>
                <w:i w:val="1"/>
                <w:iCs w:val="1"/>
              </w:rPr>
              <w:t xml:space="preserve">Cité sous terre. Des archéologues suisses explorent la cité grecque d'Erétrie</w:t>
            </w:r>
            <w:r>
              <w:rPr/>
              <w:t xml:space="preserve">, Infolio Editions, pp.50-55, 86-88, 2010, 978-2-88474-403-4</w:t>
            </w:r>
          </w:p>
          <w:p>
            <w:pPr/>
            <w:r>
              <w:rPr/>
              <w:t xml:space="preserve">Chapitre d'ouvrage</w:t>
            </w:r>
          </w:p>
          <w:p>
            <w:pPr/>
            <w:hyperlink r:id="rId127" w:history="1">
              <w:r>
                <w:rPr>
                  <w:color w:val="#410a8c"/>
                  <w:u w:val="single"/>
                </w:rPr>
                <w:t xml:space="preserve">hal-02735393v1</w:t>
              </w:r>
            </w:hyperlink>
          </w:p>
        </w:tc>
      </w:tr>
      <w:tr>
        <w:trPr/>
        <w:tc>
          <w:tcPr>
            <w:noWrap/>
          </w:tcPr>
          <w:p>
            <w:pPr>
              <w:spacing w:after="200"/>
            </w:pPr>
            <w:hyperlink r:id="rId128" w:history="1">
              <w:r>
                <w:rPr>
                  <w:color w:val="1e198e"/>
                  <w:b w:val="1"/>
                  <w:bCs w:val="1"/>
                  <w:u w:val="single"/>
                </w:rPr>
                <w:t xml:space="preserve">L’occupation d’Erétrie (Eubée) à l’Helladique moyen</w:t>
              </w:r>
            </w:hyperlink>
          </w:p>
          <w:p>
            <w:pPr/>
            <w:hyperlink r:id="rId11" w:history="1">
              <w:r>
                <w:rPr>
                  <w:color w:val="#410a8c"/>
                  <w:u w:val="single"/>
                </w:rPr>
                <w:t xml:space="preserve">Sylvie Müller Celka</w:t>
              </w:r>
            </w:hyperlink>
          </w:p>
          <w:p>
            <w:pPr/>
            <w:r>
              <w:rPr/>
              <w:t xml:space="preserve">A. Philippa-Touchais, G. Touchais, S. Voutsaki, J. Wright. </w:t>
            </w:r>
            <w:r>
              <w:rPr>
                <w:i w:val="1"/>
                <w:iCs w:val="1"/>
              </w:rPr>
              <w:t xml:space="preserve">Mesohelladika. La Grèce continentale au Bronze moyen. Actes du colloque international, Athènes, 8-12 mars 2006</w:t>
            </w:r>
            <w:r>
              <w:rPr/>
              <w:t xml:space="preserve">, Supplément du Bulletin de Correspondance Hellénique (52), de Boccard, pp.335-348, 2010</w:t>
            </w:r>
          </w:p>
          <w:p>
            <w:pPr/>
            <w:r>
              <w:rPr/>
              <w:t xml:space="preserve">Chapitre d'ouvrage</w:t>
            </w:r>
          </w:p>
          <w:p>
            <w:pPr/>
            <w:hyperlink r:id="rId128" w:history="1">
              <w:r>
                <w:rPr>
                  <w:color w:val="#410a8c"/>
                  <w:u w:val="single"/>
                </w:rPr>
                <w:t xml:space="preserve">hal-02735343v1</w:t>
              </w:r>
            </w:hyperlink>
          </w:p>
        </w:tc>
      </w:tr>
      <w:tr>
        <w:trPr/>
        <w:tc>
          <w:tcPr>
            <w:noWrap/>
          </w:tcPr>
          <w:p>
            <w:pPr>
              <w:spacing w:after="200"/>
            </w:pPr>
            <w:hyperlink r:id="rId129" w:history="1">
              <w:r>
                <w:rPr>
                  <w:color w:val="1e198e"/>
                  <w:b w:val="1"/>
                  <w:bCs w:val="1"/>
                  <w:u w:val="single"/>
                </w:rPr>
                <w:t xml:space="preserve">Πριν άπο την πόλη-κράτος</w:t>
              </w:r>
            </w:hyperlink>
          </w:p>
          <w:p>
            <w:pPr/>
            <w:hyperlink r:id="rId11" w:history="1">
              <w:r>
                <w:rPr>
                  <w:color w:val="#410a8c"/>
                  <w:u w:val="single"/>
                </w:rPr>
                <w:t xml:space="preserve">Sylvie Müller Celka</w:t>
              </w:r>
            </w:hyperlink>
          </w:p>
          <w:p>
            <w:pPr/>
            <w:r>
              <w:rPr>
                <w:i w:val="1"/>
                <w:iCs w:val="1"/>
              </w:rPr>
              <w:t xml:space="preserve">Ερέτρια. Mάτιες σε μια αρχαία πόλη</w:t>
            </w:r>
            <w:r>
              <w:rPr/>
              <w:t xml:space="preserve">, Kapon, pp.44-49, 92-94, 2010, 978-960-214-889-1</w:t>
            </w:r>
          </w:p>
          <w:p>
            <w:pPr/>
            <w:r>
              <w:rPr/>
              <w:t xml:space="preserve">Chapitre d'ouvrage</w:t>
            </w:r>
          </w:p>
          <w:p>
            <w:pPr/>
            <w:hyperlink r:id="rId129" w:history="1">
              <w:r>
                <w:rPr>
                  <w:color w:val="#410a8c"/>
                  <w:u w:val="single"/>
                </w:rPr>
                <w:t xml:space="preserve">hal-02735539v1</w:t>
              </w:r>
            </w:hyperlink>
          </w:p>
        </w:tc>
      </w:tr>
      <w:tr>
        <w:trPr/>
        <w:tc>
          <w:tcPr>
            <w:noWrap/>
          </w:tcPr>
          <w:p>
            <w:pPr>
              <w:spacing w:after="200"/>
            </w:pPr>
            <w:hyperlink r:id="rId130" w:history="1">
              <w:r>
                <w:rPr>
                  <w:color w:val="1e198e"/>
                  <w:b w:val="1"/>
                  <w:bCs w:val="1"/>
                  <w:u w:val="single"/>
                </w:rPr>
                <w:t xml:space="preserve">Vor der Stadtgründung</w:t>
              </w:r>
            </w:hyperlink>
          </w:p>
          <w:p>
            <w:pPr/>
            <w:hyperlink r:id="rId11" w:history="1">
              <w:r>
                <w:rPr>
                  <w:color w:val="#410a8c"/>
                  <w:u w:val="single"/>
                </w:rPr>
                <w:t xml:space="preserve">Sylvie Müller Celka</w:t>
              </w:r>
            </w:hyperlink>
          </w:p>
          <w:p>
            <w:pPr/>
            <w:r>
              <w:rPr>
                <w:i w:val="1"/>
                <w:iCs w:val="1"/>
              </w:rPr>
              <w:t xml:space="preserve">Vor der Stadtgründung</w:t>
            </w:r>
            <w:r>
              <w:rPr/>
              <w:t xml:space="preserve">, infolio, pp.50-55, 86-88, 2010, 978-3-7965-2670-1</w:t>
            </w:r>
          </w:p>
          <w:p>
            <w:pPr/>
            <w:r>
              <w:rPr/>
              <w:t xml:space="preserve">Chapitre d'ouvrage</w:t>
            </w:r>
          </w:p>
          <w:p>
            <w:pPr/>
            <w:hyperlink r:id="rId130" w:history="1">
              <w:r>
                <w:rPr>
                  <w:color w:val="#410a8c"/>
                  <w:u w:val="single"/>
                </w:rPr>
                <w:t xml:space="preserve">hal-02735584v1</w:t>
              </w:r>
            </w:hyperlink>
          </w:p>
        </w:tc>
      </w:tr>
      <w:tr>
        <w:trPr/>
        <w:tc>
          <w:tcPr>
            <w:noWrap/>
          </w:tcPr>
          <w:p>
            <w:pPr>
              <w:spacing w:after="200"/>
            </w:pPr>
            <w:hyperlink r:id="rId131" w:history="1">
              <w:r>
                <w:rPr>
                  <w:color w:val="1e198e"/>
                  <w:b w:val="1"/>
                  <w:bCs w:val="1"/>
                  <w:u w:val="single"/>
                </w:rPr>
                <w:t xml:space="preserve">Les calcarénites dunaires littorales en Méditerranée orientale : formation, propriétés, exploitation</w:t>
              </w:r>
            </w:hyperlink>
          </w:p>
          <w:p>
            <w:pPr/>
            <w:hyperlink r:id="rId11" w:history="1">
              <w:r>
                <w:rPr>
                  <w:color w:val="#410a8c"/>
                  <w:u w:val="single"/>
                </w:rPr>
                <w:t xml:space="preserve">Sylvie Müller Celka</w:t>
              </w:r>
            </w:hyperlink>
            <w:r>
              <w:rPr/>
              <w:t xml:space="preserve">,</w:t>
            </w:r>
            <w:hyperlink r:id="rId64" w:history="1">
              <w:r>
                <w:rPr>
                  <w:color w:val="#410a8c"/>
                  <w:u w:val="single"/>
                </w:rPr>
                <w:t xml:space="preserve">R. Dalongeville</w:t>
              </w:r>
            </w:hyperlink>
          </w:p>
          <w:p>
            <w:pPr/>
            <w:r>
              <w:rPr/>
              <w:t xml:space="preserve">Ph. Jockey. </w:t>
            </w:r>
            <w:r>
              <w:rPr>
                <w:i w:val="1"/>
                <w:iCs w:val="1"/>
              </w:rPr>
              <w:t xml:space="preserve">Actes du Huitième Colloque International d’Asmosia, Aix-en-Provence, 12-18, 2006</w:t>
            </w:r>
            <w:r>
              <w:rPr/>
              <w:t xml:space="preserve">, VIII, Maison méditerranéenne des sciences de l’homme, pp.143-160, 2009, ASMOSIA</w:t>
            </w:r>
          </w:p>
          <w:p>
            <w:pPr/>
            <w:r>
              <w:rPr/>
              <w:t xml:space="preserve">Chapitre d'ouvrage</w:t>
            </w:r>
          </w:p>
          <w:p>
            <w:pPr/>
            <w:hyperlink r:id="rId131" w:history="1">
              <w:r>
                <w:rPr>
                  <w:color w:val="#410a8c"/>
                  <w:u w:val="single"/>
                </w:rPr>
                <w:t xml:space="preserve">hal-02615354v1</w:t>
              </w:r>
            </w:hyperlink>
          </w:p>
        </w:tc>
      </w:tr>
      <w:tr>
        <w:trPr/>
        <w:tc>
          <w:tcPr>
            <w:noWrap/>
          </w:tcPr>
          <w:p>
            <w:pPr>
              <w:spacing w:after="200"/>
            </w:pPr>
            <w:hyperlink r:id="rId132" w:history="1">
              <w:r>
                <w:rPr>
                  <w:color w:val="1e198e"/>
                  <w:b w:val="1"/>
                  <w:bCs w:val="1"/>
                  <w:u w:val="single"/>
                </w:rPr>
                <w:t xml:space="preserve">L’origine balkanique des tumuli helladiques : réflexions sur l’état de la question</w:t>
              </w:r>
            </w:hyperlink>
          </w:p>
          <w:p>
            <w:pPr/>
            <w:hyperlink r:id="rId11" w:history="1">
              <w:r>
                <w:rPr>
                  <w:color w:val="#410a8c"/>
                  <w:u w:val="single"/>
                </w:rPr>
                <w:t xml:space="preserve">Sylvie Müller Celka</w:t>
              </w:r>
            </w:hyperlink>
          </w:p>
          <w:p>
            <w:pPr/>
            <w:r>
              <w:rPr/>
              <w:t xml:space="preserve">I. Galanaki; H. Tomas; Y. Galanakis; R. Laffineur. </w:t>
            </w:r>
            <w:r>
              <w:rPr>
                <w:i w:val="1"/>
                <w:iCs w:val="1"/>
              </w:rPr>
              <w:t xml:space="preserve">Between the Aegean and Baltic Seas : Prehistory across Borders. Proceedings of the International Archaeological Conference, Mimara Museum, Zagreb, Croatia, 11-14 April 2005</w:t>
            </w:r>
            <w:r>
              <w:rPr/>
              <w:t xml:space="preserve">, 27, 175-189, pl. XLIII, 2007, Aegaeum</w:t>
            </w:r>
          </w:p>
          <w:p>
            <w:pPr/>
            <w:r>
              <w:rPr/>
              <w:t xml:space="preserve">Chapitre d'ouvrage</w:t>
            </w:r>
          </w:p>
          <w:p>
            <w:pPr/>
            <w:hyperlink r:id="rId132" w:history="1">
              <w:r>
                <w:rPr>
                  <w:color w:val="#410a8c"/>
                  <w:u w:val="single"/>
                </w:rPr>
                <w:t xml:space="preserve">hal-02649468v1</w:t>
              </w:r>
            </w:hyperlink>
          </w:p>
        </w:tc>
      </w:tr>
      <w:tr>
        <w:trPr/>
        <w:tc>
          <w:tcPr>
            <w:noWrap/>
          </w:tcPr>
          <w:p>
            <w:pPr>
              <w:spacing w:after="200"/>
            </w:pPr>
            <w:hyperlink r:id="rId133" w:history="1">
              <w:r>
                <w:rPr>
                  <w:color w:val="1e198e"/>
                  <w:b w:val="1"/>
                  <w:bCs w:val="1"/>
                  <w:u w:val="single"/>
                </w:rPr>
                <w:t xml:space="preserve">Évaluation de l'élément mycénien en Asie Mineure à travers les données funéraires</w:t>
              </w:r>
            </w:hyperlink>
          </w:p>
          <w:p>
            <w:pPr/>
            <w:hyperlink r:id="rId11" w:history="1">
              <w:r>
                <w:rPr>
                  <w:color w:val="#410a8c"/>
                  <w:u w:val="single"/>
                </w:rPr>
                <w:t xml:space="preserve">Sylvie Müller Celka</w:t>
              </w:r>
            </w:hyperlink>
          </w:p>
          <w:p>
            <w:pPr/>
            <w:r>
              <w:rPr/>
              <w:t xml:space="preserve">R. Laffineur; E. Greco. </w:t>
            </w:r>
            <w:r>
              <w:rPr>
                <w:i w:val="1"/>
                <w:iCs w:val="1"/>
              </w:rPr>
              <w:t xml:space="preserve">Emporia, Aegeans in Central and Eastern Mediterranean. Proceedings of the 10th International Aegean Conference, Athens, April 14th-18th 2004</w:t>
            </w:r>
            <w:r>
              <w:rPr/>
              <w:t xml:space="preserve">, 25, 170-188, pl. XXVIII-XXX, 2005, Aegaeum</w:t>
            </w:r>
          </w:p>
          <w:p>
            <w:pPr/>
            <w:r>
              <w:rPr/>
              <w:t xml:space="preserve">Chapitre d'ouvrage</w:t>
            </w:r>
          </w:p>
          <w:p>
            <w:pPr/>
            <w:hyperlink r:id="rId133" w:history="1">
              <w:r>
                <w:rPr>
                  <w:color w:val="#410a8c"/>
                  <w:u w:val="single"/>
                </w:rPr>
                <w:t xml:space="preserve">hal-02649338v1</w:t>
              </w:r>
            </w:hyperlink>
          </w:p>
        </w:tc>
      </w:tr>
      <w:tr>
        <w:trPr/>
        <w:tc>
          <w:tcPr>
            <w:noWrap/>
          </w:tcPr>
          <w:p>
            <w:pPr>
              <w:spacing w:after="200"/>
            </w:pPr>
            <w:hyperlink r:id="rId134" w:history="1">
              <w:r>
                <w:rPr>
                  <w:color w:val="1e198e"/>
                  <w:b w:val="1"/>
                  <w:bCs w:val="1"/>
                  <w:u w:val="single"/>
                </w:rPr>
                <w:t xml:space="preserve">Le ‘Cratère au parasol’, Chypre et l’Egée. Une histoire de vases</w:t>
              </w:r>
            </w:hyperlink>
          </w:p>
          <w:p>
            <w:pPr/>
            <w:hyperlink r:id="rId11" w:history="1">
              <w:r>
                <w:rPr>
                  <w:color w:val="#410a8c"/>
                  <w:u w:val="single"/>
                </w:rPr>
                <w:t xml:space="preserve">Sylvie Müller Celka</w:t>
              </w:r>
            </w:hyperlink>
          </w:p>
          <w:p>
            <w:pPr/>
            <w:r>
              <w:rPr/>
              <w:t xml:space="preserve">I. Bradfer-Burdet, B. Detournay. </w:t>
            </w:r>
            <w:r>
              <w:rPr>
                <w:i w:val="1"/>
                <w:iCs w:val="1"/>
              </w:rPr>
              <w:t xml:space="preserve">Κρής τεχνήτης, l’artisan crétois. Recueil d’articles en l’honneur de J.-Cl. Poursat, publié à l’occasion des 40 ans de la découverte du Quartier Mu de Malia</w:t>
            </w:r>
            <w:r>
              <w:rPr/>
              <w:t xml:space="preserve">, 25, Université de Liège, 170-188 et pl. XXVIII-XXX, 2005, Aegaeum</w:t>
            </w:r>
          </w:p>
          <w:p>
            <w:pPr/>
            <w:r>
              <w:rPr/>
              <w:t xml:space="preserve">Chapitre d'ouvrage</w:t>
            </w:r>
          </w:p>
          <w:p>
            <w:pPr/>
            <w:hyperlink r:id="rId134" w:history="1">
              <w:r>
                <w:rPr>
                  <w:color w:val="#410a8c"/>
                  <w:u w:val="single"/>
                </w:rPr>
                <w:t xml:space="preserve">hal-02615370v1</w:t>
              </w:r>
            </w:hyperlink>
          </w:p>
        </w:tc>
      </w:tr>
      <w:tr>
        <w:trPr/>
        <w:tc>
          <w:tcPr>
            <w:noWrap/>
          </w:tcPr>
          <w:p>
            <w:pPr>
              <w:spacing w:after="200"/>
            </w:pPr>
            <w:hyperlink r:id="rId135" w:history="1">
              <w:r>
                <w:rPr>
                  <w:color w:val="1e198e"/>
                  <w:b w:val="1"/>
                  <w:bCs w:val="1"/>
                  <w:u w:val="single"/>
                </w:rPr>
                <w:t xml:space="preserve">Préface</w:t>
              </w:r>
            </w:hyperlink>
          </w:p>
          <w:p>
            <w:pPr/>
            <w:hyperlink r:id="rId108" w:history="1">
              <w:r>
                <w:rPr>
                  <w:color w:val="#410a8c"/>
                  <w:u w:val="single"/>
                </w:rPr>
                <w:t xml:space="preserve">Jacqueline Balensi</w:t>
              </w:r>
            </w:hyperlink>
            <w:r>
              <w:rPr/>
              <w:t xml:space="preserve">,</w:t>
            </w:r>
            <w:hyperlink r:id="rId109" w:history="1">
              <w:r>
                <w:rPr>
                  <w:color w:val="#410a8c"/>
                  <w:u w:val="single"/>
                </w:rPr>
                <w:t xml:space="preserve">Jean-Yves Monchambert</w:t>
              </w:r>
            </w:hyperlink>
            <w:r>
              <w:rPr/>
              <w:t xml:space="preserve">,</w:t>
            </w:r>
            <w:hyperlink r:id="rId11" w:history="1">
              <w:r>
                <w:rPr>
                  <w:color w:val="#410a8c"/>
                  <w:u w:val="single"/>
                </w:rPr>
                <w:t xml:space="preserve">Sylvie Müller Celka</w:t>
              </w:r>
            </w:hyperlink>
          </w:p>
          <w:p>
            <w:pPr/>
            <w:r>
              <w:rPr/>
              <w:t xml:space="preserve">J. Balensi, J.-Y. Monchambert, S. Müller Celka. </w:t>
            </w:r>
            <w:r>
              <w:rPr>
                <w:i w:val="1"/>
                <w:iCs w:val="1"/>
              </w:rPr>
              <w:t xml:space="preserve">La céramique mycénienne de l’Egée au Levant. Hommage à Vronwy Hankey</w:t>
            </w:r>
            <w:r>
              <w:rPr/>
              <w:t xml:space="preserve">, 41, MOM Editions, pp.11-12, 2004, Travaux de la Maison de l'Orient et de la Méditerranée, 2-903264-83-X</w:t>
            </w:r>
          </w:p>
          <w:p>
            <w:pPr/>
            <w:r>
              <w:rPr/>
              <w:t xml:space="preserve">Chapitre d'ouvrage</w:t>
            </w:r>
          </w:p>
          <w:p>
            <w:pPr/>
            <w:hyperlink r:id="rId135" w:history="1">
              <w:r>
                <w:rPr>
                  <w:color w:val="#410a8c"/>
                  <w:u w:val="single"/>
                </w:rPr>
                <w:t xml:space="preserve">halshs-00079136v1</w:t>
              </w:r>
            </w:hyperlink>
          </w:p>
        </w:tc>
      </w:tr>
      <w:tr>
        <w:trPr/>
        <w:tc>
          <w:tcPr>
            <w:noWrap/>
          </w:tcPr>
          <w:p>
            <w:pPr>
              <w:spacing w:after="200"/>
            </w:pPr>
            <w:hyperlink r:id="rId136" w:history="1">
              <w:r>
                <w:rPr>
                  <w:color w:val="1e198e"/>
                  <w:b w:val="1"/>
                  <w:bCs w:val="1"/>
                  <w:u w:val="single"/>
                </w:rPr>
                <w:t xml:space="preserve">Postface. La céramique mycénienne : ‘mode d’emploi et précautions’</w:t>
              </w:r>
            </w:hyperlink>
          </w:p>
          <w:p>
            <w:pPr/>
            <w:hyperlink r:id="rId11" w:history="1">
              <w:r>
                <w:rPr>
                  <w:color w:val="#410a8c"/>
                  <w:u w:val="single"/>
                </w:rPr>
                <w:t xml:space="preserve">Sylvie Müller Celka</w:t>
              </w:r>
            </w:hyperlink>
          </w:p>
          <w:p>
            <w:pPr/>
            <w:r>
              <w:rPr/>
              <w:t xml:space="preserve">J. Balensi, J.-Y. Monchambert, S. Müller Celka. </w:t>
            </w:r>
            <w:r>
              <w:rPr>
                <w:i w:val="1"/>
                <w:iCs w:val="1"/>
              </w:rPr>
              <w:t xml:space="preserve">La céramique mycénienne de l’Egée au Levant. Hommage à Vronwy Hankey</w:t>
            </w:r>
            <w:r>
              <w:rPr/>
              <w:t xml:space="preserve">, 41, MOM Editions, pp.179-203, 2004, Travaux de la Maison de l'Orient et de la Méditerranée</w:t>
            </w:r>
          </w:p>
          <w:p>
            <w:pPr/>
            <w:r>
              <w:rPr/>
              <w:t xml:space="preserve">Chapitre d'ouvrage</w:t>
            </w:r>
          </w:p>
          <w:p>
            <w:pPr/>
            <w:hyperlink r:id="rId136" w:history="1">
              <w:r>
                <w:rPr>
                  <w:color w:val="#410a8c"/>
                  <w:u w:val="single"/>
                </w:rPr>
                <w:t xml:space="preserve">hal-02735296v1</w:t>
              </w:r>
            </w:hyperlink>
          </w:p>
        </w:tc>
      </w:tr>
      <w:tr>
        <w:trPr/>
        <w:tc>
          <w:tcPr>
            <w:noWrap/>
          </w:tcPr>
          <w:p>
            <w:pPr>
              <w:spacing w:after="200"/>
            </w:pPr>
            <w:hyperlink r:id="rId137" w:history="1">
              <w:r>
                <w:rPr>
                  <w:color w:val="1e198e"/>
                  <w:b w:val="1"/>
                  <w:bCs w:val="1"/>
                  <w:u w:val="single"/>
                </w:rPr>
                <w:t xml:space="preserve">De l’opportunité d’un ‘MycIndex’ pour l’Egée</w:t>
              </w:r>
            </w:hyperlink>
          </w:p>
          <w:p>
            <w:pPr/>
            <w:hyperlink r:id="rId11" w:history="1">
              <w:r>
                <w:rPr>
                  <w:color w:val="#410a8c"/>
                  <w:u w:val="single"/>
                </w:rPr>
                <w:t xml:space="preserve">Sylvie Müller Celka</w:t>
              </w:r>
            </w:hyperlink>
          </w:p>
          <w:p>
            <w:pPr/>
            <w:r>
              <w:rPr/>
              <w:t xml:space="preserve">J. Balensi, J.-Y. Monchambert, S. Müller Celka. </w:t>
            </w:r>
            <w:r>
              <w:rPr>
                <w:i w:val="1"/>
                <w:iCs w:val="1"/>
              </w:rPr>
              <w:t xml:space="preserve">La céramique mycénienne de l’Egée au Levant. Hommage à Vronwy Hankey</w:t>
            </w:r>
            <w:r>
              <w:rPr/>
              <w:t xml:space="preserve">, 41, MOM Editions, pp.27-44, 2004, Travaux de la Maison de l'Orient et de la Méditerranée</w:t>
            </w:r>
          </w:p>
          <w:p>
            <w:pPr/>
            <w:r>
              <w:rPr/>
              <w:t xml:space="preserve">Chapitre d'ouvrage</w:t>
            </w:r>
          </w:p>
          <w:p>
            <w:pPr/>
            <w:hyperlink r:id="rId137" w:history="1">
              <w:r>
                <w:rPr>
                  <w:color w:val="#410a8c"/>
                  <w:u w:val="single"/>
                </w:rPr>
                <w:t xml:space="preserve">hal-02735244v1</w:t>
              </w:r>
            </w:hyperlink>
          </w:p>
        </w:tc>
      </w:tr>
      <w:tr>
        <w:trPr/>
        <w:tc>
          <w:tcPr>
            <w:noWrap/>
          </w:tcPr>
          <w:p>
            <w:pPr>
              <w:spacing w:after="200"/>
            </w:pPr>
            <w:hyperlink r:id="rId138" w:history="1">
              <w:r>
                <w:rPr>
                  <w:color w:val="1e198e"/>
                  <w:b w:val="1"/>
                  <w:bCs w:val="1"/>
                  <w:u w:val="single"/>
                </w:rPr>
                <w:t xml:space="preserve">The Mycenaean moulded glass seals: some thoughts about their distribution, use and manufacture</w:t>
              </w:r>
            </w:hyperlink>
          </w:p>
          <w:p>
            <w:pPr/>
            <w:hyperlink r:id="rId11" w:history="1">
              <w:r>
                <w:rPr>
                  <w:color w:val="#410a8c"/>
                  <w:u w:val="single"/>
                </w:rPr>
                <w:t xml:space="preserve">Sylvie Müller Celka</w:t>
              </w:r>
            </w:hyperlink>
          </w:p>
          <w:p>
            <w:pPr/>
            <w:r>
              <w:rPr/>
              <w:t xml:space="preserve">N. Kyparissi-Apostolika, M. Papakonstantinou. </w:t>
            </w:r>
            <w:r>
              <w:rPr>
                <w:i w:val="1"/>
                <w:iCs w:val="1"/>
              </w:rPr>
              <w:t xml:space="preserve">The Periphery of the Mycenaean world II. Proceedings of the 2nd International Interdisciplinary Symposium of Lamia (26-30 September 1999)</w:t>
            </w:r>
            <w:r>
              <w:rPr/>
              <w:t xml:space="preserve">, II, Hellenic Ministry of Culture/14th Ephorate of Antquities, pp.87-98, 2003, The Periphery of the Mycenaean World, 960-87375-1-6</w:t>
            </w:r>
          </w:p>
          <w:p>
            <w:pPr/>
            <w:r>
              <w:rPr/>
              <w:t xml:space="preserve">Chapitre d'ouvrage</w:t>
            </w:r>
          </w:p>
          <w:p>
            <w:pPr/>
            <w:hyperlink r:id="rId138" w:history="1">
              <w:r>
                <w:rPr>
                  <w:color w:val="#410a8c"/>
                  <w:u w:val="single"/>
                </w:rPr>
                <w:t xml:space="preserve">hal-02615385v1</w:t>
              </w:r>
            </w:hyperlink>
          </w:p>
        </w:tc>
      </w:tr>
      <w:tr>
        <w:trPr/>
        <w:tc>
          <w:tcPr>
            <w:noWrap/>
          </w:tcPr>
          <w:p>
            <w:pPr>
              <w:spacing w:after="200"/>
            </w:pPr>
            <w:hyperlink r:id="rId139" w:history="1">
              <w:r>
                <w:rPr>
                  <w:color w:val="1e198e"/>
                  <w:b w:val="1"/>
                  <w:bCs w:val="1"/>
                  <w:u w:val="single"/>
                </w:rPr>
                <w:t xml:space="preserve">Malia, archäologische Zone, Oberflächenfunde</w:t>
              </w:r>
            </w:hyperlink>
          </w:p>
          <w:p>
            <w:pPr/>
            <w:hyperlink r:id="rId11" w:history="1">
              <w:r>
                <w:rPr>
                  <w:color w:val="#410a8c"/>
                  <w:u w:val="single"/>
                </w:rPr>
                <w:t xml:space="preserve">Sylvie Müller Celka</w:t>
              </w:r>
            </w:hyperlink>
          </w:p>
          <w:p>
            <w:pPr/>
            <w:r>
              <w:rPr/>
              <w:t xml:space="preserve">I. Pini. </w:t>
            </w:r>
            <w:r>
              <w:rPr>
                <w:i w:val="1"/>
                <w:iCs w:val="1"/>
              </w:rPr>
              <w:t xml:space="preserve">Corpus des minoischen und mykenischen Siegel</w:t>
            </w:r>
            <w:r>
              <w:rPr/>
              <w:t xml:space="preserve">, Supplement (3.1), Philip von Zabern, pp.98, 128-129, 2002, CMS V</w:t>
            </w:r>
          </w:p>
          <w:p>
            <w:pPr/>
            <w:r>
              <w:rPr/>
              <w:t xml:space="preserve">Chapitre d'ouvrage</w:t>
            </w:r>
          </w:p>
          <w:p>
            <w:pPr/>
            <w:hyperlink r:id="rId139" w:history="1">
              <w:r>
                <w:rPr>
                  <w:color w:val="#410a8c"/>
                  <w:u w:val="single"/>
                </w:rPr>
                <w:t xml:space="preserve">hal-02615399v1</w:t>
              </w:r>
            </w:hyperlink>
          </w:p>
        </w:tc>
      </w:tr>
      <w:tr>
        <w:trPr/>
        <w:tc>
          <w:tcPr>
            <w:noWrap/>
          </w:tcPr>
          <w:p>
            <w:pPr>
              <w:spacing w:after="200"/>
            </w:pPr>
            <w:hyperlink r:id="rId140" w:history="1">
              <w:r>
                <w:rPr>
                  <w:color w:val="1e198e"/>
                  <w:b w:val="1"/>
                  <w:bCs w:val="1"/>
                  <w:u w:val="single"/>
                </w:rPr>
                <w:t xml:space="preserve">Delphi vor Apollon</w:t>
              </w:r>
            </w:hyperlink>
          </w:p>
          <w:p>
            <w:pPr/>
            <w:hyperlink r:id="rId11" w:history="1">
              <w:r>
                <w:rPr>
                  <w:color w:val="#410a8c"/>
                  <w:u w:val="single"/>
                </w:rPr>
                <w:t xml:space="preserve">Sylvie Müller Celka</w:t>
              </w:r>
            </w:hyperlink>
          </w:p>
          <w:p>
            <w:pPr/>
            <w:r>
              <w:rPr/>
              <w:t xml:space="preserve">M. Maass. </w:t>
            </w:r>
            <w:r>
              <w:rPr>
                <w:i w:val="1"/>
                <w:iCs w:val="1"/>
              </w:rPr>
              <w:t xml:space="preserve">Delphi, Orakel am Nabel der Welt</w:t>
            </w:r>
            <w:r>
              <w:rPr/>
              <w:t xml:space="preserve">, Thorbecke, pp.69-74, 1996, 3-7995-0304-8</w:t>
            </w:r>
          </w:p>
          <w:p>
            <w:pPr/>
            <w:r>
              <w:rPr/>
              <w:t xml:space="preserve">Chapitre d'ouvrage</w:t>
            </w:r>
          </w:p>
          <w:p>
            <w:pPr/>
            <w:hyperlink r:id="rId140" w:history="1">
              <w:r>
                <w:rPr>
                  <w:color w:val="#410a8c"/>
                  <w:u w:val="single"/>
                </w:rPr>
                <w:t xml:space="preserve">hal-02634785v1</w:t>
              </w:r>
            </w:hyperlink>
          </w:p>
        </w:tc>
      </w:tr>
      <w:tr>
        <w:trPr/>
        <w:tc>
          <w:tcPr>
            <w:noWrap/>
          </w:tcPr>
          <w:p>
            <w:pPr>
              <w:spacing w:after="200"/>
            </w:pPr>
            <w:hyperlink r:id="rId141" w:history="1">
              <w:r>
                <w:rPr>
                  <w:color w:val="1e198e"/>
                  <w:b w:val="1"/>
                  <w:bCs w:val="1"/>
                  <w:u w:val="single"/>
                </w:rPr>
                <w:t xml:space="preserve">Delphes mycénienne : un réexamen du site dans son contexte régional</w:t>
              </w:r>
            </w:hyperlink>
          </w:p>
          <w:p>
            <w:pPr/>
            <w:hyperlink r:id="rId11" w:history="1">
              <w:r>
                <w:rPr>
                  <w:color w:val="#410a8c"/>
                  <w:u w:val="single"/>
                </w:rPr>
                <w:t xml:space="preserve">Sylvie Müller Celka</w:t>
              </w:r>
            </w:hyperlink>
          </w:p>
          <w:p>
            <w:pPr/>
            <w:r>
              <w:rPr/>
              <w:t xml:space="preserve">J.-F. Bommelaer. </w:t>
            </w:r>
            <w:r>
              <w:rPr>
                <w:i w:val="1"/>
                <w:iCs w:val="1"/>
              </w:rPr>
              <w:t xml:space="preserve">Delphes. Centenaire de la "Grande Fouille" réalisée par l'Ecole française d'Athènes (1892-1903). Actes du colloque Paul Perdrizet, Strasbourg, 6-9 novembre 1991</w:t>
            </w:r>
            <w:r>
              <w:rPr/>
              <w:t xml:space="preserve">, Travaux du CRPOGA (12), Brill, pp.67-83, 1993, 90 04 09824 0</w:t>
            </w:r>
          </w:p>
          <w:p>
            <w:pPr/>
            <w:r>
              <w:rPr/>
              <w:t xml:space="preserve">Chapitre d'ouvrage</w:t>
            </w:r>
          </w:p>
          <w:p>
            <w:pPr/>
            <w:hyperlink r:id="rId141" w:history="1">
              <w:r>
                <w:rPr>
                  <w:color w:val="#410a8c"/>
                  <w:u w:val="single"/>
                </w:rPr>
                <w:t xml:space="preserve">hal-02634836v1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ylvie.muller-celka@mom.fr" TargetMode="External"/><Relationship Id="rId8" Type="http://schemas.openxmlformats.org/officeDocument/2006/relationships/hyperlink" Target="https://archeorient.hypotheses.org/" TargetMode="External"/><Relationship Id="rId9" Type="http://schemas.openxmlformats.org/officeDocument/2006/relationships/hyperlink" Target="https://www.archeorient.mom.fr/annuaire/m%C3%BCller-celka-sylvie" TargetMode="External"/><Relationship Id="rId10" Type="http://schemas.openxmlformats.org/officeDocument/2006/relationships/hyperlink" Target="https://hal.science/hal-05422704v1" TargetMode="External"/><Relationship Id="rId11" Type="http://schemas.openxmlformats.org/officeDocument/2006/relationships/hyperlink" Target="https://hal.science/search/index/?q=*&amp;authFullName_s=Sylvie M&#252;ller Celka" TargetMode="External"/><Relationship Id="rId12" Type="http://schemas.openxmlformats.org/officeDocument/2006/relationships/hyperlink" Target="https://hal.science/search/index/?q=*&amp;authFullName_s=B&#233;reng&#232;re Perello" TargetMode="External"/><Relationship Id="rId13" Type="http://schemas.openxmlformats.org/officeDocument/2006/relationships/hyperlink" Target="https://dx.doi.org/10.4000/15iwc" TargetMode="External"/><Relationship Id="rId14" Type="http://schemas.openxmlformats.org/officeDocument/2006/relationships/hyperlink" Target="https://shs.hal.science/halshs-03762040v1" TargetMode="External"/><Relationship Id="rId15" Type="http://schemas.openxmlformats.org/officeDocument/2006/relationships/hyperlink" Target="https://hal.science/search/index/?q=*&amp;authFullName_s=Tobias Krapf" TargetMode="External"/><Relationship Id="rId16" Type="http://schemas.openxmlformats.org/officeDocument/2006/relationships/hyperlink" Target="https://hal.science/search/index/?q=*&amp;authFullName_s=Matthieu Ghilardi" TargetMode="External"/><Relationship Id="rId17" Type="http://schemas.openxmlformats.org/officeDocument/2006/relationships/hyperlink" Target="https://shs.hal.science/halshs-05534552v1" TargetMode="External"/><Relationship Id="rId18" Type="http://schemas.openxmlformats.org/officeDocument/2006/relationships/hyperlink" Target="https://hal.science/search/index/?q=*&amp;authFullName_s=Maud Devolder" TargetMode="External"/><Relationship Id="rId19" Type="http://schemas.openxmlformats.org/officeDocument/2006/relationships/hyperlink" Target="https://hal.science/search/index/?q=*&amp;authFullName_s=Laurent Lespez" TargetMode="External"/><Relationship Id="rId20" Type="http://schemas.openxmlformats.org/officeDocument/2006/relationships/hyperlink" Target="https://hal.science/search/index/?q=*&amp;authFullName_s=Maia Pomad&#232;re" TargetMode="External"/><Relationship Id="rId21" Type="http://schemas.openxmlformats.org/officeDocument/2006/relationships/hyperlink" Target="https://hal.science/search/index/?q=*&amp;authFullName_s=Jean-Claude Poursat" TargetMode="External"/><Relationship Id="rId22" Type="http://schemas.openxmlformats.org/officeDocument/2006/relationships/hyperlink" Target="https://hal.science/hal-03363029v1" TargetMode="External"/><Relationship Id="rId23" Type="http://schemas.openxmlformats.org/officeDocument/2006/relationships/hyperlink" Target="https://hal.science/search/index/?q=*&amp;authFullName_s=S&#233;verine Lescure" TargetMode="External"/><Relationship Id="rId24" Type="http://schemas.openxmlformats.org/officeDocument/2006/relationships/hyperlink" Target="https://hal.science/search/index/?q=*&amp;authFullName_s=S&#233;gol&#232;ne Saulnier" TargetMode="External"/><Relationship Id="rId25" Type="http://schemas.openxmlformats.org/officeDocument/2006/relationships/hyperlink" Target="https://hal.science/search/index/?q=*&amp;authFullName_s=Arthur Glais" TargetMode="External"/><Relationship Id="rId26" Type="http://schemas.openxmlformats.org/officeDocument/2006/relationships/hyperlink" Target="https://hal.science/search/index/?q=*&amp;authFullName_s=Jean-Fran&#231;ois Berger" TargetMode="External"/><Relationship Id="rId27" Type="http://schemas.openxmlformats.org/officeDocument/2006/relationships/hyperlink" Target="https://dx.doi.org/10.1038/s41598-021-94859-1" TargetMode="External"/><Relationship Id="rId28" Type="http://schemas.openxmlformats.org/officeDocument/2006/relationships/hyperlink" Target="https://hal.science/hal-01974339v1" TargetMode="External"/><Relationship Id="rId29" Type="http://schemas.openxmlformats.org/officeDocument/2006/relationships/hyperlink" Target="https://hal.science/search/index/?q=*&amp;authFullName_s=Matteo Vacchi" TargetMode="External"/><Relationship Id="rId30" Type="http://schemas.openxmlformats.org/officeDocument/2006/relationships/hyperlink" Target="https://hal.science/search/index/?q=*&amp;authFullName_s=Andres Curras" TargetMode="External"/><Relationship Id="rId31" Type="http://schemas.openxmlformats.org/officeDocument/2006/relationships/hyperlink" Target="https://hal.science/search/index/?q=*&amp;authFullName_s=Thierry Theurillat" TargetMode="External"/><Relationship Id="rId32" Type="http://schemas.openxmlformats.org/officeDocument/2006/relationships/hyperlink" Target="https://dx.doi.org/10.4000/quaternaire.8767" TargetMode="External"/><Relationship Id="rId33" Type="http://schemas.openxmlformats.org/officeDocument/2006/relationships/hyperlink" Target="https://api.istex.fr/ark:/67375/G14-W596B4B0-H/fulltext.pdf?sid=hal" TargetMode="External"/><Relationship Id="rId34" Type="http://schemas.openxmlformats.org/officeDocument/2006/relationships/hyperlink" Target="https://hal.science/hal-05447553v1" TargetMode="External"/><Relationship Id="rId35" Type="http://schemas.openxmlformats.org/officeDocument/2006/relationships/hyperlink" Target="https://hal.science/search/index/?q=*&amp;authFullName_s=Xenia Charalambidou" TargetMode="External"/><Relationship Id="rId36" Type="http://schemas.openxmlformats.org/officeDocument/2006/relationships/hyperlink" Target="https://hal.science/search/index/?q=*&amp;authFullName_s=Evangelia Kiriatzi" TargetMode="External"/><Relationship Id="rId37" Type="http://schemas.openxmlformats.org/officeDocument/2006/relationships/hyperlink" Target="https://hal.science/search/index/?q=*&amp;authFullName_s=No&#233;mi S. M&#252;ller" TargetMode="External"/><Relationship Id="rId38" Type="http://schemas.openxmlformats.org/officeDocument/2006/relationships/hyperlink" Target="https://hal.science/search/index/?q=*&amp;authFullName_s=Samuel Verdan" TargetMode="External"/><Relationship Id="rId39" Type="http://schemas.openxmlformats.org/officeDocument/2006/relationships/hyperlink" Target="https://hal.science/hal-01974361v1" TargetMode="External"/><Relationship Id="rId40" Type="http://schemas.openxmlformats.org/officeDocument/2006/relationships/hyperlink" Target="https://hal.science/search/index/?q=*&amp;authFullName_s=E. Kiriatzi" TargetMode="External"/><Relationship Id="rId41" Type="http://schemas.openxmlformats.org/officeDocument/2006/relationships/hyperlink" Target="https://hal.science/search/index/?q=*&amp;authFullName_s=N.S. M&#252;ller" TargetMode="External"/><Relationship Id="rId42" Type="http://schemas.openxmlformats.org/officeDocument/2006/relationships/hyperlink" Target="https://hal.science/search/index/?q=*&amp;authFullName_s=S. M&#252;ller-Celka" TargetMode="External"/><Relationship Id="rId43" Type="http://schemas.openxmlformats.org/officeDocument/2006/relationships/hyperlink" Target="https://dx.doi.org/10.1016/j.jasrep.2017.11.022" TargetMode="External"/><Relationship Id="rId44" Type="http://schemas.openxmlformats.org/officeDocument/2006/relationships/hyperlink" Target="https://api.istex.fr/ark:/67375/6H6-NTJC7K4V-G/fulltext.pdf?sid=hal" TargetMode="External"/><Relationship Id="rId45" Type="http://schemas.openxmlformats.org/officeDocument/2006/relationships/hyperlink" Target="https://hal.science/hal-02615323v1" TargetMode="External"/><Relationship Id="rId46" Type="http://schemas.openxmlformats.org/officeDocument/2006/relationships/hyperlink" Target="https://hal.science/hal-05447559v1" TargetMode="External"/><Relationship Id="rId47" Type="http://schemas.openxmlformats.org/officeDocument/2006/relationships/hyperlink" Target="https://hal.science/search/index/?q=*&amp;authFullName_s=Myrto Georgakopoulou" TargetMode="External"/><Relationship Id="rId48" Type="http://schemas.openxmlformats.org/officeDocument/2006/relationships/hyperlink" Target="https://dx.doi.org/10.1016/j.jasrep.2016.01.012" TargetMode="External"/><Relationship Id="rId49" Type="http://schemas.openxmlformats.org/officeDocument/2006/relationships/hyperlink" Target="https://api.istex.fr/ark:/67375/6H6-0LJKLQL0-R/fulltext.pdf?sid=hal" TargetMode="External"/><Relationship Id="rId50" Type="http://schemas.openxmlformats.org/officeDocument/2006/relationships/hyperlink" Target="https://hal.science/hal-00958106v1" TargetMode="External"/><Relationship Id="rId51" Type="http://schemas.openxmlformats.org/officeDocument/2006/relationships/hyperlink" Target="https://hal.science/search/index/?q=*&amp;authFullName_s=David Psomiadis" TargetMode="External"/><Relationship Id="rId52" Type="http://schemas.openxmlformats.org/officeDocument/2006/relationships/hyperlink" Target="https://hal.science/search/index/?q=*&amp;authFullName_s=Kosmas Pavlopoulos" TargetMode="External"/><Relationship Id="rId53" Type="http://schemas.openxmlformats.org/officeDocument/2006/relationships/hyperlink" Target="https://hal.science/search/index/?q=*&amp;authFullName_s=Sylvian Fachard" TargetMode="External"/><Relationship Id="rId54" Type="http://schemas.openxmlformats.org/officeDocument/2006/relationships/hyperlink" Target="https://dx.doi.org/10.1016/j.geomorph.2013.12.006" TargetMode="External"/><Relationship Id="rId55" Type="http://schemas.openxmlformats.org/officeDocument/2006/relationships/hyperlink" Target="https://api.istex.fr/ark:/67375/6H6-Q26HV3CT-0/fulltext.pdf?sid=hal" TargetMode="External"/><Relationship Id="rId56" Type="http://schemas.openxmlformats.org/officeDocument/2006/relationships/hyperlink" Target="https://hal.science/hal-02635757v1" TargetMode="External"/><Relationship Id="rId57" Type="http://schemas.openxmlformats.org/officeDocument/2006/relationships/hyperlink" Target="https://dx.doi.org/10.3406/bch.2011.7825" TargetMode="External"/><Relationship Id="rId58" Type="http://schemas.openxmlformats.org/officeDocument/2006/relationships/hyperlink" Target="https://hal.science/hal-02615359v1" TargetMode="External"/><Relationship Id="rId59" Type="http://schemas.openxmlformats.org/officeDocument/2006/relationships/hyperlink" Target="https://hal.science/hal-02649383v1" TargetMode="External"/><Relationship Id="rId60" Type="http://schemas.openxmlformats.org/officeDocument/2006/relationships/hyperlink" Target="https://hal.science/hal-02615376v1" TargetMode="External"/><Relationship Id="rId61" Type="http://schemas.openxmlformats.org/officeDocument/2006/relationships/hyperlink" Target="https://dx.doi.org/10.3406/bch.2004.7774" TargetMode="External"/><Relationship Id="rId62" Type="http://schemas.openxmlformats.org/officeDocument/2006/relationships/hyperlink" Target="https://shs.hal.science/halshs-00093053v1" TargetMode="External"/><Relationship Id="rId63" Type="http://schemas.openxmlformats.org/officeDocument/2006/relationships/hyperlink" Target="https://hal.science/search/index/?q=*&amp;authFullName_s=L. Lespez" TargetMode="External"/><Relationship Id="rId64" Type="http://schemas.openxmlformats.org/officeDocument/2006/relationships/hyperlink" Target="https://hal.science/search/index/?q=*&amp;authFullName_s=R. Dalongeville" TargetMode="External"/><Relationship Id="rId65" Type="http://schemas.openxmlformats.org/officeDocument/2006/relationships/hyperlink" Target="https://hal.science/search/index/?q=*&amp;authFullName_s=J.-F. Pastre" TargetMode="External"/><Relationship Id="rId66" Type="http://schemas.openxmlformats.org/officeDocument/2006/relationships/hyperlink" Target="https://hal.science/hal-02615365v1" TargetMode="External"/><Relationship Id="rId67" Type="http://schemas.openxmlformats.org/officeDocument/2006/relationships/hyperlink" Target="https://hal.science/search/index/?q=*&amp;authFullName_s=Robert Laffineur" TargetMode="External"/><Relationship Id="rId68" Type="http://schemas.openxmlformats.org/officeDocument/2006/relationships/hyperlink" Target="https://hal.science/search/index/?q=*&amp;authFullName_s=J.-N. Anslijn" TargetMode="External"/><Relationship Id="rId69" Type="http://schemas.openxmlformats.org/officeDocument/2006/relationships/hyperlink" Target="https://shs.hal.science/halshs-00093696v1" TargetMode="External"/><Relationship Id="rId70" Type="http://schemas.openxmlformats.org/officeDocument/2006/relationships/hyperlink" Target="https://hal.science/hal-02640141v1" TargetMode="External"/><Relationship Id="rId71" Type="http://schemas.openxmlformats.org/officeDocument/2006/relationships/hyperlink" Target="https://shs.hal.science/halshs-00093679v1" TargetMode="External"/><Relationship Id="rId72" Type="http://schemas.openxmlformats.org/officeDocument/2006/relationships/hyperlink" Target="https://hal.science/hal-02638956v1" TargetMode="External"/><Relationship Id="rId73" Type="http://schemas.openxmlformats.org/officeDocument/2006/relationships/hyperlink" Target="https://hal.science/hal-02638939v1" TargetMode="External"/><Relationship Id="rId74" Type="http://schemas.openxmlformats.org/officeDocument/2006/relationships/hyperlink" Target="https://hal.science/hal-02638898v1" TargetMode="External"/><Relationship Id="rId75" Type="http://schemas.openxmlformats.org/officeDocument/2006/relationships/hyperlink" Target="https://hal.science/hal-02634937v1" TargetMode="External"/><Relationship Id="rId76" Type="http://schemas.openxmlformats.org/officeDocument/2006/relationships/hyperlink" Target="https://dx.doi.org/10.3406/bch.1992.4664" TargetMode="External"/><Relationship Id="rId77" Type="http://schemas.openxmlformats.org/officeDocument/2006/relationships/hyperlink" Target="https://hal.science/hal-02736751v1" TargetMode="External"/><Relationship Id="rId78" Type="http://schemas.openxmlformats.org/officeDocument/2006/relationships/hyperlink" Target="https://hal.science/hal-02634886v1" TargetMode="External"/><Relationship Id="rId79" Type="http://schemas.openxmlformats.org/officeDocument/2006/relationships/hyperlink" Target="https://dx.doi.org/10.3406/bch.1992.6892" TargetMode="External"/><Relationship Id="rId80" Type="http://schemas.openxmlformats.org/officeDocument/2006/relationships/hyperlink" Target="https://hal.science/hal-02634991v1" TargetMode="External"/><Relationship Id="rId81" Type="http://schemas.openxmlformats.org/officeDocument/2006/relationships/hyperlink" Target="https://dx.doi.org/10.3406/bch.1991.4674" TargetMode="External"/><Relationship Id="rId82" Type="http://schemas.openxmlformats.org/officeDocument/2006/relationships/hyperlink" Target="https://hal.science/hal-02635015v1" TargetMode="External"/><Relationship Id="rId83" Type="http://schemas.openxmlformats.org/officeDocument/2006/relationships/hyperlink" Target="https://hal.science/hal-02634979v1" TargetMode="External"/><Relationship Id="rId84" Type="http://schemas.openxmlformats.org/officeDocument/2006/relationships/hyperlink" Target="https://dx.doi.org/10.3406/bch.1991.4696" TargetMode="External"/><Relationship Id="rId85" Type="http://schemas.openxmlformats.org/officeDocument/2006/relationships/hyperlink" Target="https://hal.science/hal-02635047v1" TargetMode="External"/><Relationship Id="rId86" Type="http://schemas.openxmlformats.org/officeDocument/2006/relationships/hyperlink" Target="https://dx.doi.org/10.3406/bch.1990.6852" TargetMode="External"/><Relationship Id="rId87" Type="http://schemas.openxmlformats.org/officeDocument/2006/relationships/hyperlink" Target="https://hal.science/hal-02638863v1" TargetMode="External"/><Relationship Id="rId88" Type="http://schemas.openxmlformats.org/officeDocument/2006/relationships/hyperlink" Target="https://dx.doi.org/10.3406/bch.1989.4707" TargetMode="External"/><Relationship Id="rId89" Type="http://schemas.openxmlformats.org/officeDocument/2006/relationships/hyperlink" Target="https://hal.science/hal-02635081v1" TargetMode="External"/><Relationship Id="rId90" Type="http://schemas.openxmlformats.org/officeDocument/2006/relationships/hyperlink" Target="https://hal.science/search/index/?q=*&amp;authFullName_s=Alexandre Farnoux" TargetMode="External"/><Relationship Id="rId91" Type="http://schemas.openxmlformats.org/officeDocument/2006/relationships/hyperlink" Target="https://hal.science/hal-02638824v1" TargetMode="External"/><Relationship Id="rId92" Type="http://schemas.openxmlformats.org/officeDocument/2006/relationships/hyperlink" Target="https://hal.science/hal-02613162v1" TargetMode="External"/><Relationship Id="rId93" Type="http://schemas.openxmlformats.org/officeDocument/2006/relationships/hyperlink" Target="https://hal.science/search/index/?q=*&amp;authFullName_s=Maria Emanuela Alberti" TargetMode="External"/><Relationship Id="rId94" Type="http://schemas.openxmlformats.org/officeDocument/2006/relationships/hyperlink" Target="https://hal.science/hal-02615318v1" TargetMode="External"/><Relationship Id="rId95" Type="http://schemas.openxmlformats.org/officeDocument/2006/relationships/hyperlink" Target="https://shs.hal.science/halshs-00093700v1" TargetMode="External"/><Relationship Id="rId96" Type="http://schemas.openxmlformats.org/officeDocument/2006/relationships/hyperlink" Target="https://shs.hal.science/halshs-00093692v1" TargetMode="External"/><Relationship Id="rId97" Type="http://schemas.openxmlformats.org/officeDocument/2006/relationships/hyperlink" Target="https://hal.science/hal-02736849v1" TargetMode="External"/><Relationship Id="rId98" Type="http://schemas.openxmlformats.org/officeDocument/2006/relationships/hyperlink" Target="https://hal.science/search/index/?q=*&amp;authFullName_s=Nicola Laneri" TargetMode="External"/><Relationship Id="rId99" Type="http://schemas.openxmlformats.org/officeDocument/2006/relationships/hyperlink" Target="https://hal.science/search/index/?q=*&amp;authFullName_s=Giulio Palumbi" TargetMode="External"/><Relationship Id="rId100" Type="http://schemas.openxmlformats.org/officeDocument/2006/relationships/hyperlink" Target="https://www.arborsapientiae.com/libro/21829/constructing-kurgans-burial-mounds-and-funerary-customs-in-the-caucasus-and-eastern-anatolia-during-the-bronze-and-iron-age-sanem-4.html" TargetMode="External"/><Relationship Id="rId101" Type="http://schemas.openxmlformats.org/officeDocument/2006/relationships/hyperlink" Target="https://hal.science/hal-02736428v1" TargetMode="External"/><Relationship Id="rId102" Type="http://schemas.openxmlformats.org/officeDocument/2006/relationships/hyperlink" Target="https://hal.science/search/index/?q=*&amp;authFullName_s=Elisabetta Borgna" TargetMode="External"/><Relationship Id="rId103" Type="http://schemas.openxmlformats.org/officeDocument/2006/relationships/hyperlink" Target="https://shs.hal.science/halshs-01250759v1" TargetMode="External"/><Relationship Id="rId104" Type="http://schemas.openxmlformats.org/officeDocument/2006/relationships/hyperlink" Target="https://www.persee.fr/search?ta=article&amp;amp;q=ancestral+landscapes" TargetMode="External"/><Relationship Id="rId105" Type="http://schemas.openxmlformats.org/officeDocument/2006/relationships/hyperlink" Target="https://hal.science/hal-02735746v1" TargetMode="External"/><Relationship Id="rId106" Type="http://schemas.openxmlformats.org/officeDocument/2006/relationships/hyperlink" Target="https://hal.science/search/index/?q=*&amp;authFullName_s=Isabelle Boehm" TargetMode="External"/><Relationship Id="rId107" Type="http://schemas.openxmlformats.org/officeDocument/2006/relationships/hyperlink" Target="https://hal.science/hal-02735023v1" TargetMode="External"/><Relationship Id="rId108" Type="http://schemas.openxmlformats.org/officeDocument/2006/relationships/hyperlink" Target="https://hal.science/search/index/?q=*&amp;authFullName_s=Jacqueline Balensi" TargetMode="External"/><Relationship Id="rId109" Type="http://schemas.openxmlformats.org/officeDocument/2006/relationships/hyperlink" Target="https://hal.science/search/index/?q=*&amp;authFullName_s=Jean-Yves Monchambert" TargetMode="External"/><Relationship Id="rId110" Type="http://schemas.openxmlformats.org/officeDocument/2006/relationships/hyperlink" Target="https://hal.science/hal-02904564v1" TargetMode="External"/><Relationship Id="rId111" Type="http://schemas.openxmlformats.org/officeDocument/2006/relationships/hyperlink" Target="https://hal.science/hal-02635352v1" TargetMode="External"/><Relationship Id="rId112" Type="http://schemas.openxmlformats.org/officeDocument/2006/relationships/hyperlink" Target="https://hal.science/hal-01974325v1" TargetMode="External"/><Relationship Id="rId113" Type="http://schemas.openxmlformats.org/officeDocument/2006/relationships/hyperlink" Target="https://hal.science/search/index/?q=*&amp;authFullName_s=Charalambidou Xenia" TargetMode="External"/><Relationship Id="rId114" Type="http://schemas.openxmlformats.org/officeDocument/2006/relationships/hyperlink" Target="https://hal.science/search/index/?q=*&amp;authFullName_s=Noemi S. Muller" TargetMode="External"/><Relationship Id="rId115" Type="http://schemas.openxmlformats.org/officeDocument/2006/relationships/hyperlink" Target="https://hal.science/hal-02615314v1" TargetMode="External"/><Relationship Id="rId116" Type="http://schemas.openxmlformats.org/officeDocument/2006/relationships/hyperlink" Target="https://hal.science/hal-02737403v1" TargetMode="External"/><Relationship Id="rId117" Type="http://schemas.openxmlformats.org/officeDocument/2006/relationships/hyperlink" Target="https://hal.science/hal-02615326v1" TargetMode="External"/><Relationship Id="rId118" Type="http://schemas.openxmlformats.org/officeDocument/2006/relationships/hyperlink" Target="https://hal.science/hal-02635708v1" TargetMode="External"/><Relationship Id="rId119" Type="http://schemas.openxmlformats.org/officeDocument/2006/relationships/hyperlink" Target="https://hal.science/hal-02615342v1" TargetMode="External"/><Relationship Id="rId120" Type="http://schemas.openxmlformats.org/officeDocument/2006/relationships/hyperlink" Target="https://hal.science/search/index/?q=*&amp;authFullName_s=D. Puglisi" TargetMode="External"/><Relationship Id="rId121" Type="http://schemas.openxmlformats.org/officeDocument/2006/relationships/hyperlink" Target="https://hal.science/search/index/?q=*&amp;authFullName_s=F. Bendali" TargetMode="External"/><Relationship Id="rId122" Type="http://schemas.openxmlformats.org/officeDocument/2006/relationships/hyperlink" Target="https://hal.science/hal-02735895v1" TargetMode="External"/><Relationship Id="rId123" Type="http://schemas.openxmlformats.org/officeDocument/2006/relationships/hyperlink" Target="https://hal.science/hal-02736513v1" TargetMode="External"/><Relationship Id="rId124" Type="http://schemas.openxmlformats.org/officeDocument/2006/relationships/hyperlink" Target="https://hal.science/hal-02615348v1" TargetMode="External"/><Relationship Id="rId125" Type="http://schemas.openxmlformats.org/officeDocument/2006/relationships/hyperlink" Target="https://hal.science/search/index/?q=*&amp;authFullName_s=T. Gomree" TargetMode="External"/><Relationship Id="rId126" Type="http://schemas.openxmlformats.org/officeDocument/2006/relationships/hyperlink" Target="https://hal.science/hal-02735791v1" TargetMode="External"/><Relationship Id="rId127" Type="http://schemas.openxmlformats.org/officeDocument/2006/relationships/hyperlink" Target="https://hal.science/hal-02735393v1" TargetMode="External"/><Relationship Id="rId128" Type="http://schemas.openxmlformats.org/officeDocument/2006/relationships/hyperlink" Target="https://hal.science/hal-02735343v1" TargetMode="External"/><Relationship Id="rId129" Type="http://schemas.openxmlformats.org/officeDocument/2006/relationships/hyperlink" Target="https://hal.science/hal-02735539v1" TargetMode="External"/><Relationship Id="rId130" Type="http://schemas.openxmlformats.org/officeDocument/2006/relationships/hyperlink" Target="https://hal.science/hal-02735584v1" TargetMode="External"/><Relationship Id="rId131" Type="http://schemas.openxmlformats.org/officeDocument/2006/relationships/hyperlink" Target="https://hal.science/hal-02615354v1" TargetMode="External"/><Relationship Id="rId132" Type="http://schemas.openxmlformats.org/officeDocument/2006/relationships/hyperlink" Target="https://hal.science/hal-02649468v1" TargetMode="External"/><Relationship Id="rId133" Type="http://schemas.openxmlformats.org/officeDocument/2006/relationships/hyperlink" Target="https://hal.science/hal-02649338v1" TargetMode="External"/><Relationship Id="rId134" Type="http://schemas.openxmlformats.org/officeDocument/2006/relationships/hyperlink" Target="https://hal.science/hal-02615370v1" TargetMode="External"/><Relationship Id="rId135" Type="http://schemas.openxmlformats.org/officeDocument/2006/relationships/hyperlink" Target="https://shs.hal.science/halshs-00079136v1" TargetMode="External"/><Relationship Id="rId136" Type="http://schemas.openxmlformats.org/officeDocument/2006/relationships/hyperlink" Target="https://hal.science/hal-02735296v1" TargetMode="External"/><Relationship Id="rId137" Type="http://schemas.openxmlformats.org/officeDocument/2006/relationships/hyperlink" Target="https://hal.science/hal-02735244v1" TargetMode="External"/><Relationship Id="rId138" Type="http://schemas.openxmlformats.org/officeDocument/2006/relationships/hyperlink" Target="https://hal.science/hal-02615385v1" TargetMode="External"/><Relationship Id="rId139" Type="http://schemas.openxmlformats.org/officeDocument/2006/relationships/hyperlink" Target="https://hal.science/hal-02615399v1" TargetMode="External"/><Relationship Id="rId140" Type="http://schemas.openxmlformats.org/officeDocument/2006/relationships/hyperlink" Target="https://hal.science/hal-02634785v1" TargetMode="External"/><Relationship Id="rId141" Type="http://schemas.openxmlformats.org/officeDocument/2006/relationships/hyperlink" Target="https://hal.science/hal-02634836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MÜLLER CELKA</dc:title>
  <dc:description>CV</dc:description>
  <dc:subject/>
  <cp:keywords/>
  <cp:category/>
  <cp:lastModifiedBy/>
  <dcterms:created xsi:type="dcterms:W3CDTF">2026-03-15T15:29:32+01:00</dcterms:created>
  <dcterms:modified xsi:type="dcterms:W3CDTF">2026-03-15T15:29:32+01:00</dcterms:modified>
</cp:coreProperties>
</file>

<file path=docProps/custom.xml><?xml version="1.0" encoding="utf-8"?>
<Properties xmlns="http://schemas.openxmlformats.org/officeDocument/2006/custom-properties" xmlns:vt="http://schemas.openxmlformats.org/officeDocument/2006/docPropsVTypes"/>
</file>