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Teddy Urvois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teddy-urvois</w:t>
        </w:r>
      </w:hyperlink>
    </w:p>
    <w:p>
      <w:pPr>
        <w:numPr>
          <w:ilvl w:val="0"/>
          <w:numId w:val="1"/>
        </w:numPr>
      </w:pPr>
      <w:r>
        <w:rPr/>
        <w:t xml:space="preserve"> ORCID : </w:t>
      </w:r>
      <w:hyperlink r:id="rId8" w:history="1">
        <w:r>
          <w:rPr>
            <w:color w:val="#410a8c"/>
            <w:u w:val="single"/>
          </w:rPr>
          <w:t xml:space="preserve">0000-0001-8520-7550</w:t>
        </w:r>
      </w:hyperlink>
    </w:p>
    <w:p>
      <w:pPr>
        <w:numPr>
          <w:ilvl w:val="0"/>
          <w:numId w:val="1"/>
        </w:numPr>
      </w:pPr>
      <w:r>
        <w:rPr/>
        <w:t xml:space="preserve"> IdRef : </w:t>
      </w:r>
      <w:hyperlink r:id="rId9" w:history="1">
        <w:r>
          <w:rPr>
            <w:color w:val="#410a8c"/>
            <w:u w:val="single"/>
          </w:rPr>
          <w:t xml:space="preserve">270546154</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Intitulé initial de la thèse</w:t>
      </w:r>
    </w:p>
    <w:p>
      <w:pPr/>
      <w:r>
        <w:rPr/>
        <w:t xml:space="preserve">Analyse écologique et génétique de deux espèces de scolytes envahissant les écosystèmes Méditerranéens et développement de méthodes de lutte</w:t>
      </w:r>
    </w:p>
    <w:p>
      <w:pPr/>
      <w:r>
        <w:rPr>
          <w:b w:val="1"/>
          <w:bCs w:val="1"/>
          <w:i w:val="1"/>
          <w:iCs w:val="1"/>
        </w:rPr>
        <w:t xml:space="preserve">Thèse encadrée par</w:t>
      </w:r>
    </w:p>
    <w:p>
      <w:pPr/>
      <w:r>
        <w:rPr/>
        <w:t xml:space="preserve">Marie-Anne Auger-Rozenberg (INRAE-URZF, Orléans)</w:t>
      </w:r>
    </w:p>
    <w:p>
      <w:pPr/>
      <w:r>
        <w:rPr/>
        <w:t xml:space="preserve">Carole Kerdelhué (INRAE-CBGP, Montpellier)</w:t>
      </w:r>
    </w:p>
    <w:p>
      <w:pPr/>
      <w:r>
        <w:rPr>
          <w:i w:val="1"/>
          <w:iCs w:val="1"/>
        </w:rPr>
        <w:t xml:space="preserve">Xylosandrus crassiusculus</w:t>
      </w:r>
      <w:r>
        <w:rPr/>
        <w:t xml:space="preserve"> et </w:t>
      </w:r>
      <w:r>
        <w:rPr>
          <w:i w:val="1"/>
          <w:iCs w:val="1"/>
        </w:rPr>
        <w:t xml:space="preserve">Xylosandrus compactus</w:t>
      </w:r>
      <w:r>
        <w:rPr/>
        <w:t xml:space="preserve"> sont deux scolytes originaires d’Asie du Sud-Est et invasifs en Afrique, en Amérique et plus récemment en Europe, où ils ont été détectés pour la première fois respectivement en 2003 et 2011. Ces insectes creusent des galeries dans les arbres, où ils vont cultiver les champignons symbiotiques dont ils se nourrissent. Ils causent un déclin général des plantes attaquées, qui peut être associé à aux insectes eux-mêmes ou à la présence de champignons phytopathogènes qui leur sont associés.</w:t>
      </w:r>
    </w:p>
    <w:p>
      <w:pPr/>
      <w:r>
        <w:rPr/>
        <w:t xml:space="preserve">Le projet LIFE SAMFIX dans le cadre duquel se déroule ma thèse a pour but d’améliorer les connaissances sur la biologie et l’écologie des deux insectes, et de développer des protocoles permettant la prévention, la détection et la lutte contre </w:t>
      </w:r>
      <w:r>
        <w:rPr>
          <w:i w:val="1"/>
          <w:iCs w:val="1"/>
        </w:rPr>
        <w:t xml:space="preserve">X. crassiusculus</w:t>
      </w:r>
      <w:r>
        <w:rPr/>
        <w:t xml:space="preserve"> et </w:t>
      </w:r>
      <w:r>
        <w:rPr>
          <w:i w:val="1"/>
          <w:iCs w:val="1"/>
        </w:rPr>
        <w:t xml:space="preserve">X. compactus</w:t>
      </w:r>
      <w:r>
        <w:rPr/>
        <w:t xml:space="preserve">.</w:t>
      </w:r>
    </w:p>
    <w:p>
      <w:pPr/>
      <w:r>
        <w:rPr/>
        <w:t xml:space="preserve">Ma thèse porte quant à elle sur l’étude des routes et voies d’invasion des deux espèces. Pour cela, j’utilise des approches écologiques (suivi de leur dynamique temporelle et spatiale), génétiques (via l’utilisation de marqueurs moléculaires) et de modélisation d’aire de distribution (déterminer quelles sont les zones qui sont favorables à chaque espèce).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Inter-laboratory ring test for environmental DNA extraction protocols: implications for marine megafauna detection using three novel qPCR assays</w:t>
              </w:r>
            </w:hyperlink>
          </w:p>
          <w:p>
            <w:pPr/>
            <w:hyperlink r:id="rId11" w:history="1">
              <w:r>
                <w:rPr>
                  <w:color w:val="#410a8c"/>
                  <w:u w:val="single"/>
                </w:rPr>
                <w:t xml:space="preserve">Lauren Kelly Rodriguez</w:t>
              </w:r>
            </w:hyperlink>
            <w:r>
              <w:rPr/>
              <w:t xml:space="preserve">,</w:t>
            </w:r>
            <w:hyperlink r:id="rId12" w:history="1">
              <w:r>
                <w:rPr>
                  <w:color w:val="#410a8c"/>
                  <w:u w:val="single"/>
                </w:rPr>
                <w:t xml:space="preserve">Lorenzo de Bonis</w:t>
              </w:r>
            </w:hyperlink>
            <w:r>
              <w:rPr/>
              <w:t xml:space="preserve">,</w:t>
            </w:r>
            <w:hyperlink r:id="rId13" w:history="1">
              <w:r>
                <w:rPr>
                  <w:color w:val="#410a8c"/>
                  <w:u w:val="single"/>
                </w:rPr>
                <w:t xml:space="preserve">Jack Mckee</w:t>
              </w:r>
            </w:hyperlink>
            <w:r>
              <w:rPr/>
              <w:t xml:space="preserve">,</w:t>
            </w:r>
            <w:hyperlink r:id="rId14" w:history="1">
              <w:r>
                <w:rPr>
                  <w:color w:val="#410a8c"/>
                  <w:u w:val="single"/>
                </w:rPr>
                <w:t xml:space="preserve">James Mckenna</w:t>
              </w:r>
            </w:hyperlink>
            <w:r>
              <w:rPr/>
              <w:t xml:space="preserve">,</w:t>
            </w:r>
            <w:hyperlink r:id="rId15" w:history="1">
              <w:r>
                <w:rPr>
                  <w:color w:val="#410a8c"/>
                  <w:u w:val="single"/>
                </w:rPr>
                <w:t xml:space="preserve">Teddy Urvois</w:t>
              </w:r>
            </w:hyperlink>
            <w:r>
              <w:rPr/>
              <w:t xml:space="preserve">et al.</w:t>
            </w:r>
          </w:p>
          <w:p>
            <w:pPr/>
            <w:r>
              <w:rPr>
                <w:i w:val="1"/>
                <w:iCs w:val="1"/>
              </w:rPr>
              <w:t xml:space="preserve">Metabarcoding and Metagenomics</w:t>
            </w:r>
            <w:r>
              <w:rPr/>
              <w:t xml:space="preserve">, 2025, 9, </w:t>
            </w:r>
            <w:hyperlink r:id="rId16" w:history="1">
              <w:r>
                <w:rPr>
                  <w:color w:val="#410a8c"/>
                  <w:u w:val="single"/>
                </w:rPr>
                <w:t xml:space="preserve">⟨10.3897/mbmg.9.128235⟩</w:t>
              </w:r>
            </w:hyperlink>
          </w:p>
          <w:p>
            <w:pPr/>
            <w:r>
              <w:rPr/>
              <w:t xml:space="preserve">Article dans une revue</w:t>
            </w:r>
          </w:p>
          <w:p>
            <w:pPr/>
            <w:hyperlink r:id="rId10" w:history="1">
              <w:r>
                <w:rPr>
                  <w:color w:val="#410a8c"/>
                  <w:u w:val="single"/>
                </w:rPr>
                <w:t xml:space="preserve">hal-05095865v1</w:t>
              </w:r>
            </w:hyperlink>
          </w:p>
        </w:tc>
      </w:tr>
      <w:tr>
        <w:trPr/>
        <w:tc>
          <w:tcPr>
            <w:noWrap/>
          </w:tcPr>
          <w:p>
            <w:pPr>
              <w:spacing w:after="200"/>
            </w:pPr>
            <w:hyperlink r:id="rId17" w:history="1">
              <w:r>
                <w:rPr>
                  <w:color w:val="1e198e"/>
                  <w:b w:val="1"/>
                  <w:bCs w:val="1"/>
                  <w:u w:val="single"/>
                </w:rPr>
                <w:t xml:space="preserve">Intraspecific niche models for the invasive ambrosia beetle Xylosandrus crassiusculus suggest contrasted responses to climate change</w:t>
              </w:r>
            </w:hyperlink>
          </w:p>
          <w:p>
            <w:pPr/>
            <w:hyperlink r:id="rId15" w:history="1">
              <w:r>
                <w:rPr>
                  <w:color w:val="#410a8c"/>
                  <w:u w:val="single"/>
                </w:rPr>
                <w:t xml:space="preserve">Teddy Urvois</w:t>
              </w:r>
            </w:hyperlink>
            <w:r>
              <w:rPr/>
              <w:t xml:space="preserve">,</w:t>
            </w:r>
            <w:hyperlink r:id="rId18" w:history="1">
              <w:r>
                <w:rPr>
                  <w:color w:val="#410a8c"/>
                  <w:u w:val="single"/>
                </w:rPr>
                <w:t xml:space="preserve">Marie-Anne Auger-Rozenberg</w:t>
              </w:r>
            </w:hyperlink>
            <w:r>
              <w:rPr/>
              <w:t xml:space="preserve">,</w:t>
            </w:r>
            <w:hyperlink r:id="rId19" w:history="1">
              <w:r>
                <w:rPr>
                  <w:color w:val="#410a8c"/>
                  <w:u w:val="single"/>
                </w:rPr>
                <w:t xml:space="preserve">Alain Roques</w:t>
              </w:r>
            </w:hyperlink>
            <w:r>
              <w:rPr/>
              <w:t xml:space="preserve">,</w:t>
            </w:r>
            <w:hyperlink r:id="rId20" w:history="1">
              <w:r>
                <w:rPr>
                  <w:color w:val="#410a8c"/>
                  <w:u w:val="single"/>
                </w:rPr>
                <w:t xml:space="preserve">Carole Kerdelhué</w:t>
              </w:r>
            </w:hyperlink>
            <w:r>
              <w:rPr/>
              <w:t xml:space="preserve">,</w:t>
            </w:r>
            <w:hyperlink r:id="rId21" w:history="1">
              <w:r>
                <w:rPr>
                  <w:color w:val="#410a8c"/>
                  <w:u w:val="single"/>
                </w:rPr>
                <w:t xml:space="preserve">J.-P. Rossi</w:t>
              </w:r>
            </w:hyperlink>
          </w:p>
          <w:p>
            <w:pPr/>
            <w:r>
              <w:rPr>
                <w:i w:val="1"/>
                <w:iCs w:val="1"/>
              </w:rPr>
              <w:t xml:space="preserve">Oecologia</w:t>
            </w:r>
            <w:r>
              <w:rPr/>
              <w:t xml:space="preserve">, 2024, 204, pp.761-774. </w:t>
            </w:r>
            <w:hyperlink r:id="rId22" w:history="1">
              <w:r>
                <w:rPr>
                  <w:color w:val="#410a8c"/>
                  <w:u w:val="single"/>
                </w:rPr>
                <w:t xml:space="preserve">⟨10.1007/s00442-024-05528-9⟩</w:t>
              </w:r>
            </w:hyperlink>
          </w:p>
          <w:p>
            <w:pPr/>
            <w:r>
              <w:rPr/>
              <w:t xml:space="preserve">Article dans une revue</w:t>
            </w:r>
          </w:p>
          <w:p>
            <w:pPr/>
            <w:hyperlink r:id="rId17" w:history="1">
              <w:r>
                <w:rPr>
                  <w:color w:val="#410a8c"/>
                  <w:u w:val="single"/>
                </w:rPr>
                <w:t xml:space="preserve">hal-04534667v1</w:t>
              </w:r>
            </w:hyperlink>
          </w:p>
        </w:tc>
      </w:tr>
      <w:tr>
        <w:trPr/>
        <w:tc>
          <w:tcPr>
            <w:noWrap/>
          </w:tcPr>
          <w:p>
            <w:pPr>
              <w:spacing w:after="200"/>
            </w:pPr>
            <w:hyperlink r:id="rId23" w:history="1">
              <w:r>
                <w:rPr>
                  <w:color w:val="1e198e"/>
                  <w:b w:val="1"/>
                  <w:bCs w:val="1"/>
                  <w:u w:val="single"/>
                </w:rPr>
                <w:t xml:space="preserve">The worldwide invasion history of a pest ambrosia beetle inferred using population genomics</w:t>
              </w:r>
            </w:hyperlink>
          </w:p>
          <w:p>
            <w:pPr/>
            <w:hyperlink r:id="rId24" w:history="1">
              <w:r>
                <w:rPr>
                  <w:color w:val="#410a8c"/>
                  <w:u w:val="single"/>
                </w:rPr>
                <w:t xml:space="preserve">T. Urvois</w:t>
              </w:r>
            </w:hyperlink>
            <w:r>
              <w:rPr/>
              <w:t xml:space="preserve">,</w:t>
            </w:r>
            <w:hyperlink r:id="rId25" w:history="1">
              <w:r>
                <w:rPr>
                  <w:color w:val="#410a8c"/>
                  <w:u w:val="single"/>
                </w:rPr>
                <w:t xml:space="preserve">C. Perrier</w:t>
              </w:r>
            </w:hyperlink>
            <w:r>
              <w:rPr/>
              <w:t xml:space="preserve">,</w:t>
            </w:r>
            <w:hyperlink r:id="rId19" w:history="1">
              <w:r>
                <w:rPr>
                  <w:color w:val="#410a8c"/>
                  <w:u w:val="single"/>
                </w:rPr>
                <w:t xml:space="preserve">Alain Roques</w:t>
              </w:r>
            </w:hyperlink>
            <w:r>
              <w:rPr/>
              <w:t xml:space="preserve">,</w:t>
            </w:r>
            <w:hyperlink r:id="rId26" w:history="1">
              <w:r>
                <w:rPr>
                  <w:color w:val="#410a8c"/>
                  <w:u w:val="single"/>
                </w:rPr>
                <w:t xml:space="preserve">L. Sauné</w:t>
              </w:r>
            </w:hyperlink>
            <w:r>
              <w:rPr/>
              <w:t xml:space="preserve">,</w:t>
            </w:r>
            <w:hyperlink r:id="rId27" w:history="1">
              <w:r>
                <w:rPr>
                  <w:color w:val="#410a8c"/>
                  <w:u w:val="single"/>
                </w:rPr>
                <w:t xml:space="preserve">C. Courtin</w:t>
              </w:r>
            </w:hyperlink>
            <w:r>
              <w:rPr/>
              <w:t xml:space="preserve">et al.</w:t>
            </w:r>
          </w:p>
          <w:p>
            <w:pPr/>
            <w:r>
              <w:rPr>
                <w:i w:val="1"/>
                <w:iCs w:val="1"/>
              </w:rPr>
              <w:t xml:space="preserve">Molecular Ecology</w:t>
            </w:r>
            <w:r>
              <w:rPr/>
              <w:t xml:space="preserve">, 2023, 32 (15), pp.4381-4400. </w:t>
            </w:r>
            <w:hyperlink r:id="rId28" w:history="1">
              <w:r>
                <w:rPr>
                  <w:color w:val="#410a8c"/>
                  <w:u w:val="single"/>
                </w:rPr>
                <w:t xml:space="preserve">⟨10.1111/mec.16993⟩</w:t>
              </w:r>
            </w:hyperlink>
          </w:p>
          <w:p>
            <w:pPr/>
            <w:r>
              <w:rPr/>
              <w:t xml:space="preserve">Article dans une revue</w:t>
            </w:r>
          </w:p>
          <w:p>
            <w:pPr/>
            <w:hyperlink r:id="rId23" w:history="1">
              <w:r>
                <w:rPr>
                  <w:color w:val="#410a8c"/>
                  <w:u w:val="single"/>
                </w:rPr>
                <w:t xml:space="preserve">hal-04132693v1</w:t>
              </w:r>
            </w:hyperlink>
          </w:p>
        </w:tc>
      </w:tr>
      <w:tr>
        <w:trPr/>
        <w:tc>
          <w:tcPr>
            <w:noWrap/>
          </w:tcPr>
          <w:p>
            <w:pPr>
              <w:spacing w:after="200"/>
            </w:pPr>
            <w:hyperlink r:id="rId29" w:history="1">
              <w:r>
                <w:rPr>
                  <w:color w:val="1e198e"/>
                  <w:b w:val="1"/>
                  <w:bCs w:val="1"/>
                  <w:u w:val="single"/>
                </w:rPr>
                <w:t xml:space="preserve">Recognition of the Pseudocryptic Species Xylosandrus declivigranulatus (Schedl) as Distinct from Xylosandrus crassiusculus (Motschulsky) (Coleoptera: Curculionidae: Scolytinae: Xyleborini)</w:t>
              </w:r>
            </w:hyperlink>
          </w:p>
          <w:p>
            <w:pPr/>
            <w:hyperlink r:id="rId30" w:history="1">
              <w:r>
                <w:rPr>
                  <w:color w:val="#410a8c"/>
                  <w:u w:val="single"/>
                </w:rPr>
                <w:t xml:space="preserve">Sarah M. Smith</w:t>
              </w:r>
            </w:hyperlink>
            <w:r>
              <w:rPr/>
              <w:t xml:space="preserve">,</w:t>
            </w:r>
            <w:hyperlink r:id="rId15" w:history="1">
              <w:r>
                <w:rPr>
                  <w:color w:val="#410a8c"/>
                  <w:u w:val="single"/>
                </w:rPr>
                <w:t xml:space="preserve">Teddy Urvois</w:t>
              </w:r>
            </w:hyperlink>
            <w:r>
              <w:rPr/>
              <w:t xml:space="preserve">,</w:t>
            </w:r>
            <w:hyperlink r:id="rId19" w:history="1">
              <w:r>
                <w:rPr>
                  <w:color w:val="#410a8c"/>
                  <w:u w:val="single"/>
                </w:rPr>
                <w:t xml:space="preserve">Alain Roques</w:t>
              </w:r>
            </w:hyperlink>
            <w:r>
              <w:rPr/>
              <w:t xml:space="preserve">,</w:t>
            </w:r>
            <w:hyperlink r:id="rId31" w:history="1">
              <w:r>
                <w:rPr>
                  <w:color w:val="#410a8c"/>
                  <w:u w:val="single"/>
                </w:rPr>
                <w:t xml:space="preserve">Anthony I. Cognato</w:t>
              </w:r>
            </w:hyperlink>
          </w:p>
          <w:p>
            <w:pPr/>
            <w:r>
              <w:rPr>
                <w:i w:val="1"/>
                <w:iCs w:val="1"/>
              </w:rPr>
              <w:t xml:space="preserve">The Coleopterists Bulletin</w:t>
            </w:r>
            <w:r>
              <w:rPr/>
              <w:t xml:space="preserve">, 2022, 76 (3), pp.367-374. </w:t>
            </w:r>
            <w:hyperlink r:id="rId32" w:history="1">
              <w:r>
                <w:rPr>
                  <w:color w:val="#410a8c"/>
                  <w:u w:val="single"/>
                </w:rPr>
                <w:t xml:space="preserve">⟨10.1649/0010-065X-76.3.367⟩</w:t>
              </w:r>
            </w:hyperlink>
          </w:p>
          <w:p>
            <w:pPr/>
            <w:r>
              <w:rPr/>
              <w:t xml:space="preserve">Article dans une revue</w:t>
            </w:r>
          </w:p>
          <w:p>
            <w:pPr/>
            <w:hyperlink r:id="rId29" w:history="1">
              <w:r>
                <w:rPr>
                  <w:color w:val="#410a8c"/>
                  <w:u w:val="single"/>
                </w:rPr>
                <w:t xml:space="preserve">hal-04947437v1</w:t>
              </w:r>
            </w:hyperlink>
          </w:p>
        </w:tc>
      </w:tr>
      <w:tr>
        <w:trPr/>
        <w:tc>
          <w:tcPr>
            <w:noWrap/>
          </w:tcPr>
          <w:p>
            <w:pPr>
              <w:spacing w:after="200"/>
            </w:pPr>
            <w:hyperlink r:id="rId33" w:history="1">
              <w:r>
                <w:rPr>
                  <w:color w:val="1e198e"/>
                  <w:b w:val="1"/>
                  <w:bCs w:val="1"/>
                  <w:u w:val="single"/>
                </w:rPr>
                <w:t xml:space="preserve">A first inference of the phylogeography of the worldwide invader Xylosandrus compactus</w:t>
              </w:r>
            </w:hyperlink>
          </w:p>
          <w:p>
            <w:pPr/>
            <w:hyperlink r:id="rId15" w:history="1">
              <w:r>
                <w:rPr>
                  <w:color w:val="#410a8c"/>
                  <w:u w:val="single"/>
                </w:rPr>
                <w:t xml:space="preserve">Teddy Urvois</w:t>
              </w:r>
            </w:hyperlink>
            <w:r>
              <w:rPr/>
              <w:t xml:space="preserve">,</w:t>
            </w:r>
            <w:hyperlink r:id="rId34" w:history="1">
              <w:r>
                <w:rPr>
                  <w:color w:val="#410a8c"/>
                  <w:u w:val="single"/>
                </w:rPr>
                <w:t xml:space="preserve">Charles Perrier</w:t>
              </w:r>
            </w:hyperlink>
            <w:r>
              <w:rPr/>
              <w:t xml:space="preserve">,</w:t>
            </w:r>
            <w:hyperlink r:id="rId19" w:history="1">
              <w:r>
                <w:rPr>
                  <w:color w:val="#410a8c"/>
                  <w:u w:val="single"/>
                </w:rPr>
                <w:t xml:space="preserve">Alain Roques</w:t>
              </w:r>
            </w:hyperlink>
            <w:r>
              <w:rPr/>
              <w:t xml:space="preserve">,</w:t>
            </w:r>
            <w:hyperlink r:id="rId35" w:history="1">
              <w:r>
                <w:rPr>
                  <w:color w:val="#410a8c"/>
                  <w:u w:val="single"/>
                </w:rPr>
                <w:t xml:space="preserve">Laure Sauné</w:t>
              </w:r>
            </w:hyperlink>
            <w:r>
              <w:rPr/>
              <w:t xml:space="preserve">,</w:t>
            </w:r>
            <w:hyperlink r:id="rId36" w:history="1">
              <w:r>
                <w:rPr>
                  <w:color w:val="#410a8c"/>
                  <w:u w:val="single"/>
                </w:rPr>
                <w:t xml:space="preserve">Claudine Courtin</w:t>
              </w:r>
            </w:hyperlink>
            <w:r>
              <w:rPr/>
              <w:t xml:space="preserve">et al.</w:t>
            </w:r>
          </w:p>
          <w:p>
            <w:pPr/>
            <w:r>
              <w:rPr>
                <w:i w:val="1"/>
                <w:iCs w:val="1"/>
              </w:rPr>
              <w:t xml:space="preserve">Journal of Pest Science</w:t>
            </w:r>
            <w:r>
              <w:rPr/>
              <w:t xml:space="preserve">, 2022, 95 (3), pp.1217-1231. </w:t>
            </w:r>
            <w:hyperlink r:id="rId37" w:history="1">
              <w:r>
                <w:rPr>
                  <w:color w:val="#410a8c"/>
                  <w:u w:val="single"/>
                </w:rPr>
                <w:t xml:space="preserve">⟨10.1007/s10340-021-01443-7⟩</w:t>
              </w:r>
            </w:hyperlink>
          </w:p>
          <w:p>
            <w:pPr/>
            <w:r>
              <w:rPr/>
              <w:t xml:space="preserve">Article dans une revue</w:t>
            </w:r>
          </w:p>
          <w:p>
            <w:pPr/>
            <w:hyperlink r:id="rId33" w:history="1">
              <w:r>
                <w:rPr>
                  <w:color w:val="#410a8c"/>
                  <w:u w:val="single"/>
                </w:rPr>
                <w:t xml:space="preserve">hal-03609676v1</w:t>
              </w:r>
            </w:hyperlink>
          </w:p>
        </w:tc>
      </w:tr>
      <w:tr>
        <w:trPr/>
        <w:tc>
          <w:tcPr>
            <w:noWrap/>
          </w:tcPr>
          <w:p>
            <w:pPr>
              <w:spacing w:after="200"/>
            </w:pPr>
            <w:hyperlink r:id="rId38" w:history="1">
              <w:r>
                <w:rPr>
                  <w:color w:val="1e198e"/>
                  <w:b w:val="1"/>
                  <w:bCs w:val="1"/>
                  <w:u w:val="single"/>
                </w:rPr>
                <w:t xml:space="preserve">Climate change impact on the potential geographical distribution of two invading Xylosandrus ambrosia beetles</w:t>
              </w:r>
            </w:hyperlink>
          </w:p>
          <w:p>
            <w:pPr/>
            <w:hyperlink r:id="rId15" w:history="1">
              <w:r>
                <w:rPr>
                  <w:color w:val="#410a8c"/>
                  <w:u w:val="single"/>
                </w:rPr>
                <w:t xml:space="preserve">Teddy Urvois</w:t>
              </w:r>
            </w:hyperlink>
            <w:r>
              <w:rPr/>
              <w:t xml:space="preserve">,</w:t>
            </w:r>
            <w:hyperlink r:id="rId18" w:history="1">
              <w:r>
                <w:rPr>
                  <w:color w:val="#410a8c"/>
                  <w:u w:val="single"/>
                </w:rPr>
                <w:t xml:space="preserve">Marie-Anne Auger-Rozenberg</w:t>
              </w:r>
            </w:hyperlink>
            <w:r>
              <w:rPr/>
              <w:t xml:space="preserve">,</w:t>
            </w:r>
            <w:hyperlink r:id="rId19" w:history="1">
              <w:r>
                <w:rPr>
                  <w:color w:val="#410a8c"/>
                  <w:u w:val="single"/>
                </w:rPr>
                <w:t xml:space="preserve">Alain Roques</w:t>
              </w:r>
            </w:hyperlink>
            <w:r>
              <w:rPr/>
              <w:t xml:space="preserve">,</w:t>
            </w:r>
            <w:hyperlink r:id="rId39" w:history="1">
              <w:r>
                <w:rPr>
                  <w:color w:val="#410a8c"/>
                  <w:u w:val="single"/>
                </w:rPr>
                <w:t xml:space="preserve">Jean-Pierre Rossi</w:t>
              </w:r>
            </w:hyperlink>
            <w:r>
              <w:rPr/>
              <w:t xml:space="preserve">,</w:t>
            </w:r>
            <w:hyperlink r:id="rId40" w:history="1">
              <w:r>
                <w:rPr>
                  <w:color w:val="#410a8c"/>
                  <w:u w:val="single"/>
                </w:rPr>
                <w:t xml:space="preserve">Carole Kerdelhue</w:t>
              </w:r>
            </w:hyperlink>
          </w:p>
          <w:p>
            <w:pPr/>
            <w:r>
              <w:rPr>
                <w:i w:val="1"/>
                <w:iCs w:val="1"/>
              </w:rPr>
              <w:t xml:space="preserve">Scientific Reports</w:t>
            </w:r>
            <w:r>
              <w:rPr/>
              <w:t xml:space="preserve">, 2021, 11, pp.1339. </w:t>
            </w:r>
            <w:hyperlink r:id="rId41" w:history="1">
              <w:r>
                <w:rPr>
                  <w:color w:val="#410a8c"/>
                  <w:u w:val="single"/>
                </w:rPr>
                <w:t xml:space="preserve">⟨10.1038/s41598-020-80157-9⟩</w:t>
              </w:r>
            </w:hyperlink>
          </w:p>
          <w:p>
            <w:pPr/>
            <w:r>
              <w:rPr/>
              <w:t xml:space="preserve">Article dans une revue</w:t>
            </w:r>
          </w:p>
          <w:p>
            <w:pPr/>
            <w:hyperlink r:id="rId38" w:history="1">
              <w:r>
                <w:rPr>
                  <w:color w:val="#410a8c"/>
                  <w:u w:val="single"/>
                </w:rPr>
                <w:t xml:space="preserve">hal-03232080v1</w:t>
              </w:r>
            </w:hyperlink>
          </w:p>
        </w:tc>
      </w:tr>
      <w:tr>
        <w:trPr/>
        <w:tc>
          <w:tcPr>
            <w:noWrap/>
          </w:tcPr>
          <w:p>
            <w:pPr>
              <w:spacing w:after="200"/>
            </w:pPr>
            <w:hyperlink r:id="rId42" w:history="1">
              <w:r>
                <w:rPr>
                  <w:color w:val="1e198e"/>
                  <w:b w:val="1"/>
                  <w:bCs w:val="1"/>
                  <w:u w:val="single"/>
                </w:rPr>
                <w:t xml:space="preserve">Les scolytes exotiques : une menace pour le maquis</w:t>
              </w:r>
            </w:hyperlink>
          </w:p>
          <w:p>
            <w:pPr/>
            <w:hyperlink r:id="rId19" w:history="1">
              <w:r>
                <w:rPr>
                  <w:color w:val="#410a8c"/>
                  <w:u w:val="single"/>
                </w:rPr>
                <w:t xml:space="preserve">Alain Roques</w:t>
              </w:r>
            </w:hyperlink>
            <w:r>
              <w:rPr/>
              <w:t xml:space="preserve">,</w:t>
            </w:r>
            <w:hyperlink r:id="rId43" w:history="1">
              <w:r>
                <w:rPr>
                  <w:color w:val="#410a8c"/>
                  <w:u w:val="single"/>
                </w:rPr>
                <w:t xml:space="preserve">Richard Bellanger</w:t>
              </w:r>
            </w:hyperlink>
            <w:r>
              <w:rPr/>
              <w:t xml:space="preserve">,</w:t>
            </w:r>
            <w:hyperlink r:id="rId44" w:history="1">
              <w:r>
                <w:rPr>
                  <w:color w:val="#410a8c"/>
                  <w:u w:val="single"/>
                </w:rPr>
                <w:t xml:space="preserve">Jean-Baptiste Daubrée</w:t>
              </w:r>
            </w:hyperlink>
            <w:r>
              <w:rPr/>
              <w:t xml:space="preserve">,</w:t>
            </w:r>
            <w:hyperlink r:id="rId45" w:history="1">
              <w:r>
                <w:rPr>
                  <w:color w:val="#410a8c"/>
                  <w:u w:val="single"/>
                </w:rPr>
                <w:t xml:space="preserve">Catherine Ducatillion</w:t>
              </w:r>
            </w:hyperlink>
            <w:r>
              <w:rPr/>
              <w:t xml:space="preserve">,</w:t>
            </w:r>
            <w:hyperlink r:id="rId15" w:history="1">
              <w:r>
                <w:rPr>
                  <w:color w:val="#410a8c"/>
                  <w:u w:val="single"/>
                </w:rPr>
                <w:t xml:space="preserve">Teddy Urvois</w:t>
              </w:r>
            </w:hyperlink>
            <w:r>
              <w:rPr/>
              <w:t xml:space="preserve">et al.</w:t>
            </w:r>
          </w:p>
          <w:p>
            <w:pPr/>
            <w:r>
              <w:rPr>
                <w:i w:val="1"/>
                <w:iCs w:val="1"/>
              </w:rPr>
              <w:t xml:space="preserve">Phytoma </w:t>
            </w:r>
            <w:r>
              <w:rPr/>
              <w:t xml:space="preserve">, 2019, 727, pp.14-18</w:t>
            </w:r>
          </w:p>
          <w:p>
            <w:pPr/>
            <w:r>
              <w:rPr/>
              <w:t xml:space="preserve">Article dans une revue</w:t>
            </w:r>
          </w:p>
          <w:p>
            <w:pPr/>
            <w:hyperlink r:id="rId42" w:history="1">
              <w:r>
                <w:rPr>
                  <w:color w:val="#410a8c"/>
                  <w:u w:val="single"/>
                </w:rPr>
                <w:t xml:space="preserve">hal-03592734v1</w:t>
              </w:r>
            </w:hyperlink>
          </w:p>
        </w:tc>
      </w:tr>
      <w:tr>
        <w:trPr/>
        <w:tc>
          <w:tcPr>
            <w:noWrap/>
          </w:tcPr>
          <w:p>
            <w:pPr>
              <w:spacing w:after="200"/>
            </w:pPr>
            <w:hyperlink r:id="rId46" w:history="1">
              <w:r>
                <w:rPr>
                  <w:color w:val="1e198e"/>
                  <w:b w:val="1"/>
                  <w:bCs w:val="1"/>
                  <w:u w:val="single"/>
                </w:rPr>
                <w:t xml:space="preserve">Effects of inbreeding on a gregarious parasitoid wasp with complementary sex determination</w:t>
              </w:r>
            </w:hyperlink>
          </w:p>
          <w:p>
            <w:pPr/>
            <w:hyperlink r:id="rId47" w:history="1">
              <w:r>
                <w:rPr>
                  <w:color w:val="#410a8c"/>
                  <w:u w:val="single"/>
                </w:rPr>
                <w:t xml:space="preserve">Tania Zaviezo</w:t>
              </w:r>
            </w:hyperlink>
            <w:r>
              <w:rPr/>
              <w:t xml:space="preserve">,</w:t>
            </w:r>
            <w:hyperlink r:id="rId48" w:history="1">
              <w:r>
                <w:rPr>
                  <w:color w:val="#410a8c"/>
                  <w:u w:val="single"/>
                </w:rPr>
                <w:t xml:space="preserve">Romina Retamal</w:t>
              </w:r>
            </w:hyperlink>
            <w:r>
              <w:rPr/>
              <w:t xml:space="preserve">,</w:t>
            </w:r>
            <w:hyperlink r:id="rId15" w:history="1">
              <w:r>
                <w:rPr>
                  <w:color w:val="#410a8c"/>
                  <w:u w:val="single"/>
                </w:rPr>
                <w:t xml:space="preserve">Teddy Urvois</w:t>
              </w:r>
            </w:hyperlink>
            <w:r>
              <w:rPr/>
              <w:t xml:space="preserve">,</w:t>
            </w:r>
            <w:hyperlink r:id="rId49" w:history="1">
              <w:r>
                <w:rPr>
                  <w:color w:val="#410a8c"/>
                  <w:u w:val="single"/>
                </w:rPr>
                <w:t xml:space="preserve">Xavier Fauvergue</w:t>
              </w:r>
            </w:hyperlink>
            <w:r>
              <w:rPr/>
              <w:t xml:space="preserve">,</w:t>
            </w:r>
            <w:hyperlink r:id="rId50" w:history="1">
              <w:r>
                <w:rPr>
                  <w:color w:val="#410a8c"/>
                  <w:u w:val="single"/>
                </w:rPr>
                <w:t xml:space="preserve">Aurélie Blin</w:t>
              </w:r>
            </w:hyperlink>
            <w:r>
              <w:rPr/>
              <w:t xml:space="preserve">et al.</w:t>
            </w:r>
          </w:p>
          <w:p>
            <w:pPr/>
            <w:r>
              <w:rPr>
                <w:i w:val="1"/>
                <w:iCs w:val="1"/>
              </w:rPr>
              <w:t xml:space="preserve">Evolutionary Applications</w:t>
            </w:r>
            <w:r>
              <w:rPr/>
              <w:t xml:space="preserve">, 2018, 11 (2), pp.243-253. </w:t>
            </w:r>
            <w:hyperlink r:id="rId51" w:history="1">
              <w:r>
                <w:rPr>
                  <w:color w:val="#410a8c"/>
                  <w:u w:val="single"/>
                </w:rPr>
                <w:t xml:space="preserve">⟨10.1111/eva.12537⟩</w:t>
              </w:r>
            </w:hyperlink>
          </w:p>
          <w:p>
            <w:pPr/>
            <w:r>
              <w:rPr/>
              <w:t xml:space="preserve">Article dans une revue</w:t>
            </w:r>
          </w:p>
          <w:p>
            <w:pPr/>
            <w:hyperlink r:id="rId46" w:history="1">
              <w:r>
                <w:rPr>
                  <w:color w:val="#410a8c"/>
                  <w:u w:val="single"/>
                </w:rPr>
                <w:t xml:space="preserve">hal-02621754v1</w:t>
              </w:r>
            </w:hyperlink>
          </w:p>
        </w:tc>
      </w:tr>
      <w:tr>
        <w:trPr/>
        <w:tc>
          <w:tcPr>
            <w:noWrap/>
          </w:tcPr>
          <w:p>
            <w:pPr>
              <w:spacing w:after="200"/>
            </w:pPr>
            <w:hyperlink r:id="rId52" w:history="1">
              <w:r>
                <w:rPr>
                  <w:color w:val="1e198e"/>
                  <w:b w:val="1"/>
                  <w:bCs w:val="1"/>
                  <w:u w:val="single"/>
                </w:rPr>
                <w:t xml:space="preserve">Host specificity of Asian parasitoids for potential classical biological control of Drosophila suzukii</w:t>
              </w:r>
            </w:hyperlink>
          </w:p>
          <w:p>
            <w:pPr/>
            <w:hyperlink r:id="rId53" w:history="1">
              <w:r>
                <w:rPr>
                  <w:color w:val="#410a8c"/>
                  <w:u w:val="single"/>
                </w:rPr>
                <w:t xml:space="preserve">Pierre Girod</w:t>
              </w:r>
            </w:hyperlink>
            <w:r>
              <w:rPr/>
              <w:t xml:space="preserve">,</w:t>
            </w:r>
            <w:hyperlink r:id="rId54" w:history="1">
              <w:r>
                <w:rPr>
                  <w:color w:val="#410a8c"/>
                  <w:u w:val="single"/>
                </w:rPr>
                <w:t xml:space="preserve">Océane Liehrmann</w:t>
              </w:r>
            </w:hyperlink>
            <w:r>
              <w:rPr/>
              <w:t xml:space="preserve">,</w:t>
            </w:r>
            <w:hyperlink r:id="rId15" w:history="1">
              <w:r>
                <w:rPr>
                  <w:color w:val="#410a8c"/>
                  <w:u w:val="single"/>
                </w:rPr>
                <w:t xml:space="preserve">Teddy Urvois</w:t>
              </w:r>
            </w:hyperlink>
            <w:r>
              <w:rPr/>
              <w:t xml:space="preserve">,</w:t>
            </w:r>
            <w:hyperlink r:id="rId55" w:history="1">
              <w:r>
                <w:rPr>
                  <w:color w:val="#410a8c"/>
                  <w:u w:val="single"/>
                </w:rPr>
                <w:t xml:space="preserve">Ted Turlings</w:t>
              </w:r>
            </w:hyperlink>
            <w:r>
              <w:rPr/>
              <w:t xml:space="preserve">,</w:t>
            </w:r>
            <w:hyperlink r:id="rId56" w:history="1">
              <w:r>
                <w:rPr>
                  <w:color w:val="#410a8c"/>
                  <w:u w:val="single"/>
                </w:rPr>
                <w:t xml:space="preserve">Marc Kenis</w:t>
              </w:r>
            </w:hyperlink>
            <w:r>
              <w:rPr/>
              <w:t xml:space="preserve">et al.</w:t>
            </w:r>
          </w:p>
          <w:p>
            <w:pPr/>
            <w:r>
              <w:rPr>
                <w:i w:val="1"/>
                <w:iCs w:val="1"/>
              </w:rPr>
              <w:t xml:space="preserve">Journal of Pest Science</w:t>
            </w:r>
            <w:r>
              <w:rPr/>
              <w:t xml:space="preserve">, 2018, 91 (4), pp.1241-1250. </w:t>
            </w:r>
            <w:hyperlink r:id="rId57" w:history="1">
              <w:r>
                <w:rPr>
                  <w:color w:val="#410a8c"/>
                  <w:u w:val="single"/>
                </w:rPr>
                <w:t xml:space="preserve">⟨10.1007/s10340-018-1003-z⟩</w:t>
              </w:r>
            </w:hyperlink>
          </w:p>
          <w:p>
            <w:pPr/>
            <w:r>
              <w:rPr/>
              <w:t xml:space="preserve">Article dans une revue</w:t>
            </w:r>
          </w:p>
          <w:p>
            <w:pPr/>
            <w:hyperlink r:id="rId52" w:history="1">
              <w:r>
                <w:rPr>
                  <w:color w:val="#410a8c"/>
                  <w:u w:val="single"/>
                </w:rPr>
                <w:t xml:space="preserve">hal-03757005v1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Contrasting invasion history in two ambrosia beetles of the Xylosandrus genus</w:t>
              </w:r>
            </w:hyperlink>
          </w:p>
          <w:p>
            <w:pPr/>
            <w:hyperlink r:id="rId15" w:history="1">
              <w:r>
                <w:rPr>
                  <w:color w:val="#410a8c"/>
                  <w:u w:val="single"/>
                </w:rPr>
                <w:t xml:space="preserve">Teddy Urvois</w:t>
              </w:r>
            </w:hyperlink>
            <w:r>
              <w:rPr/>
              <w:t xml:space="preserve">,</w:t>
            </w:r>
            <w:hyperlink r:id="rId34" w:history="1">
              <w:r>
                <w:rPr>
                  <w:color w:val="#410a8c"/>
                  <w:u w:val="single"/>
                </w:rPr>
                <w:t xml:space="preserve">Charles Perrier</w:t>
              </w:r>
            </w:hyperlink>
            <w:r>
              <w:rPr/>
              <w:t xml:space="preserve">,</w:t>
            </w:r>
            <w:hyperlink r:id="rId19" w:history="1">
              <w:r>
                <w:rPr>
                  <w:color w:val="#410a8c"/>
                  <w:u w:val="single"/>
                </w:rPr>
                <w:t xml:space="preserve">Alain Roques</w:t>
              </w:r>
            </w:hyperlink>
            <w:r>
              <w:rPr/>
              <w:t xml:space="preserve">,</w:t>
            </w:r>
            <w:hyperlink r:id="rId35" w:history="1">
              <w:r>
                <w:rPr>
                  <w:color w:val="#410a8c"/>
                  <w:u w:val="single"/>
                </w:rPr>
                <w:t xml:space="preserve">Laure Sauné</w:t>
              </w:r>
            </w:hyperlink>
            <w:r>
              <w:rPr/>
              <w:t xml:space="preserve">,</w:t>
            </w:r>
            <w:hyperlink r:id="rId36" w:history="1">
              <w:r>
                <w:rPr>
                  <w:color w:val="#410a8c"/>
                  <w:u w:val="single"/>
                </w:rPr>
                <w:t xml:space="preserve">Claudine Courtin</w:t>
              </w:r>
            </w:hyperlink>
            <w:r>
              <w:rPr/>
              <w:t xml:space="preserve">et al.</w:t>
            </w:r>
          </w:p>
          <w:p>
            <w:pPr/>
            <w:r>
              <w:rPr>
                <w:i w:val="1"/>
                <w:iCs w:val="1"/>
              </w:rPr>
              <w:t xml:space="preserve">26. International Congress of Entomology</w:t>
            </w:r>
            <w:r>
              <w:rPr/>
              <w:t xml:space="preserve">, Jul 2022, Helsinki, Finland</w:t>
            </w:r>
          </w:p>
          <w:p>
            <w:pPr/>
            <w:r>
              <w:rPr/>
              <w:t xml:space="preserve">Communication dans un congrès</w:t>
            </w:r>
          </w:p>
          <w:p>
            <w:pPr/>
            <w:hyperlink r:id="rId58" w:history="1">
              <w:r>
                <w:rPr>
                  <w:color w:val="#410a8c"/>
                  <w:u w:val="single"/>
                </w:rPr>
                <w:t xml:space="preserve">hal-04171659v1</w:t>
              </w:r>
            </w:hyperlink>
          </w:p>
        </w:tc>
      </w:tr>
      <w:tr>
        <w:trPr/>
        <w:tc>
          <w:tcPr>
            <w:noWrap/>
          </w:tcPr>
          <w:p>
            <w:pPr>
              <w:spacing w:after="200"/>
            </w:pPr>
            <w:hyperlink r:id="rId59" w:history="1">
              <w:r>
                <w:rPr>
                  <w:color w:val="1e198e"/>
                  <w:b w:val="1"/>
                  <w:bCs w:val="1"/>
                  <w:u w:val="single"/>
                </w:rPr>
                <w:t xml:space="preserve">Genetic structure of European invasive populations of two Xylosandrus species</w:t>
              </w:r>
            </w:hyperlink>
          </w:p>
          <w:p>
            <w:pPr/>
            <w:hyperlink r:id="rId15" w:history="1">
              <w:r>
                <w:rPr>
                  <w:color w:val="#410a8c"/>
                  <w:u w:val="single"/>
                </w:rPr>
                <w:t xml:space="preserve">Teddy Urvois</w:t>
              </w:r>
            </w:hyperlink>
            <w:r>
              <w:rPr/>
              <w:t xml:space="preserve">,</w:t>
            </w:r>
            <w:hyperlink r:id="rId34" w:history="1">
              <w:r>
                <w:rPr>
                  <w:color w:val="#410a8c"/>
                  <w:u w:val="single"/>
                </w:rPr>
                <w:t xml:space="preserve">Charles Perrier</w:t>
              </w:r>
            </w:hyperlink>
            <w:r>
              <w:rPr/>
              <w:t xml:space="preserve">,</w:t>
            </w:r>
            <w:hyperlink r:id="rId19" w:history="1">
              <w:r>
                <w:rPr>
                  <w:color w:val="#410a8c"/>
                  <w:u w:val="single"/>
                </w:rPr>
                <w:t xml:space="preserve">Alain Roques</w:t>
              </w:r>
            </w:hyperlink>
            <w:r>
              <w:rPr/>
              <w:t xml:space="preserve">,</w:t>
            </w:r>
            <w:hyperlink r:id="rId60" w:history="1">
              <w:r>
                <w:rPr>
                  <w:color w:val="#410a8c"/>
                  <w:u w:val="single"/>
                </w:rPr>
                <w:t xml:space="preserve">Laure Saune</w:t>
              </w:r>
            </w:hyperlink>
            <w:r>
              <w:rPr/>
              <w:t xml:space="preserve">,</w:t>
            </w:r>
            <w:hyperlink r:id="rId36" w:history="1">
              <w:r>
                <w:rPr>
                  <w:color w:val="#410a8c"/>
                  <w:u w:val="single"/>
                </w:rPr>
                <w:t xml:space="preserve">Claudine Courtin</w:t>
              </w:r>
            </w:hyperlink>
            <w:r>
              <w:rPr/>
              <w:t xml:space="preserve">et al.</w:t>
            </w:r>
          </w:p>
          <w:p>
            <w:pPr/>
            <w:r>
              <w:rPr>
                <w:i w:val="1"/>
                <w:iCs w:val="1"/>
              </w:rPr>
              <w:t xml:space="preserve">XXVI National Italian Congress of Entomology (CNIE)</w:t>
            </w:r>
            <w:r>
              <w:rPr/>
              <w:t xml:space="preserve">, Jun 2021, Online, France</w:t>
            </w:r>
          </w:p>
          <w:p>
            <w:pPr/>
            <w:r>
              <w:rPr/>
              <w:t xml:space="preserve">Communication dans un congrès</w:t>
            </w:r>
          </w:p>
          <w:p>
            <w:pPr/>
            <w:hyperlink r:id="rId59" w:history="1">
              <w:r>
                <w:rPr>
                  <w:color w:val="#410a8c"/>
                  <w:u w:val="single"/>
                </w:rPr>
                <w:t xml:space="preserve">hal-03593160v1</w:t>
              </w:r>
            </w:hyperlink>
          </w:p>
        </w:tc>
      </w:tr>
      <w:tr>
        <w:trPr/>
        <w:tc>
          <w:tcPr>
            <w:noWrap/>
          </w:tcPr>
          <w:p>
            <w:pPr>
              <w:spacing w:after="200"/>
            </w:pPr>
            <w:hyperlink r:id="rId61" w:history="1">
              <w:r>
                <w:rPr>
                  <w:color w:val="1e198e"/>
                  <w:b w:val="1"/>
                  <w:bCs w:val="1"/>
                  <w:u w:val="single"/>
                </w:rPr>
                <w:t xml:space="preserve">Les alliés de nos ennemis sont-ils nos ennemis ? caractérisation des champignons associés aux Xylosandrus spp</w:t>
              </w:r>
            </w:hyperlink>
          </w:p>
          <w:p>
            <w:pPr/>
            <w:hyperlink r:id="rId62" w:history="1">
              <w:r>
                <w:rPr>
                  <w:color w:val="#410a8c"/>
                  <w:u w:val="single"/>
                </w:rPr>
                <w:t xml:space="preserve">Pilar Fernandez-Conradi</w:t>
              </w:r>
            </w:hyperlink>
            <w:r>
              <w:rPr/>
              <w:t xml:space="preserve">,</w:t>
            </w:r>
            <w:hyperlink r:id="rId63" w:history="1">
              <w:r>
                <w:rPr>
                  <w:color w:val="#410a8c"/>
                  <w:u w:val="single"/>
                </w:rPr>
                <w:t xml:space="preserve">Thomas Boivin</w:t>
              </w:r>
            </w:hyperlink>
            <w:r>
              <w:rPr/>
              <w:t xml:space="preserve">,</w:t>
            </w:r>
            <w:hyperlink r:id="rId64" w:history="1">
              <w:r>
                <w:rPr>
                  <w:color w:val="#410a8c"/>
                  <w:u w:val="single"/>
                </w:rPr>
                <w:t xml:space="preserve">Nicolas Martin-StPaul</w:t>
              </w:r>
            </w:hyperlink>
            <w:r>
              <w:rPr/>
              <w:t xml:space="preserve">,</w:t>
            </w:r>
            <w:hyperlink r:id="rId65" w:history="1">
              <w:r>
                <w:rPr>
                  <w:color w:val="#410a8c"/>
                  <w:u w:val="single"/>
                </w:rPr>
                <w:t xml:space="preserve">Marion Parizat</w:t>
              </w:r>
            </w:hyperlink>
            <w:r>
              <w:rPr/>
              <w:t xml:space="preserve">,</w:t>
            </w:r>
            <w:hyperlink r:id="rId66" w:history="1">
              <w:r>
                <w:rPr>
                  <w:color w:val="#410a8c"/>
                  <w:u w:val="single"/>
                </w:rPr>
                <w:t xml:space="preserve">Benjamin Penaud</w:t>
              </w:r>
            </w:hyperlink>
            <w:r>
              <w:rPr/>
              <w:t xml:space="preserve">et al.</w:t>
            </w:r>
          </w:p>
          <w:p>
            <w:pPr/>
            <w:r>
              <w:rPr>
                <w:i w:val="1"/>
                <w:iCs w:val="1"/>
              </w:rPr>
              <w:t xml:space="preserve">14. Rencontres GEFF-GFPF</w:t>
            </w:r>
            <w:r>
              <w:rPr/>
              <w:t xml:space="preserve">, Sep 2021, Biscarosse, France</w:t>
            </w:r>
          </w:p>
          <w:p>
            <w:pPr/>
            <w:r>
              <w:rPr/>
              <w:t xml:space="preserve">Communication dans un congrès</w:t>
            </w:r>
          </w:p>
          <w:p>
            <w:pPr/>
            <w:hyperlink r:id="rId61" w:history="1">
              <w:r>
                <w:rPr>
                  <w:color w:val="#410a8c"/>
                  <w:u w:val="single"/>
                </w:rPr>
                <w:t xml:space="preserve">hal-04191927v1</w:t>
              </w:r>
            </w:hyperlink>
          </w:p>
        </w:tc>
      </w:tr>
      <w:tr>
        <w:trPr/>
        <w:tc>
          <w:tcPr>
            <w:noWrap/>
          </w:tcPr>
          <w:p>
            <w:pPr>
              <w:spacing w:after="200"/>
            </w:pPr>
            <w:hyperlink r:id="rId67" w:history="1">
              <w:r>
                <w:rPr>
                  <w:color w:val="1e198e"/>
                  <w:b w:val="1"/>
                  <w:bCs w:val="1"/>
                  <w:u w:val="single"/>
                </w:rPr>
                <w:t xml:space="preserve">Species distribution modelling and expansion monitoring of two invasive ambrosia beetles, Xylosandrus compactus and X. crassiusculus</w:t>
              </w:r>
            </w:hyperlink>
          </w:p>
          <w:p>
            <w:pPr/>
            <w:hyperlink r:id="rId15" w:history="1">
              <w:r>
                <w:rPr>
                  <w:color w:val="#410a8c"/>
                  <w:u w:val="single"/>
                </w:rPr>
                <w:t xml:space="preserve">Teddy Urvois</w:t>
              </w:r>
            </w:hyperlink>
            <w:r>
              <w:rPr/>
              <w:t xml:space="preserve">,</w:t>
            </w:r>
            <w:hyperlink r:id="rId68" w:history="1">
              <w:r>
                <w:rPr>
                  <w:color w:val="#410a8c"/>
                  <w:u w:val="single"/>
                </w:rPr>
                <w:t xml:space="preserve">A. Roques</w:t>
              </w:r>
            </w:hyperlink>
            <w:r>
              <w:rPr/>
              <w:t xml:space="preserve">,</w:t>
            </w:r>
            <w:hyperlink r:id="rId39" w:history="1">
              <w:r>
                <w:rPr>
                  <w:color w:val="#410a8c"/>
                  <w:u w:val="single"/>
                </w:rPr>
                <w:t xml:space="preserve">Jean-Pierre Rossi</w:t>
              </w:r>
            </w:hyperlink>
            <w:r>
              <w:rPr/>
              <w:t xml:space="preserve">,</w:t>
            </w:r>
            <w:hyperlink r:id="rId20" w:history="1">
              <w:r>
                <w:rPr>
                  <w:color w:val="#410a8c"/>
                  <w:u w:val="single"/>
                </w:rPr>
                <w:t xml:space="preserve">Carole Kerdelhué</w:t>
              </w:r>
            </w:hyperlink>
            <w:r>
              <w:rPr/>
              <w:t xml:space="preserve">,</w:t>
            </w:r>
            <w:hyperlink r:id="rId69" w:history="1">
              <w:r>
                <w:rPr>
                  <w:color w:val="#410a8c"/>
                  <w:u w:val="single"/>
                </w:rPr>
                <w:t xml:space="preserve">M.-A. Auger-Rozenberg</w:t>
              </w:r>
            </w:hyperlink>
          </w:p>
          <w:p>
            <w:pPr/>
            <w:r>
              <w:rPr>
                <w:i w:val="1"/>
                <w:iCs w:val="1"/>
              </w:rPr>
              <w:t xml:space="preserve">Detection and control of forest invasive alien species in a dynamic world (International conference by the project LIFE ARTEMIS)</w:t>
            </w:r>
            <w:r>
              <w:rPr/>
              <w:t xml:space="preserve">, Sep 2019, Ljubljana, Slovenia</w:t>
            </w:r>
          </w:p>
          <w:p>
            <w:pPr/>
            <w:r>
              <w:rPr/>
              <w:t xml:space="preserve">Communication dans un congrès</w:t>
            </w:r>
          </w:p>
          <w:p>
            <w:pPr/>
            <w:hyperlink r:id="rId67" w:history="1">
              <w:r>
                <w:rPr>
                  <w:color w:val="#410a8c"/>
                  <w:u w:val="single"/>
                </w:rPr>
                <w:t xml:space="preserve">hal-02790074v1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Les scolytes du genre Xylosandrus à la conquête de l'Europe</w:t>
              </w:r>
            </w:hyperlink>
          </w:p>
          <w:p>
            <w:pPr/>
            <w:hyperlink r:id="rId15" w:history="1">
              <w:r>
                <w:rPr>
                  <w:color w:val="#410a8c"/>
                  <w:u w:val="single"/>
                </w:rPr>
                <w:t xml:space="preserve">Teddy Urvois</w:t>
              </w:r>
            </w:hyperlink>
            <w:r>
              <w:rPr/>
              <w:t xml:space="preserve">,</w:t>
            </w:r>
            <w:hyperlink r:id="rId39" w:history="1">
              <w:r>
                <w:rPr>
                  <w:color w:val="#410a8c"/>
                  <w:u w:val="single"/>
                </w:rPr>
                <w:t xml:space="preserve">Jean-Pierre Rossi</w:t>
              </w:r>
            </w:hyperlink>
            <w:r>
              <w:rPr/>
              <w:t xml:space="preserve">,</w:t>
            </w:r>
            <w:hyperlink r:id="rId34" w:history="1">
              <w:r>
                <w:rPr>
                  <w:color w:val="#410a8c"/>
                  <w:u w:val="single"/>
                </w:rPr>
                <w:t xml:space="preserve">Charles Perrier</w:t>
              </w:r>
            </w:hyperlink>
            <w:r>
              <w:rPr/>
              <w:t xml:space="preserve">,</w:t>
            </w:r>
            <w:hyperlink r:id="rId19" w:history="1">
              <w:r>
                <w:rPr>
                  <w:color w:val="#410a8c"/>
                  <w:u w:val="single"/>
                </w:rPr>
                <w:t xml:space="preserve">Alain Roques</w:t>
              </w:r>
            </w:hyperlink>
            <w:r>
              <w:rPr/>
              <w:t xml:space="preserve">,</w:t>
            </w:r>
            <w:hyperlink r:id="rId18" w:history="1">
              <w:r>
                <w:rPr>
                  <w:color w:val="#410a8c"/>
                  <w:u w:val="single"/>
                </w:rPr>
                <w:t xml:space="preserve">Marie-Anne Auger-Rozenberg</w:t>
              </w:r>
            </w:hyperlink>
            <w:r>
              <w:rPr/>
              <w:t xml:space="preserve">et al.</w:t>
            </w:r>
          </w:p>
          <w:p>
            <w:pPr/>
            <w:r>
              <w:rPr/>
              <w:t xml:space="preserve">Christian Lannou; Jean-Yves Rasplus; Samuel Soubeyrand; Mathieu Gautier; Jean-Pierre Rossi. </w:t>
            </w:r>
            <w:r>
              <w:rPr>
                <w:i w:val="1"/>
                <w:iCs w:val="1"/>
              </w:rPr>
              <w:t xml:space="preserve">Crises sanitaires en agriculture. Les espèces invasives sous surveillance</w:t>
            </w:r>
            <w:r>
              <w:rPr/>
              <w:t xml:space="preserve">, </w:t>
            </w:r>
            <w:hyperlink r:id="rId71" w:history="1">
              <w:r>
                <w:rPr>
                  <w:color w:val="#410a8c"/>
                  <w:u w:val="single"/>
                </w:rPr>
                <w:t xml:space="preserve">Editions Quae</w:t>
              </w:r>
            </w:hyperlink>
            <w:r>
              <w:rPr/>
              <w:t xml:space="preserve">, pp.79-94, 2023, Savoir faire, 9782759234820</w:t>
            </w:r>
          </w:p>
          <w:p>
            <w:pPr/>
            <w:r>
              <w:rPr/>
              <w:t xml:space="preserve">Chapitre d'ouvrage</w:t>
            </w:r>
          </w:p>
          <w:p>
            <w:pPr/>
            <w:hyperlink r:id="rId70" w:history="1">
              <w:r>
                <w:rPr>
                  <w:color w:val="#410a8c"/>
                  <w:u w:val="single"/>
                </w:rPr>
                <w:t xml:space="preserve">hal-04171739v1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Structure génétique et modélisation de la distribution des populations de deux espèces invasives de Xylosandrus (Scolytinae - Xyleborini) : deux espèces proches aux histoires d’invasion différentes</w:t>
              </w:r>
            </w:hyperlink>
          </w:p>
          <w:p>
            <w:pPr/>
            <w:hyperlink r:id="rId15" w:history="1">
              <w:r>
                <w:rPr>
                  <w:color w:val="#410a8c"/>
                  <w:u w:val="single"/>
                </w:rPr>
                <w:t xml:space="preserve">Teddy Urvois</w:t>
              </w:r>
            </w:hyperlink>
          </w:p>
          <w:p>
            <w:pPr/>
            <w:r>
              <w:rPr/>
              <w:t xml:space="preserve">Sciences agricoles. Université d'Orléans, 2022. Français. </w:t>
            </w:r>
            <w:hyperlink r:id="rId73" w:history="1">
              <w:r>
                <w:rPr>
                  <w:color w:val="#410a8c"/>
                  <w:u w:val="single"/>
                </w:rPr>
                <w:t xml:space="preserve">⟨NNT : 2022ORLE1031⟩</w:t>
              </w:r>
            </w:hyperlink>
          </w:p>
          <w:p>
            <w:pPr/>
            <w:r>
              <w:rPr/>
              <w:t xml:space="preserve">Thèse</w:t>
            </w:r>
          </w:p>
          <w:p>
            <w:pPr/>
            <w:hyperlink r:id="rId72" w:history="1">
              <w:r>
                <w:rPr>
                  <w:color w:val="#410a8c"/>
                  <w:u w:val="single"/>
                </w:rPr>
                <w:t xml:space="preserve">tel-04368466v1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E2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eddy-urvois" TargetMode="External"/><Relationship Id="rId8" Type="http://schemas.openxmlformats.org/officeDocument/2006/relationships/hyperlink" Target="https://orcid.org/0000-0001-8520-7550" TargetMode="External"/><Relationship Id="rId9" Type="http://schemas.openxmlformats.org/officeDocument/2006/relationships/hyperlink" Target="https://www.idref.fr/270546154" TargetMode="External"/><Relationship Id="rId10" Type="http://schemas.openxmlformats.org/officeDocument/2006/relationships/hyperlink" Target="https://hal.inrae.fr/hal-05095865v1" TargetMode="External"/><Relationship Id="rId11" Type="http://schemas.openxmlformats.org/officeDocument/2006/relationships/hyperlink" Target="https://hal.science/search/index/?q=*&amp;authFullName_s=Lauren Kelly Rodriguez" TargetMode="External"/><Relationship Id="rId12" Type="http://schemas.openxmlformats.org/officeDocument/2006/relationships/hyperlink" Target="https://hal.science/search/index/?q=*&amp;authFullName_s=Lorenzo de Bonis" TargetMode="External"/><Relationship Id="rId13" Type="http://schemas.openxmlformats.org/officeDocument/2006/relationships/hyperlink" Target="https://hal.science/search/index/?q=*&amp;authFullName_s=Jack Mckee" TargetMode="External"/><Relationship Id="rId14" Type="http://schemas.openxmlformats.org/officeDocument/2006/relationships/hyperlink" Target="https://hal.science/search/index/?q=*&amp;authFullName_s=James Mckenna" TargetMode="External"/><Relationship Id="rId15" Type="http://schemas.openxmlformats.org/officeDocument/2006/relationships/hyperlink" Target="https://hal.science/search/index/?q=*&amp;authFullName_s=Teddy Urvois" TargetMode="External"/><Relationship Id="rId16" Type="http://schemas.openxmlformats.org/officeDocument/2006/relationships/hyperlink" Target="https://dx.doi.org/10.3897/mbmg.9.128235" TargetMode="External"/><Relationship Id="rId17" Type="http://schemas.openxmlformats.org/officeDocument/2006/relationships/hyperlink" Target="https://hal.inrae.fr/hal-04534667v1" TargetMode="External"/><Relationship Id="rId18" Type="http://schemas.openxmlformats.org/officeDocument/2006/relationships/hyperlink" Target="https://hal.science/search/index/?q=*&amp;authFullName_s=Marie-Anne Auger-Rozenberg" TargetMode="External"/><Relationship Id="rId19" Type="http://schemas.openxmlformats.org/officeDocument/2006/relationships/hyperlink" Target="https://hal.science/search/index/?q=*&amp;authFullName_s=Alain Roques" TargetMode="External"/><Relationship Id="rId20" Type="http://schemas.openxmlformats.org/officeDocument/2006/relationships/hyperlink" Target="https://hal.science/search/index/?q=*&amp;authFullName_s=Carole Kerdelhu&#233;" TargetMode="External"/><Relationship Id="rId21" Type="http://schemas.openxmlformats.org/officeDocument/2006/relationships/hyperlink" Target="https://hal.science/search/index/?q=*&amp;authFullName_s=J.-P. Rossi" TargetMode="External"/><Relationship Id="rId22" Type="http://schemas.openxmlformats.org/officeDocument/2006/relationships/hyperlink" Target="https://dx.doi.org/10.1007/s00442-024-05528-9" TargetMode="External"/><Relationship Id="rId23" Type="http://schemas.openxmlformats.org/officeDocument/2006/relationships/hyperlink" Target="https://hal.inrae.fr/hal-04132693v1" TargetMode="External"/><Relationship Id="rId24" Type="http://schemas.openxmlformats.org/officeDocument/2006/relationships/hyperlink" Target="https://hal.science/search/index/?q=*&amp;authFullName_s=T. Urvois" TargetMode="External"/><Relationship Id="rId25" Type="http://schemas.openxmlformats.org/officeDocument/2006/relationships/hyperlink" Target="https://hal.science/search/index/?q=*&amp;authFullName_s=C. Perrier" TargetMode="External"/><Relationship Id="rId26" Type="http://schemas.openxmlformats.org/officeDocument/2006/relationships/hyperlink" Target="https://hal.science/search/index/?q=*&amp;authFullName_s=L. Saun&#233;" TargetMode="External"/><Relationship Id="rId27" Type="http://schemas.openxmlformats.org/officeDocument/2006/relationships/hyperlink" Target="https://hal.science/search/index/?q=*&amp;authFullName_s=C. Courtin" TargetMode="External"/><Relationship Id="rId28" Type="http://schemas.openxmlformats.org/officeDocument/2006/relationships/hyperlink" Target="https://dx.doi.org/10.1111/mec.16993" TargetMode="External"/><Relationship Id="rId29" Type="http://schemas.openxmlformats.org/officeDocument/2006/relationships/hyperlink" Target="https://hal.inrae.fr/hal-04947437v1" TargetMode="External"/><Relationship Id="rId30" Type="http://schemas.openxmlformats.org/officeDocument/2006/relationships/hyperlink" Target="https://hal.science/search/index/?q=*&amp;authFullName_s=Sarah M. Smith" TargetMode="External"/><Relationship Id="rId31" Type="http://schemas.openxmlformats.org/officeDocument/2006/relationships/hyperlink" Target="https://hal.science/search/index/?q=*&amp;authFullName_s=Anthony I. Cognato" TargetMode="External"/><Relationship Id="rId32" Type="http://schemas.openxmlformats.org/officeDocument/2006/relationships/hyperlink" Target="https://dx.doi.org/10.1649/0010-065X-76.3.367" TargetMode="External"/><Relationship Id="rId33" Type="http://schemas.openxmlformats.org/officeDocument/2006/relationships/hyperlink" Target="https://hal.inrae.fr/hal-03609676v1" TargetMode="External"/><Relationship Id="rId34" Type="http://schemas.openxmlformats.org/officeDocument/2006/relationships/hyperlink" Target="https://hal.science/search/index/?q=*&amp;authFullName_s=Charles Perrier" TargetMode="External"/><Relationship Id="rId35" Type="http://schemas.openxmlformats.org/officeDocument/2006/relationships/hyperlink" Target="https://hal.science/search/index/?q=*&amp;authFullName_s=Laure Saun&#233;" TargetMode="External"/><Relationship Id="rId36" Type="http://schemas.openxmlformats.org/officeDocument/2006/relationships/hyperlink" Target="https://hal.science/search/index/?q=*&amp;authFullName_s=Claudine Courtin" TargetMode="External"/><Relationship Id="rId37" Type="http://schemas.openxmlformats.org/officeDocument/2006/relationships/hyperlink" Target="https://dx.doi.org/10.1007/s10340-021-01443-7" TargetMode="External"/><Relationship Id="rId38" Type="http://schemas.openxmlformats.org/officeDocument/2006/relationships/hyperlink" Target="https://hal.inrae.fr/hal-03232080v1" TargetMode="External"/><Relationship Id="rId39" Type="http://schemas.openxmlformats.org/officeDocument/2006/relationships/hyperlink" Target="https://hal.science/search/index/?q=*&amp;authFullName_s=Jean-Pierre Rossi" TargetMode="External"/><Relationship Id="rId40" Type="http://schemas.openxmlformats.org/officeDocument/2006/relationships/hyperlink" Target="https://hal.science/search/index/?q=*&amp;authFullName_s=Carole Kerdelhue" TargetMode="External"/><Relationship Id="rId41" Type="http://schemas.openxmlformats.org/officeDocument/2006/relationships/hyperlink" Target="https://dx.doi.org/10.1038/s41598-020-80157-9" TargetMode="External"/><Relationship Id="rId42" Type="http://schemas.openxmlformats.org/officeDocument/2006/relationships/hyperlink" Target="https://hal.inrae.fr/hal-03592734v1" TargetMode="External"/><Relationship Id="rId43" Type="http://schemas.openxmlformats.org/officeDocument/2006/relationships/hyperlink" Target="https://hal.science/search/index/?q=*&amp;authFullName_s=Richard Bellanger" TargetMode="External"/><Relationship Id="rId44" Type="http://schemas.openxmlformats.org/officeDocument/2006/relationships/hyperlink" Target="https://hal.science/search/index/?q=*&amp;authFullName_s=Jean-Baptiste Daubr&#233;e" TargetMode="External"/><Relationship Id="rId45" Type="http://schemas.openxmlformats.org/officeDocument/2006/relationships/hyperlink" Target="https://hal.science/search/index/?q=*&amp;authFullName_s=Catherine Ducatillion" TargetMode="External"/><Relationship Id="rId46" Type="http://schemas.openxmlformats.org/officeDocument/2006/relationships/hyperlink" Target="https://hal.inrae.fr/hal-02621754v1" TargetMode="External"/><Relationship Id="rId47" Type="http://schemas.openxmlformats.org/officeDocument/2006/relationships/hyperlink" Target="https://hal.science/search/index/?q=*&amp;authFullName_s=Tania Zaviezo" TargetMode="External"/><Relationship Id="rId48" Type="http://schemas.openxmlformats.org/officeDocument/2006/relationships/hyperlink" Target="https://hal.science/search/index/?q=*&amp;authFullName_s=Romina Retamal" TargetMode="External"/><Relationship Id="rId49" Type="http://schemas.openxmlformats.org/officeDocument/2006/relationships/hyperlink" Target="https://hal.science/search/index/?q=*&amp;authFullName_s=Xavier Fauvergue" TargetMode="External"/><Relationship Id="rId50" Type="http://schemas.openxmlformats.org/officeDocument/2006/relationships/hyperlink" Target="https://hal.science/search/index/?q=*&amp;authFullName_s=Aur&#233;lie Blin" TargetMode="External"/><Relationship Id="rId51" Type="http://schemas.openxmlformats.org/officeDocument/2006/relationships/hyperlink" Target="https://dx.doi.org/10.1111/eva.12537" TargetMode="External"/><Relationship Id="rId52" Type="http://schemas.openxmlformats.org/officeDocument/2006/relationships/hyperlink" Target="https://hal.science/hal-03757005v1" TargetMode="External"/><Relationship Id="rId53" Type="http://schemas.openxmlformats.org/officeDocument/2006/relationships/hyperlink" Target="https://hal.science/search/index/?q=*&amp;authFullName_s=Pierre Girod" TargetMode="External"/><Relationship Id="rId54" Type="http://schemas.openxmlformats.org/officeDocument/2006/relationships/hyperlink" Target="https://hal.science/search/index/?q=*&amp;authFullName_s=Oc&#233;ane Liehrmann" TargetMode="External"/><Relationship Id="rId55" Type="http://schemas.openxmlformats.org/officeDocument/2006/relationships/hyperlink" Target="https://hal.science/search/index/?q=*&amp;authFullName_s=Ted Turlings" TargetMode="External"/><Relationship Id="rId56" Type="http://schemas.openxmlformats.org/officeDocument/2006/relationships/hyperlink" Target="https://hal.science/search/index/?q=*&amp;authFullName_s=Marc Kenis" TargetMode="External"/><Relationship Id="rId57" Type="http://schemas.openxmlformats.org/officeDocument/2006/relationships/hyperlink" Target="https://dx.doi.org/10.1007/s10340-018-1003-z" TargetMode="External"/><Relationship Id="rId58" Type="http://schemas.openxmlformats.org/officeDocument/2006/relationships/hyperlink" Target="https://hal.inrae.fr/hal-04171659v1" TargetMode="External"/><Relationship Id="rId59" Type="http://schemas.openxmlformats.org/officeDocument/2006/relationships/hyperlink" Target="https://hal.inrae.fr/hal-03593160v1" TargetMode="External"/><Relationship Id="rId60" Type="http://schemas.openxmlformats.org/officeDocument/2006/relationships/hyperlink" Target="https://hal.science/search/index/?q=*&amp;authFullName_s=Laure Saune" TargetMode="External"/><Relationship Id="rId61" Type="http://schemas.openxmlformats.org/officeDocument/2006/relationships/hyperlink" Target="https://hal.inrae.fr/hal-04191927v1" TargetMode="External"/><Relationship Id="rId62" Type="http://schemas.openxmlformats.org/officeDocument/2006/relationships/hyperlink" Target="https://hal.science/search/index/?q=*&amp;authFullName_s=Pilar Fernandez-Conradi" TargetMode="External"/><Relationship Id="rId63" Type="http://schemas.openxmlformats.org/officeDocument/2006/relationships/hyperlink" Target="https://hal.science/search/index/?q=*&amp;authFullName_s=Thomas Boivin" TargetMode="External"/><Relationship Id="rId64" Type="http://schemas.openxmlformats.org/officeDocument/2006/relationships/hyperlink" Target="https://hal.science/search/index/?q=*&amp;authFullName_s=Nicolas Martin-StPaul" TargetMode="External"/><Relationship Id="rId65" Type="http://schemas.openxmlformats.org/officeDocument/2006/relationships/hyperlink" Target="https://hal.science/search/index/?q=*&amp;authFullName_s=Marion Parizat" TargetMode="External"/><Relationship Id="rId66" Type="http://schemas.openxmlformats.org/officeDocument/2006/relationships/hyperlink" Target="https://hal.science/search/index/?q=*&amp;authFullName_s=Benjamin Penaud" TargetMode="External"/><Relationship Id="rId67" Type="http://schemas.openxmlformats.org/officeDocument/2006/relationships/hyperlink" Target="https://hal.inrae.fr/hal-02790074v1" TargetMode="External"/><Relationship Id="rId68" Type="http://schemas.openxmlformats.org/officeDocument/2006/relationships/hyperlink" Target="https://hal.science/search/index/?q=*&amp;authFullName_s=A. Roques" TargetMode="External"/><Relationship Id="rId69" Type="http://schemas.openxmlformats.org/officeDocument/2006/relationships/hyperlink" Target="https://hal.science/search/index/?q=*&amp;authFullName_s=M.-A. Auger-Rozenberg" TargetMode="External"/><Relationship Id="rId70" Type="http://schemas.openxmlformats.org/officeDocument/2006/relationships/hyperlink" Target="https://hal.inrae.fr/hal-04171739v1" TargetMode="External"/><Relationship Id="rId71" Type="http://schemas.openxmlformats.org/officeDocument/2006/relationships/hyperlink" Target="https://www.quae.com/produit/1749/9782759234837/crises-sanitaires-en-agriculture" TargetMode="External"/><Relationship Id="rId72" Type="http://schemas.openxmlformats.org/officeDocument/2006/relationships/hyperlink" Target="https://theses.hal.science/tel-04368466v1" TargetMode="External"/><Relationship Id="rId73" Type="http://schemas.openxmlformats.org/officeDocument/2006/relationships/hyperlink" Target="https://www.theses.fr/2022ORLE103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Teddy Urvois</dc:title>
  <dc:description>CV</dc:description>
  <dc:subject/>
  <cp:keywords/>
  <cp:category/>
  <cp:lastModifiedBy/>
  <dcterms:created xsi:type="dcterms:W3CDTF">2026-03-15T14:47:37+01:00</dcterms:created>
  <dcterms:modified xsi:type="dcterms:W3CDTF">2026-03-15T14:47:37+01:00</dcterms:modified>
</cp:coreProperties>
</file>

<file path=docProps/custom.xml><?xml version="1.0" encoding="utf-8"?>
<Properties xmlns="http://schemas.openxmlformats.org/officeDocument/2006/custom-properties" xmlns:vt="http://schemas.openxmlformats.org/officeDocument/2006/docPropsVTypes"/>
</file>