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6.666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helene parveau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tel-03641897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0009-0006-0784-6473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philosophique du toucher dans la pratique du stretching assisté de Bérénice Aubert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Hélène Parveau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Fondation du toucher</w:t>
            </w:r>
            <w:r>
              <w:rPr/>
              <w:t xml:space="preserve">, 2024, http://fondationdutoucher.org/approche-philosophique-du-toucher-dans-la-pratique-du-stretching-assiste-de-berenice-aubert/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hal-04824322v1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transmission dans le cadre du troisième lieu : cas particulier de la médiathèque Markoff à Nexon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Hélène Parveau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Donner, recevoir, transmettre</w:t>
            </w:r>
            <w:r>
              <w:rPr/>
              <w:t xml:space="preserve">, ED LPAH-Université de Limoges, Mar 2016,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hal-04824236v1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l’enseignement artistique et de l’acte créateur au sein de la société d’accélération.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Hélène Parveau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Création et créativité : entre formation et recherche</w:t>
            </w:r>
            <w:r>
              <w:rPr/>
              <w:t xml:space="preserve">, Laboratoire Adaptations Travail – Individus (LATI), Université Paris Descartes – Sorbonne Paris Cité; Equipe pédagogique du Master Création artistique UFR STAPS, Université Paris Descartes –– Sorbonne Paris Cité–; Conférences des écoles supérieurs d’arts appliqués de Paris: Ecole Boulle, Ecole Duperré, Ecole Ensaama, Ecole Estienne, pour le Master Design et Création,; UNESP – São Paulo State University; FAEB – Fédération des arts éducateurs Brésil, Nov 2017, Carreau du temple-Paris,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hal-04824289v1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L’enseignement artistique et l’acte créateur comme contrepoints à l’accélération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Hélène Parveau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Vitesse, attention, perception</w:t>
            </w:r>
            <w:r>
              <w:rPr/>
              <w:t xml:space="preserve">, Université de Szeged, Oct 2017, Szeged, Hongrie,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hal-04824279v1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geste maladroit à l'oeuvre de Degottex : Histoire d'une lutte contre l'accélération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Hélène Parveau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Stains, The cambridge graduate french conference</w:t>
            </w:r>
            <w:r>
              <w:rPr/>
              <w:t xml:space="preserve">, Université de Cambridge, May 2016, Cambridge (Angleterre),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hal-04824251v1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Limoges, histoire d'un grand nom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Hélène Parveau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Université Intergénérations Populaire Blancoise</w:t>
            </w:r>
            <w:r>
              <w:rPr/>
              <w:t xml:space="preserve">, Oct 2016, Le Blanc (Indre),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hal-04824086v1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Mobilivre : espace de lecture itinérant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Hélène Parveau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PechaKucha Limoges #13</w:t>
            </w:r>
            <w:r>
              <w:rPr/>
              <w:t xml:space="preserve">, Innoval Legrand, Mar 2016,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hal-04824271v1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reconquête de l'espace de soi dans un contexte d'accélération, à travers les dessins mescaliniens d'Henri Michaux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Hélène Parveau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Territoires et ou frontières</w:t>
            </w:r>
            <w:r>
              <w:rPr/>
              <w:t xml:space="preserve">, Université du Littoral Côte d'Opale, Nov 2015, Boulogne sur mer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hal-04824243v1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Donner, recevoir, transmettre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Hélène Parveau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Martine Yvernault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 Cloutour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Cathy Planet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Mathieu Andro</w:t>
              </w:r>
            </w:hyperlink>
            <w:r>
              <w:rPr/>
              <w:t xml:space="preserve">et al.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Pulim</w:t>
              </w:r>
            </w:hyperlink>
            <w:r>
              <w:rPr/>
              <w:t xml:space="preserve">, 120 p., 2018, Constellations, 978-2-84287-724-8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hal-04824199v1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L’acte créateur comme contrepoint à l’accélération de la société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Hélène Parveau</w:t>
              </w:r>
            </w:hyperlink>
          </w:p>
          <w:p>
            <w:pPr/>
            <w:r>
              <w:rPr/>
              <w:t xml:space="preserve">Classiques Garnier. </w:t>
            </w:r>
            <w:r>
              <w:rPr>
                <w:i w:val="1"/>
                <w:iCs w:val="1"/>
              </w:rPr>
              <w:t xml:space="preserve">Vertiges de la vitesse</w:t>
            </w:r>
            <w:r>
              <w:rPr/>
              <w:t xml:space="preserve">, n° 346, 2018, Rencontres, 978-2-406-07084-9.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⟨10.15122/isbn.978-2-406-07084-9.p.0145⟩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hal-04823969v1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porcelaine du matériau au médium, un vecteur de transculturalité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Hélène Parveau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hal-04824225v1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l'école d'art de Limoges aux écoles d'art françaises : étude des caractéristiques de l'enseignement artistique.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Hélène Parveau</w:t>
              </w:r>
            </w:hyperlink>
          </w:p>
          <w:p>
            <w:pPr/>
            <w:r>
              <w:rPr/>
              <w:t xml:space="preserve">Sciences de l'Homme et Société. Université de Limoges (UniLim), FRA., 2021. Français.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tel-04824041v1</w:t>
              </w:r>
            </w:hyperlink>
          </w:p>
        </w:tc>
      </w:tr>
    </w:tbl>
    <w:sectPr>
      <w:footerReference w:type="default" r:id="rId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2E674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tel-03641897" TargetMode="External"/><Relationship Id="rId9" Type="http://schemas.openxmlformats.org/officeDocument/2006/relationships/hyperlink" Target="https://orcid.org/0009-0006-0784-6473" TargetMode="External"/><Relationship Id="rId10" Type="http://schemas.openxmlformats.org/officeDocument/2006/relationships/hyperlink" Target="https://hal.science/hal-04824322v1" TargetMode="External"/><Relationship Id="rId11" Type="http://schemas.openxmlformats.org/officeDocument/2006/relationships/hyperlink" Target="https://hal.science/search/index/?q=*&amp;authFullName_s=H&#233;l&#232;ne Parveau" TargetMode="External"/><Relationship Id="rId12" Type="http://schemas.openxmlformats.org/officeDocument/2006/relationships/hyperlink" Target="https://hal.science/hal-04824236v1" TargetMode="External"/><Relationship Id="rId13" Type="http://schemas.openxmlformats.org/officeDocument/2006/relationships/hyperlink" Target="https://hal.science/hal-04824289v1" TargetMode="External"/><Relationship Id="rId14" Type="http://schemas.openxmlformats.org/officeDocument/2006/relationships/hyperlink" Target="https://hal.science/hal-04824279v1" TargetMode="External"/><Relationship Id="rId15" Type="http://schemas.openxmlformats.org/officeDocument/2006/relationships/hyperlink" Target="https://hal.science/hal-04824251v1" TargetMode="External"/><Relationship Id="rId16" Type="http://schemas.openxmlformats.org/officeDocument/2006/relationships/hyperlink" Target="https://hal.science/hal-04824086v1" TargetMode="External"/><Relationship Id="rId17" Type="http://schemas.openxmlformats.org/officeDocument/2006/relationships/hyperlink" Target="https://hal.science/hal-04824271v1" TargetMode="External"/><Relationship Id="rId18" Type="http://schemas.openxmlformats.org/officeDocument/2006/relationships/hyperlink" Target="https://hal.science/hal-04824243v1" TargetMode="External"/><Relationship Id="rId19" Type="http://schemas.openxmlformats.org/officeDocument/2006/relationships/hyperlink" Target="https://hal.science/hal-04824199v1" TargetMode="External"/><Relationship Id="rId20" Type="http://schemas.openxmlformats.org/officeDocument/2006/relationships/hyperlink" Target="https://hal.science/search/index/?q=*&amp;authFullName_s=Martine Yvernault" TargetMode="External"/><Relationship Id="rId21" Type="http://schemas.openxmlformats.org/officeDocument/2006/relationships/hyperlink" Target="https://hal.science/search/index/?q=*&amp;authFullName_s=Marie Cloutour" TargetMode="External"/><Relationship Id="rId22" Type="http://schemas.openxmlformats.org/officeDocument/2006/relationships/hyperlink" Target="https://hal.science/search/index/?q=*&amp;authFullName_s=Cathy Planet" TargetMode="External"/><Relationship Id="rId23" Type="http://schemas.openxmlformats.org/officeDocument/2006/relationships/hyperlink" Target="https://hal.science/search/index/?q=*&amp;authFullName_s=Mathieu Andro" TargetMode="External"/><Relationship Id="rId24" Type="http://schemas.openxmlformats.org/officeDocument/2006/relationships/hyperlink" Target="https://www.pulim.unilim.fr/produit/donner-recevoir-transmettre/" TargetMode="External"/><Relationship Id="rId25" Type="http://schemas.openxmlformats.org/officeDocument/2006/relationships/hyperlink" Target="https://hal.science/hal-04823969v1" TargetMode="External"/><Relationship Id="rId26" Type="http://schemas.openxmlformats.org/officeDocument/2006/relationships/hyperlink" Target="https://dx.doi.org/10.15122/isbn.978-2-406-07084-9.p.0145" TargetMode="External"/><Relationship Id="rId27" Type="http://schemas.openxmlformats.org/officeDocument/2006/relationships/hyperlink" Target="https://hal.science/hal-04824225v1" TargetMode="External"/><Relationship Id="rId28" Type="http://schemas.openxmlformats.org/officeDocument/2006/relationships/hyperlink" Target="https://hal.science/tel-04824041v1" TargetMode="External"/><Relationship Id="rId29" Type="http://schemas.openxmlformats.org/officeDocument/2006/relationships/hyperlink" Target="https://www.theses.fr/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helene parveau</dc:title>
  <dc:description>CV</dc:description>
  <dc:subject/>
  <cp:keywords/>
  <cp:category/>
  <cp:lastModifiedBy/>
  <dcterms:created xsi:type="dcterms:W3CDTF">2026-05-20T07:24:17+02:00</dcterms:created>
  <dcterms:modified xsi:type="dcterms:W3CDTF">2026-05-20T07:24:17+02:00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