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Almeida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 percurso sobre a obra de Natália Nunes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Teresa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Letras</w:t>
            </w:r>
            <w:r>
              <w:rPr/>
              <w:t xml:space="preserve">, 2023, 212,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Capelinhas e candeias acesas. Natália Nunes e a reflexão sobre o universo da 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Teresa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2019, 42,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Teresa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Natália Nunes, Autobiografia de uma mulher romântica</w:t>
            </w:r>
            <w:r>
              <w:rPr/>
              <w:t xml:space="preserve">, Sibila, pp.9-16,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Natália Nunes: o estranho caso da sua invisibilidade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Teresa Almeida</w:t>
              </w:r>
            </w:hyperlink>
          </w:p>
          <w:p>
            <w:pPr/>
            <w:r>
              <w:rPr/>
              <w:t xml:space="preserve">José Manuel Esteves; Isabel Henriques de Jesus; Teresa Sousa de Almeida. </w:t>
            </w:r>
            <w:r>
              <w:rPr>
                <w:i w:val="1"/>
                <w:iCs w:val="1"/>
              </w:rPr>
              <w:t xml:space="preserve">Escritoras portuguesas no tempo da Ditadura Militar e do Estado Novo</w:t>
            </w:r>
            <w:r>
              <w:rPr/>
              <w:t xml:space="preserve">, Peter Lang, pp.143-154,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Escritoras portuguesas no tempo da Ditadura Militar e do Estado Novo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Sousa de Almeida</w:t>
              </w:r>
            </w:hyperlink>
          </w:p>
          <w:p>
            <w:pPr/>
            <w:r>
              <w:rPr/>
              <w:t xml:space="preserve">Peter Lang Verlag, 2023, Coleção Mundos de Lingua Portuguesa, Graça Dos Santos, 978-2-87574-478-4.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⟨10.3726/b20557⟩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Recensão crítica a Devastação, de Eduardo Pitta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Teresa Almeida</w:t>
              </w:r>
            </w:hyperlink>
          </w:p>
          <w:p>
            <w:pPr/>
            <w:r>
              <w:rPr/>
              <w:t xml:space="preserve">2022, pp.238-240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Luís Cardoso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Teresa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Timor-Leste. A Ilha e o Mundo. Rai-Kotun no Raiklaran. The Island and the World</w:t>
            </w:r>
            <w:r>
              <w:rPr/>
              <w:t xml:space="preserve">, 2021, pp.37-43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 do projecto &amp;quot;Escritoras portuguesas no tempo da Ditadura Militar e do Estado Novo, em Portugal, África, Ásia e países de emigração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Sousa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Maria Archer - Reflexos e Reflexões</w:t>
            </w:r>
            <w:r>
              <w:rPr/>
              <w:t xml:space="preserve">, Teresa Sousa de Almeida, Isabel Henriques de Jesus &amp; outros, Jan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domesticité dans la littérature portugaise des années 1960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Sousa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Domestiques et domesticité dans les pays de langues romanes hier et aujourd’hui : Employé(e)s ou esclaves ?"</w:t>
            </w:r>
            <w:r>
              <w:rPr/>
              <w:t xml:space="preserve">, Université Paris Nanterre (EA Etudes Romanes 369 / CRILUS, CRIX, Chaire Lindley Cintra) et Lectorat de Camões, I.P. de l’université Paris 8, dans le cadre du projet UPL « Les espaces-temps de la contestation en Péninsule Ibérique » et Les « non lus » de la contestation en Péninsule Ibérique (Espagne, Portugal 1926- 2011), en collaboration avec The Colour of Labour, ERCAdG 2015 695573 PI Cristiana Bastos, ICS-ULisboa le CRIMIC (Université Paris 4 Sorbonne), le CREPAL (Université Paris 3 Sorbonne Nouvelle), le CIRESC, le CRHIA, l’ IEA (en toutes lettres) en partenariat avec la Fondation Gulbenkian – Délégation en France et la Maison du Portugal – André de Gouveia (CIUP) et le Festival Parfums de Lisbonne.; du projet UPL « Les espaces-temps de la contestation en Péninsule Ibérique » et Les « non lus » de la contestation en Péninsule Ibérique (Espagne, Portugal 1926- 2011), en collaboration avec The Colour of Labour, ERCAdG 2015 695573 PI Cristiana Bastos, ICS-ULisboa le CRIMIC (Université Paris 4 Sorbonne), le CREPAL (Université Paris 3 Sorbonne Nouvelle), le CIRESC, le CRHIA, l’ IEA (en toutes lettres) en partenariat avec la Fondation Gulbenkian – Délégation en France et la Maison du Portugal – André de Gouveia (CIUP) et le Festival Parfums de Lisbonne.; Colloque organisé par l’université Paris Nanterre (EA Etudes Romanes 369 / CRILUS, CRIX, Chaire Lindley Cintra) et Lectorat de Camões, I.P. de l’université Paris 8, dans le cadre du projet UPL « Les espaces-temps de la contestation en Péninsule Ibérique » et Les « non lus » de la contestation en Péninsule Ibérique (Espagne, Portugal 1926- 2011), en collaboration avec The Colour of Labour, ERCAdG 2015 695573 PI Cristiana Bastos, ICS-ULisboa le CRIMIC (Université Paris 4 Sorbonne), le CREPAL (Université Paris 3 Sorbonne Nouvelle), le CIRESC, le CRHIA, l’ IEA (en toutes lettres) enrtenariat avec la Fondation Gulbenkian – Délégation en France et la Maison du Portugal – André de Gouveia (CIUP) et le Festival Parfums de Lisbonne.,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hal-04432827v1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3473v1" TargetMode="External"/><Relationship Id="rId8" Type="http://schemas.openxmlformats.org/officeDocument/2006/relationships/hyperlink" Target="https://hal.science/search/index/?q=*&amp;authFullName_s=Teresa Almeida" TargetMode="External"/><Relationship Id="rId9" Type="http://schemas.openxmlformats.org/officeDocument/2006/relationships/hyperlink" Target="https://hal.science/hal-04433465v1" TargetMode="External"/><Relationship Id="rId10" Type="http://schemas.openxmlformats.org/officeDocument/2006/relationships/hyperlink" Target="https://hal.science/hal-04433475v1" TargetMode="External"/><Relationship Id="rId11" Type="http://schemas.openxmlformats.org/officeDocument/2006/relationships/hyperlink" Target="https://hal.science/hal-04433471v1" TargetMode="External"/><Relationship Id="rId12" Type="http://schemas.openxmlformats.org/officeDocument/2006/relationships/hyperlink" Target="https://hal.parisnanterre.fr/hal-04305965v1" TargetMode="External"/><Relationship Id="rId13" Type="http://schemas.openxmlformats.org/officeDocument/2006/relationships/hyperlink" Target="https://hal.science/search/index/?q=*&amp;authFullName_s=Jos&#233; Manuel da Costa Esteves" TargetMode="External"/><Relationship Id="rId14" Type="http://schemas.openxmlformats.org/officeDocument/2006/relationships/hyperlink" Target="https://hal.science/search/index/?q=*&amp;authFullName_s=Isabel Henriques de Jesus" TargetMode="External"/><Relationship Id="rId15" Type="http://schemas.openxmlformats.org/officeDocument/2006/relationships/hyperlink" Target="https://hal.science/search/index/?q=*&amp;authFullName_s=Teresa Sousa de Almeida" TargetMode="External"/><Relationship Id="rId16" Type="http://schemas.openxmlformats.org/officeDocument/2006/relationships/hyperlink" Target="https://dx.doi.org/10.3726/b20557" TargetMode="External"/><Relationship Id="rId17" Type="http://schemas.openxmlformats.org/officeDocument/2006/relationships/hyperlink" Target="https://hal.science/hal-04433469v1" TargetMode="External"/><Relationship Id="rId18" Type="http://schemas.openxmlformats.org/officeDocument/2006/relationships/hyperlink" Target="https://hal.science/hal-04433467v1" TargetMode="External"/><Relationship Id="rId19" Type="http://schemas.openxmlformats.org/officeDocument/2006/relationships/hyperlink" Target="https://hal.science/hal-04431622v1" TargetMode="External"/><Relationship Id="rId20" Type="http://schemas.openxmlformats.org/officeDocument/2006/relationships/hyperlink" Target="https://hal.science/search/index/?q=*&amp;authFullName_s=Henriques de Jesus Isabel" TargetMode="External"/><Relationship Id="rId21" Type="http://schemas.openxmlformats.org/officeDocument/2006/relationships/hyperlink" Target="https://hal.science/hal-0443282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Almeida</dc:title>
  <dc:description>CV</dc:description>
  <dc:subject/>
  <cp:keywords/>
  <cp:category/>
  <cp:lastModifiedBy/>
  <dcterms:created xsi:type="dcterms:W3CDTF">2026-03-16T11:49:41+01:00</dcterms:created>
  <dcterms:modified xsi:type="dcterms:W3CDTF">2026-03-16T11:49:41+01:00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