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6.0975609756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Tetiana Shevchenko </w:t></w:r></w:p><w:p><w:pPr><w:spacing w:before="600"/></w:pPr></w:p><w:p><w:pPr><w:spacing w:before="600"/></w:pPr></w:p><w:p><w:pPr><w:pStyle w:val="Heading2"/></w:pPr><w:r><w:rPr><w:color w:val="1e198e"/><w:b w:val="1"/><w:bCs w:val="1"/></w:rPr><w:t xml:space="preserve">Présentation</w:t></w:r></w:p><w:p><w:pPr><w:spacing w:after="100"/></w:pPr></w:p><w:p><w:pPr/><w:r><w:rPr/><w:t xml:space="preserve">Personal information:15, Shishkarivska Str., Sumy, 40030, UkraineDate of birth: 23/12/1983 | Place of birth: Leipzig, Germany | Nationality: UkrainianE-mails: </w:t></w:r><w:hyperlink r:id="rId8" w:history="1"><w:r><w:rPr><w:color w:val="#410a8c"/><w:u w:val="single"/></w:rPr><w:t xml:space="preserve">shev.tetiana@gmail.com</w:t></w:r></w:hyperlink><w:r><w:rPr/><w:t xml:space="preserve"> | </w:t></w:r><w:hyperlink r:id="rId9" w:history="1"><w:r><w:rPr><w:color w:val="#410a8c"/><w:u w:val="single"/></w:rPr><w:t xml:space="preserve">tetiana.shevchenko@snau.edu.ua</w:t></w:r></w:hyperlink><w:r><w:rPr/><w:t xml:space="preserve"> | </w:t></w:r><w:hyperlink r:id="rId10" w:history="1"><w:r><w:rPr><w:color w:val="#410a8c"/><w:u w:val="single"/></w:rPr><w:t xml:space="preserve">tetiana.shevchenko@centralesupelec.fr</w:t></w:r></w:hyperlink><w:r><w:rPr/><w:t xml:space="preserve">Phone +38 0661820396 | Personal page at SNAU: </w:t></w:r><w:hyperlink r:id="rId11" w:history="1"><w:r><w:rPr><w:color w:val="#410a8c"/><w:u w:val="single"/></w:rPr><w:t xml:space="preserve">https://science.snau.edu.ua/tetiana-shevchenko/</w:t></w:r></w:hyperlink></w:p><w:p><w:pPr/><w:r><w:rPr/><w:t xml:space="preserve">Personal ID:Scopus ID: 56647807400 </w:t></w:r><w:hyperlink r:id="rId12" w:history="1"><w:r><w:rPr><w:color w:val="#410a8c"/><w:u w:val="single"/></w:rPr><w:t xml:space="preserve">https://www.scopus.com/authid/detail.uri?authorId=56647807400</w:t></w:r></w:hyperlink><w:r><w:rPr/><w:t xml:space="preserve">Researcher ID: E-5697-2019 </w:t></w:r><w:hyperlink r:id="rId13" w:history="1"><w:r><w:rPr><w:color w:val="#410a8c"/><w:u w:val="single"/></w:rPr><w:t xml:space="preserve">https://publons.com/researcher/1777095/tetiana-shevchenko/</w:t></w:r></w:hyperlink><w:r><w:rPr/><w:t xml:space="preserve">Orcid ID: 0000-0002-3213-819X </w:t></w:r><w:hyperlink r:id="rId14" w:history="1"><w:r><w:rPr><w:color w:val="#410a8c"/><w:u w:val="single"/></w:rPr><w:t xml:space="preserve">https://orcid.org/0000-0002-3213-819X</w:t></w:r></w:hyperlink><w:r><w:rPr/><w:t xml:space="preserve">GoogleScholar: </w:t></w:r><w:hyperlink r:id="rId15" w:history="1"><w:r><w:rPr><w:color w:val="#410a8c"/><w:u w:val="single"/></w:rPr><w:t xml:space="preserve">https://scholar.google.com.ua/citations?user=y7fFR2sAAAAJ&hl=uk</w:t></w:r></w:hyperlink><w:r><w:rPr/><w:t xml:space="preserve">ResearchGate: </w:t></w:r><w:hyperlink r:id="rId16" w:history="1"><w:r><w:rPr><w:color w:val="#410a8c"/><w:u w:val="single"/></w:rPr><w:t xml:space="preserve">https://www.researchgate.net/profile/Tetiana-Shevchenko-4</w:t></w:r></w:hyperlink><w:r><w:rPr/><w:t xml:space="preserve">Expert ID: EX2020D398533</w:t></w:r></w:p><w:p><w:pPr/><w:r><w:rPr/><w:t xml:space="preserve">PhD, Associate Professor Tetiana Shevchenko works as an Invited researcher at Laboratoire Genie Industriel, CentraleSupélec, Université Paris-Saclay, Gif-sur-Yvette, France. Since obtaining the PhD diploma in December 2011, she has worked at Sumy State University mostly part-time until October 2017, and then at Sumy National Agrarian University full-time. Over the past 4 years, research works were carried out in collaboration with researchers from universities of Norway, France, Italy, Australia, United States, Poland, Czech Republic, Slovakia, Malaysia, China, and India. She was a peer reviewer of journals under publishers of Elsevier, Taylor& Francis, Wiley etc. T. Shevchenko gained research experience due to participation in Ukrainian research grants, international projects, brokerage events, internships, scholarships, research seminars, workshops and international conferences. She was a coordinator of Erasmus+ Jean Monnet Project &amp;quot;Towards circular economy thinking & ideation in Ukraine according to the EU action plan&amp;quot; </w:t></w:r><w:hyperlink r:id="rId17" w:history="1"><w:r><w:rPr><w:color w:val="#410a8c"/><w:u w:val="single"/></w:rPr><w:t xml:space="preserve">https://jm.snau.edu.ua/en/acet-i-2/about-the-project/</w:t></w:r></w:hyperlink><w:r><w:rPr/><w:t xml:space="preserve">. Also she was a principal investigator of the project &amp;quot;Social and ethical marketing as a tool for sustainable development&amp;quot;, N0120U100884, 01/01/2020–31/12/2022 and an investigator of the project &amp;quot;Forming of mechanism for the integrated territorial management towards sustainable development&amp;quot;, N0117U006534, 01/10/2017–09/2020. Participant of two international projects under Tempus and SK08 Cross-border Cooperation programmes. Twice laureate of the PAUSE program in France: 1st research project &amp;quot;Product circularity performance&amp;quot;, 10/02/2023–9/02/2024, 2nd research project &amp;quot;Product-level circularity metrics&amp;quot;, 27/06/2022–26/09/2022, CentraleSupelec, LGI etc. Chair of Partner Event of EU Green Week 2021 &amp;quot;Plastic Challenge Hackathon 2021&amp;quot;, 27/05-28/05/2021 </w:t></w:r><w:hyperlink r:id="rId18" w:history="1"><w:r><w:rPr><w:color w:val="#410a8c"/><w:u w:val="single"/></w:rPr><w:t xml:space="preserve">http://web.archive.org/web/20220708023354/https://ec.europa.eu/environment/archives/greenweek2021/partner-events/plastic-challenge-hackathon-2021/</w:t></w:r></w:hyperlink><w:r><w:rPr/><w:t xml:space="preserve">, Chair of &amp;quot;Rethink Waste Week 2022&amp;quot;, 7-11/11/2022 </w:t></w:r><w:hyperlink r:id="rId19" w:history="1"><w:r><w:rPr><w:color w:val="#410a8c"/><w:u w:val="single"/></w:rPr><w:t xml:space="preserve">https://jm.snau.edu.ua/en/acet-i-2/rethink-waste-week/</w:t></w:r></w:hyperlink><w:r><w:rPr/><w:t xml:space="preserve">. Twice awarded the Gratitude of the Minister of Education and Science of Ukraine, 2021 and 2023.</w:t></w:r></w:p><w:p><w:pPr/><w:r><w:rPr/><w:t xml:space="preserve">Membership:Head of Circular Economy Lab </w:t></w:r><w:hyperlink r:id="rId20" w:history="1"><w:r><w:rPr><w:color w:val="#410a8c"/><w:u w:val="single"/></w:rPr><w:t xml:space="preserve">https://www.researchgate.net/lab/Circular-Economy-Lab-Tetiana-Shevchenko</w:t></w:r></w:hyperlink><w:r><w:rPr/><w:t xml:space="preserve">Member of the Design Engineering research group at LGI: </w:t></w:r><w:hyperlink r:id="rId21" w:history="1"><w:r><w:rPr><w:color w:val="#410a8c"/><w:u w:val="single"/></w:rPr><w:t xml:space="preserve">http://www.lgi.centralesupelec.fr/en/node/136</w:t></w:r></w:hyperlink><w:r><w:rPr/><w:t xml:space="preserve">Member of Design Society </w:t></w:r><w:hyperlink r:id="rId22" w:history="1"><w:r><w:rPr><w:color w:val="#410a8c"/><w:u w:val="single"/></w:rPr><w:t xml:space="preserve">https://www.designsociety.org/</w:t></w:r></w:hyperlink><w:r><w:rPr/><w:t xml:space="preserve">Leader of Circular Economy Club in Sumy of the Global Network of Circular Economy Club</w:t></w:r></w:p><w:p><w:pPr/><w:r><w:rPr/><w:t xml:space="preserve">Videos and interviews:</w:t></w:r><w:hyperlink r:id="rId23" w:history="1"><w:r><w:rPr><w:color w:val="#410a8c"/><w:u w:val="single"/></w:rPr><w:t xml:space="preserve">https://www.youtube.com/watch?v=QAtQ2dtoxyk&t=45s</w:t></w:r></w:hyperlink><w:hyperlink r:id="rId24" w:history="1"><w:r><w:rPr><w:color w:val="#410a8c"/><w:u w:val="single"/></w:rPr><w:t xml:space="preserve">https://www.ukrinform.ua/rubric-yakisne-zhyttia/3256035-na-hakatoni-v-sumah-obgovorili-alternativu-plastiku.html</w:t></w:r></w:hyperlink><w:hyperlink r:id="rId25" w:history="1"><w:r><w:rPr><w:color w:val="#410a8c"/><w:u w:val="single"/></w:rPr><w:t xml:space="preserve">https://snau.edu.ua/en/snau-abroad-tetiana-shevchenko-france/</w:t></w:r></w:hyperlink></w:p><w:p><w:pPr/><w:r><w:rPr/><w:t xml:space="preserve">Expertise:Scientific interests includes circular economy, resources and sustainability, circular strategies, circular business models, design for product circularity, circular strategies for product redesign, circularity assessment, circularity metrics, product circularity performance, product circularity potential, product circularity data, digital technologies and circular economy, smart cities and circular economy, smart e-waste system, education for circular economy, consumer behavior for circular economy, circular consumption alternatives, e-waste recycling behavior, waste management, municipal solid waste, waste electrical and electronic equipment, e-waste, packaging waste, plastic waste, bio-based plastics, biodegradable plastics, medical waste, healthcare waste, portable batteries and accumulators waste, food waste, biofuel supply chains, European Commission’s circular economy initiatives.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Metrics in the circular economy: An inclusive research landscape of the thematic trends and future research agenda</w:t></w:r></w:hyperlink></w:p><w:p><w:pPr/><w:hyperlink r:id="rId27" w:history="1"><w:r><w:rPr><w:color w:val="#410a8c"/><w:u w:val="single"/></w:rPr><w:t xml:space="preserve">Tetiana Shevchenko</w:t></w:r></w:hyperlink><w:r><w:rPr/><w:t xml:space="preserve">,</w:t></w:r><w:hyperlink r:id="rId28" w:history="1"><w:r><w:rPr><w:color w:val="#410a8c"/><w:u w:val="single"/></w:rPr><w:t xml:space="preserve">Zahra Shams Esfandabadi</w:t></w:r></w:hyperlink><w:r><w:rPr/><w:t xml:space="preserve">,</w:t></w:r><w:hyperlink r:id="rId29" w:history="1"><w:r><w:rPr><w:color w:val="#410a8c"/><w:u w:val="single"/></w:rPr><w:t xml:space="preserve">Meisam Ranjbari</w:t></w:r></w:hyperlink><w:r><w:rPr/><w:t xml:space="preserve">,</w:t></w:r><w:hyperlink r:id="rId30" w:history="1"><w:r><w:rPr><w:color w:val="#410a8c"/><w:u w:val="single"/></w:rPr><w:t xml:space="preserve">Michael Saidani</w:t></w:r></w:hyperlink><w:r><w:rPr/><w:t xml:space="preserve">,</w:t></w:r><w:hyperlink r:id="rId31" w:history="1"><w:r><w:rPr><w:color w:val="#410a8c"/><w:u w:val="single"/></w:rPr><w:t xml:space="preserve">Jaime Mesa</w:t></w:r></w:hyperlink><w:r><w:rPr/><w:t xml:space="preserve">et al.</w:t></w:r></w:p><w:p><w:pPr/><w:r><w:rPr><w:i w:val="1"/><w:iCs w:val="1"/></w:rPr><w:t xml:space="preserve">Ecological Indicators</w:t></w:r><w:r><w:rPr/><w:t xml:space="preserve">, 2024, 165, pp.112182. </w:t></w:r><w:hyperlink r:id="rId32" w:history="1"><w:r><w:rPr><w:color w:val="#410a8c"/><w:u w:val="single"/></w:rPr><w:t xml:space="preserve">⟨10.1016/j.ecolind.2024.112182⟩</w:t></w:r></w:hyperlink></w:p><w:p><w:pPr/><w:r><w:rPr/><w:t xml:space="preserve">Article dans une revue</w:t></w:r></w:p><w:p><w:pPr/><w:hyperlink r:id="rId26" w:history="1"><w:r><w:rPr><w:color w:val="#410a8c"/><w:u w:val="single"/></w:rPr><w:t xml:space="preserve">hal-04601456v1</w:t></w:r></w:hyperlink></w:p></w:tc></w:tr><w:tr><w:trPr/><w:tc><w:tcPr><w:noWrap/></w:tcPr><w:p><w:pPr><w:spacing w:after="200"/></w:pPr><w:hyperlink r:id="rId33" w:history="1"><w:r><w:rPr><w:color w:val="1e198e"/><w:b w:val="1"/><w:bCs w:val="1"/><w:u w:val="single"/></w:rPr><w:t xml:space="preserve">Completing the design for product circularity toolkit with hierarchical computation of circularity maturity diagram and redesign circular strategies</w:t></w:r></w:hyperlink></w:p><w:p><w:pPr/><w:hyperlink r:id="rId27" w:history="1"><w:r><w:rPr><w:color w:val="#410a8c"/><w:u w:val="single"/></w:rPr><w:t xml:space="preserve">Tetiana Shevchenko</w:t></w:r></w:hyperlink><w:r><w:rPr/><w:t xml:space="preserve">,</w:t></w:r><w:hyperlink r:id="rId34" w:history="1"><w:r><w:rPr><w:color w:val="#410a8c"/><w:u w:val="single"/></w:rPr><w:t xml:space="preserve">François Cluzel</w:t></w:r></w:hyperlink><w:r><w:rPr/><w:t xml:space="preserve">,</w:t></w:r><w:hyperlink r:id="rId35" w:history="1"><w:r><w:rPr><w:color w:val="#410a8c"/><w:u w:val="single"/></w:rPr><w:t xml:space="preserve">Bernard Yannou</w:t></w:r></w:hyperlink><w:r><w:rPr/><w:t xml:space="preserve">,</w:t></w:r><w:hyperlink r:id="rId28" w:history="1"><w:r><w:rPr><w:color w:val="#410a8c"/><w:u w:val="single"/></w:rPr><w:t xml:space="preserve">Zahra Shams Esfandabadi</w:t></w:r></w:hyperlink><w:r><w:rPr/><w:t xml:space="preserve">,</w:t></w:r><w:hyperlink r:id="rId29" w:history="1"><w:r><w:rPr><w:color w:val="#410a8c"/><w:u w:val="single"/></w:rPr><w:t xml:space="preserve">Meisam Ranjbari</w:t></w:r></w:hyperlink><w:r><w:rPr/><w:t xml:space="preserve">et al.</w:t></w:r></w:p><w:p><w:pPr/><w:r><w:rPr><w:i w:val="1"/><w:iCs w:val="1"/></w:rPr><w:t xml:space="preserve">Journal of Cleaner Production</w:t></w:r><w:r><w:rPr/><w:t xml:space="preserve">, 2024, pp.140742. </w:t></w:r><w:hyperlink r:id="rId36" w:history="1"><w:r><w:rPr><w:color w:val="#410a8c"/><w:u w:val="single"/></w:rPr><w:t xml:space="preserve">⟨10.1016/j.jclepro.2024.140742⟩</w:t></w:r></w:hyperlink></w:p><w:p><w:pPr/><w:r><w:rPr/><w:t xml:space="preserve">Article dans une revue</w:t></w:r></w:p><w:p><w:pPr/><w:hyperlink r:id="rId33" w:history="1"><w:r><w:rPr><w:color w:val="#410a8c"/><w:u w:val="single"/></w:rPr><w:t xml:space="preserve">hal-04400027v1</w:t></w:r></w:hyperlink></w:p></w:tc></w:tr><w:tr><w:trPr/><w:tc><w:tcPr><w:noWrap/></w:tcPr><w:p><w:pPr><w:spacing w:after="200"/></w:pPr><w:hyperlink r:id="rId37" w:history="1"><w:r><w:rPr><w:color w:val="1e198e"/><w:b w:val="1"/><w:bCs w:val="1"/><w:u w:val="single"/></w:rPr><w:t xml:space="preserve">The future of circular economy metrics: Expert visions</w:t></w:r></w:hyperlink></w:p><w:p><w:pPr/><w:hyperlink r:id="rId30" w:history="1"><w:r><w:rPr><w:color w:val="#410a8c"/><w:u w:val="single"/></w:rPr><w:t xml:space="preserve">Michael Saidani</w:t></w:r></w:hyperlink><w:r><w:rPr/><w:t xml:space="preserve">,</w:t></w:r><w:hyperlink r:id="rId27" w:history="1"><w:r><w:rPr><w:color w:val="#410a8c"/><w:u w:val="single"/></w:rPr><w:t xml:space="preserve">Tetiana Shevchenko</w:t></w:r></w:hyperlink><w:r><w:rPr/><w:t xml:space="preserve">,</w:t></w:r><w:hyperlink r:id="rId28" w:history="1"><w:r><w:rPr><w:color w:val="#410a8c"/><w:u w:val="single"/></w:rPr><w:t xml:space="preserve">Zahra Shams Esfandabadi</w:t></w:r></w:hyperlink><w:r><w:rPr/><w:t xml:space="preserve">,</w:t></w:r><w:hyperlink r:id="rId29" w:history="1"><w:r><w:rPr><w:color w:val="#410a8c"/><w:u w:val="single"/></w:rPr><w:t xml:space="preserve">Meisam Ranjbari</w:t></w:r></w:hyperlink><w:r><w:rPr/><w:t xml:space="preserve">,</w:t></w:r><w:hyperlink r:id="rId31" w:history="1"><w:r><w:rPr><w:color w:val="#410a8c"/><w:u w:val="single"/></w:rPr><w:t xml:space="preserve">Jaime Mesa</w:t></w:r></w:hyperlink><w:r><w:rPr/><w:t xml:space="preserve">et al.</w:t></w:r></w:p><w:p><w:pPr/><w:r><w:rPr><w:i w:val="1"/><w:iCs w:val="1"/></w:rPr><w:t xml:space="preserve">Resources, Conservation and Recycling</w:t></w:r><w:r><w:rPr/><w:t xml:space="preserve">, 2024, 205, pp.107565. </w:t></w:r><w:hyperlink r:id="rId38" w:history="1"><w:r><w:rPr><w:color w:val="#410a8c"/><w:u w:val="single"/></w:rPr><w:t xml:space="preserve">⟨10.1016/j.resconrec.2024.107565⟩</w:t></w:r></w:hyperlink></w:p><w:p><w:pPr/><w:r><w:rPr/><w:t xml:space="preserve">Article dans une revue</w:t></w:r></w:p><w:p><w:pPr/><w:hyperlink r:id="rId37" w:history="1"><w:r><w:rPr><w:color w:val="#410a8c"/><w:u w:val="single"/></w:rPr><w:t xml:space="preserve">hal-04519214v1</w:t></w:r></w:hyperlink></w:p></w:tc></w:tr><w:tr><w:trPr/><w:tc><w:tcPr><w:noWrap/></w:tcPr><w:p><w:pPr><w:spacing w:after="200"/></w:pPr><w:hyperlink r:id="rId39" w:history="1"><w:r><w:rPr><w:color w:val="1e198e"/><w:b w:val="1"/><w:bCs w:val="1"/><w:u w:val="single"/></w:rPr><w:t xml:space="preserve">Exploring digital technologies and smart systems used in e-waste management in China: seminal research themes</w:t></w:r></w:hyperlink></w:p><w:p><w:pPr/><w:hyperlink r:id="rId40" w:history="1"><w:r><w:rPr><w:color w:val="#410a8c"/><w:u w:val="single"/></w:rPr><w:t xml:space="preserve">Тетяна Шевченко</w:t></w:r></w:hyperlink><w:r><w:rPr/><w:t xml:space="preserve">,</w:t></w:r><w:hyperlink r:id="rId41" w:history="1"><w:r><w:rPr><w:color w:val="#410a8c"/><w:u w:val="single"/></w:rPr><w:t xml:space="preserve">Хан Яфень</w:t></w:r></w:hyperlink></w:p><w:p><w:pPr/><w:r><w:rPr><w:i w:val="1"/><w:iCs w:val="1"/></w:rPr><w:t xml:space="preserve">Bulletin of Sumy National Agrarian University</w:t></w:r><w:r><w:rPr/><w:t xml:space="preserve">, 2023, 3 (95), pp.3-9. </w:t></w:r><w:hyperlink r:id="rId42" w:history="1"><w:r><w:rPr><w:color w:val="#410a8c"/><w:u w:val="single"/></w:rPr><w:t xml:space="preserve">⟨10.32782/bsnau.2023.3.1⟩</w:t></w:r></w:hyperlink></w:p><w:p><w:pPr/><w:r><w:rPr/><w:t xml:space="preserve">Article dans une revue</w:t></w:r></w:p><w:p><w:pPr/><w:hyperlink r:id="rId39" w:history="1"><w:r><w:rPr><w:color w:val="#410a8c"/><w:u w:val="single"/></w:rPr><w:t xml:space="preserve">hal-04363363v1</w:t></w:r></w:hyperlink></w:p></w:tc></w:tr><w:tr><w:trPr/><w:tc><w:tcPr><w:noWrap/></w:tcPr><w:p><w:pPr><w:spacing w:after="200"/></w:pPr><w:hyperlink r:id="rId43" w:history="1"><w:r><w:rPr><w:color w:val="1e198e"/><w:b w:val="1"/><w:bCs w:val="1"/><w:u w:val="single"/></w:rPr><w:t xml:space="preserve">Exploring How Digital Technologies Enable a Circular Economy of Products</w:t></w:r></w:hyperlink></w:p><w:p><w:pPr/><w:hyperlink r:id="rId44" w:history="1"><w:r><w:rPr><w:color w:val="#410a8c"/><w:u w:val="single"/></w:rPr><w:t xml:space="preserve">Yafeng Han</w:t></w:r></w:hyperlink><w:r><w:rPr/><w:t xml:space="preserve">,</w:t></w:r><w:hyperlink r:id="rId27" w:history="1"><w:r><w:rPr><w:color w:val="#410a8c"/><w:u w:val="single"/></w:rPr><w:t xml:space="preserve">Tetiana Shevchenko</w:t></w:r></w:hyperlink><w:r><w:rPr/><w:t xml:space="preserve">,</w:t></w:r><w:hyperlink r:id="rId35" w:history="1"><w:r><w:rPr><w:color w:val="#410a8c"/><w:u w:val="single"/></w:rPr><w:t xml:space="preserve">Bernard Yannou</w:t></w:r></w:hyperlink><w:r><w:rPr/><w:t xml:space="preserve">,</w:t></w:r><w:hyperlink r:id="rId29" w:history="1"><w:r><w:rPr><w:color w:val="#410a8c"/><w:u w:val="single"/></w:rPr><w:t xml:space="preserve">Meisam Ranjbari</w:t></w:r></w:hyperlink><w:r><w:rPr/><w:t xml:space="preserve">,</w:t></w:r><w:hyperlink r:id="rId28" w:history="1"><w:r><w:rPr><w:color w:val="#410a8c"/><w:u w:val="single"/></w:rPr><w:t xml:space="preserve">Zahra Shams Esfandabadi</w:t></w:r></w:hyperlink><w:r><w:rPr/><w:t xml:space="preserve">et al.</w:t></w:r></w:p><w:p><w:pPr/><w:r><w:rPr><w:i w:val="1"/><w:iCs w:val="1"/></w:rPr><w:t xml:space="preserve">Sustainability</w:t></w:r><w:r><w:rPr/><w:t xml:space="preserve">, 2023, 15 (3), pp.2067. </w:t></w:r><w:hyperlink r:id="rId45" w:history="1"><w:r><w:rPr><w:color w:val="#410a8c"/><w:u w:val="single"/></w:rPr><w:t xml:space="preserve">⟨10.3390/su15032067⟩</w:t></w:r></w:hyperlink></w:p><w:p><w:pPr/><w:r><w:rPr/><w:t xml:space="preserve">Article dans une revue</w:t></w:r></w:p><w:p><w:pPr/><w:hyperlink r:id="rId43" w:history="1"><w:r><w:rPr><w:color w:val="#410a8c"/><w:u w:val="single"/></w:rPr><w:t xml:space="preserve">hal-03981653v1</w:t></w:r></w:hyperlink></w:p></w:tc></w:tr><w:tr><w:trPr/><w:tc><w:tcPr><w:noWrap/></w:tcPr><w:p><w:pPr><w:spacing w:after="200"/></w:pPr><w:hyperlink r:id="rId46" w:history="1"><w:r><w:rPr><w:color w:val="1e198e"/><w:b w:val="1"/><w:bCs w:val="1"/><w:u w:val="single"/></w:rPr><w:t xml:space="preserve">College Students’ Attitude towards Waste Separation and Recovery on Campus</w:t></w:r></w:hyperlink></w:p><w:p><w:pPr/><w:hyperlink r:id="rId47" w:history="1"><w:r><w:rPr><w:color w:val="#410a8c"/><w:u w:val="single"/></w:rPr><w:t xml:space="preserve">Dongxu Qu</w:t></w:r></w:hyperlink><w:r><w:rPr/><w:t xml:space="preserve">,</w:t></w:r><w:hyperlink r:id="rId27" w:history="1"><w:r><w:rPr><w:color w:val="#410a8c"/><w:u w:val="single"/></w:rPr><w:t xml:space="preserve">Tetiana Shevchenko</w:t></w:r></w:hyperlink><w:r><w:rPr/><w:t xml:space="preserve">,</w:t></w:r><w:hyperlink r:id="rId28" w:history="1"><w:r><w:rPr><w:color w:val="#410a8c"/><w:u w:val="single"/></w:rPr><w:t xml:space="preserve">Zahra Shams Esfandabadi</w:t></w:r></w:hyperlink><w:r><w:rPr/><w:t xml:space="preserve">,</w:t></w:r><w:hyperlink r:id="rId29" w:history="1"><w:r><w:rPr><w:color w:val="#410a8c"/><w:u w:val="single"/></w:rPr><w:t xml:space="preserve">Meisam Ranjbari</w:t></w:r></w:hyperlink></w:p><w:p><w:pPr/><w:r><w:rPr><w:i w:val="1"/><w:iCs w:val="1"/></w:rPr><w:t xml:space="preserve">Sustainability</w:t></w:r><w:r><w:rPr/><w:t xml:space="preserve">, 2023, 15 (2), pp.1620. </w:t></w:r><w:hyperlink r:id="rId48" w:history="1"><w:r><w:rPr><w:color w:val="#410a8c"/><w:u w:val="single"/></w:rPr><w:t xml:space="preserve">⟨10.3390/su15021620⟩</w:t></w:r></w:hyperlink></w:p><w:p><w:pPr/><w:r><w:rPr/><w:t xml:space="preserve">Article dans une revue</w:t></w:r></w:p><w:p><w:pPr/><w:hyperlink r:id="rId46" w:history="1"><w:r><w:rPr><w:color w:val="#410a8c"/><w:u w:val="single"/></w:rPr><w:t xml:space="preserve">hal-04363356v1</w:t></w:r></w:hyperlink></w:p></w:tc></w:tr><w:tr><w:trPr/><w:tc><w:tcPr><w:noWrap/></w:tcPr><w:p><w:pPr><w:spacing w:after="200"/></w:pPr><w:hyperlink r:id="rId49" w:history="1"><w:r><w:rPr><w:color w:val="1e198e"/><w:b w:val="1"/><w:bCs w:val="1"/><w:u w:val="single"/></w:rPr><w:t xml:space="preserve">Research on urban e-waste management in China based on smart technologies</w:t></w:r></w:hyperlink></w:p><w:p><w:pPr/><w:hyperlink r:id="rId41" w:history="1"><w:r><w:rPr><w:color w:val="#410a8c"/><w:u w:val="single"/></w:rPr><w:t xml:space="preserve">Хан Яфень</w:t></w:r></w:hyperlink><w:r><w:rPr/><w:t xml:space="preserve">,</w:t></w:r><w:hyperlink r:id="rId40" w:history="1"><w:r><w:rPr><w:color w:val="#410a8c"/><w:u w:val="single"/></w:rPr><w:t xml:space="preserve">Тетяна Шевченко</w:t></w:r></w:hyperlink><w:r><w:rPr/><w:t xml:space="preserve">,</w:t></w:r><w:hyperlink r:id="rId50" w:history="1"><w:r><w:rPr><w:color w:val="#410a8c"/><w:u w:val="single"/></w:rPr><w:t xml:space="preserve">Льен Руі</w:t></w:r></w:hyperlink></w:p><w:p><w:pPr/><w:r><w:rPr><w:i w:val="1"/><w:iCs w:val="1"/></w:rPr><w:t xml:space="preserve">Bulletin of Sumy National Agrarian University</w:t></w:r><w:r><w:rPr/><w:t xml:space="preserve">, 2023, 4 (96), pp.32-38. </w:t></w:r><w:hyperlink r:id="rId51" w:history="1"><w:r><w:rPr><w:color w:val="#410a8c"/><w:u w:val="single"/></w:rPr><w:t xml:space="preserve">⟨10.32782/bsnau.2023.4.6⟩</w:t></w:r></w:hyperlink></w:p><w:p><w:pPr/><w:r><w:rPr/><w:t xml:space="preserve">Article dans une revue</w:t></w:r></w:p><w:p><w:pPr/><w:hyperlink r:id="rId49" w:history="1"><w:r><w:rPr><w:color w:val="#410a8c"/><w:u w:val="single"/></w:rPr><w:t xml:space="preserve">hal-04363367v1</w:t></w:r></w:hyperlink></w:p></w:tc></w:tr><w:tr><w:trPr/><w:tc><w:tcPr><w:noWrap/></w:tcPr><w:p><w:pPr><w:spacing w:after="200"/></w:pPr><w:hyperlink r:id="rId52" w:history="1"><w:r><w:rPr><w:color w:val="1e198e"/><w:b w:val="1"/><w:bCs w:val="1"/><w:u w:val="single"/></w:rPr><w:t xml:space="preserve">Consumer behavior in the circular economy: Developing a product-centric framework</w:t></w:r></w:hyperlink></w:p><w:p><w:pPr/><w:hyperlink r:id="rId27" w:history="1"><w:r><w:rPr><w:color w:val="#410a8c"/><w:u w:val="single"/></w:rPr><w:t xml:space="preserve">Tetiana Shevchenko</w:t></w:r></w:hyperlink><w:r><w:rPr/><w:t xml:space="preserve">,</w:t></w:r><w:hyperlink r:id="rId30" w:history="1"><w:r><w:rPr><w:color w:val="#410a8c"/><w:u w:val="single"/></w:rPr><w:t xml:space="preserve">Michael Saidani</w:t></w:r></w:hyperlink><w:r><w:rPr/><w:t xml:space="preserve">,</w:t></w:r><w:hyperlink r:id="rId29" w:history="1"><w:r><w:rPr><w:color w:val="#410a8c"/><w:u w:val="single"/></w:rPr><w:t xml:space="preserve">Meisam Ranjbari</w:t></w:r></w:hyperlink><w:r><w:rPr/><w:t xml:space="preserve">,</w:t></w:r><w:hyperlink r:id="rId53" w:history="1"><w:r><w:rPr><w:color w:val="#410a8c"/><w:u w:val="single"/></w:rPr><w:t xml:space="preserve">Jakub Kronenberg</w:t></w:r></w:hyperlink><w:r><w:rPr/><w:t xml:space="preserve">,</w:t></w:r><w:hyperlink r:id="rId54" w:history="1"><w:r><w:rPr><w:color w:val="#410a8c"/><w:u w:val="single"/></w:rPr><w:t xml:space="preserve">Yuriy Danko</w:t></w:r></w:hyperlink><w:r><w:rPr/><w:t xml:space="preserve">et al.</w:t></w:r></w:p><w:p><w:pPr/><w:r><w:rPr><w:i w:val="1"/><w:iCs w:val="1"/></w:rPr><w:t xml:space="preserve">Journal of Cleaner Production</w:t></w:r><w:r><w:rPr/><w:t xml:space="preserve">, 2023, 384, </w:t></w:r><w:hyperlink r:id="rId55" w:history="1"><w:r><w:rPr><w:color w:val="#410a8c"/><w:u w:val="single"/></w:rPr><w:t xml:space="preserve">⟨10.1016/j.jclepro.2022.135568⟩</w:t></w:r></w:hyperlink></w:p><w:p><w:pPr/><w:r><w:rPr/><w:t xml:space="preserve">Article dans une revue</w:t></w:r></w:p><w:p><w:pPr/><w:hyperlink r:id="rId52" w:history="1"><w:r><w:rPr><w:color w:val="#410a8c"/><w:u w:val="single"/></w:rPr><w:t xml:space="preserve">hal-03897410v1</w:t></w:r></w:hyperlink></w:p></w:tc></w:tr><w:tr><w:trPr/><w:tc><w:tcPr><w:noWrap/></w:tcPr><w:p><w:pPr><w:spacing w:after="200"/></w:pPr><w:hyperlink r:id="rId56" w:history="1"><w:r><w:rPr><w:color w:val="1e198e"/><w:b w:val="1"/><w:bCs w:val="1"/><w:u w:val="single"/></w:rPr><w:t xml:space="preserve">An inclusive trend study of techno-economic analysis of biofuel supply chains</w:t></w:r></w:hyperlink></w:p><w:p><w:pPr/><w:hyperlink r:id="rId29" w:history="1"><w:r><w:rPr><w:color w:val="#410a8c"/><w:u w:val="single"/></w:rPr><w:t xml:space="preserve">Meisam Ranjbari</w:t></w:r></w:hyperlink><w:r><w:rPr/><w:t xml:space="preserve">,</w:t></w:r><w:hyperlink r:id="rId28" w:history="1"><w:r><w:rPr><w:color w:val="#410a8c"/><w:u w:val="single"/></w:rPr><w:t xml:space="preserve">Zahra Shams Esfandabadi</w:t></w:r></w:hyperlink><w:r><w:rPr/><w:t xml:space="preserve">,</w:t></w:r><w:hyperlink r:id="rId27" w:history="1"><w:r><w:rPr><w:color w:val="#410a8c"/><w:u w:val="single"/></w:rPr><w:t xml:space="preserve">Tetiana Shevchenko</w:t></w:r></w:hyperlink><w:r><w:rPr/><w:t xml:space="preserve">,</w:t></w:r><w:hyperlink r:id="rId57" w:history="1"><w:r><w:rPr><w:color w:val="#410a8c"/><w:u w:val="single"/></w:rPr><w:t xml:space="preserve">Simone Domenico Scagnelli</w:t></w:r></w:hyperlink><w:r><w:rPr/><w:t xml:space="preserve">,</w:t></w:r><w:hyperlink r:id="rId58" w:history="1"><w:r><w:rPr><w:color w:val="#410a8c"/><w:u w:val="single"/></w:rPr><w:t xml:space="preserve">Su Shiung Lam</w:t></w:r></w:hyperlink><w:r><w:rPr/><w:t xml:space="preserve">et al.</w:t></w:r></w:p><w:p><w:pPr/><w:r><w:rPr><w:i w:val="1"/><w:iCs w:val="1"/></w:rPr><w:t xml:space="preserve">Chemosphere</w:t></w:r><w:r><w:rPr/><w:t xml:space="preserve">, 2022, 309, pp.136755. </w:t></w:r><w:hyperlink r:id="rId59" w:history="1"><w:r><w:rPr><w:color w:val="#410a8c"/><w:u w:val="single"/></w:rPr><w:t xml:space="preserve">⟨10.1016/j.chemosphere.2022.136755⟩</w:t></w:r></w:hyperlink></w:p><w:p><w:pPr/><w:r><w:rPr/><w:t xml:space="preserve">Article dans une revue</w:t></w:r></w:p><w:p><w:pPr/><w:hyperlink r:id="rId56" w:history="1"><w:r><w:rPr><w:color w:val="#410a8c"/><w:u w:val="single"/></w:rPr><w:t xml:space="preserve">hal-03930402v1</w:t></w:r></w:hyperlink></w:p></w:tc></w:tr><w:tr><w:trPr/><w:tc><w:tcPr><w:noWrap/></w:tcPr><w:p><w:pPr><w:spacing w:after="200"/></w:pPr><w:hyperlink r:id="rId60" w:history="1"><w:r><w:rPr><w:color w:val="1e198e"/><w:b w:val="1"/><w:bCs w:val="1"/><w:u w:val="single"/></w:rPr><w:t xml:space="preserve">Product-level circularity metrics based on the “Closing–Slowing Future–Past” quadrant model</w:t></w:r></w:hyperlink></w:p><w:p><w:pPr/><w:hyperlink r:id="rId27" w:history="1"><w:r><w:rPr><w:color w:val="#410a8c"/><w:u w:val="single"/></w:rPr><w:t xml:space="preserve">Tetiana Shevchenko</w:t></w:r></w:hyperlink><w:r><w:rPr/><w:t xml:space="preserve">,</w:t></w:r><w:hyperlink r:id="rId35" w:history="1"><w:r><w:rPr><w:color w:val="#410a8c"/><w:u w:val="single"/></w:rPr><w:t xml:space="preserve">Bernard Yannou</w:t></w:r></w:hyperlink><w:r><w:rPr/><w:t xml:space="preserve">,</w:t></w:r><w:hyperlink r:id="rId30" w:history="1"><w:r><w:rPr><w:color w:val="#410a8c"/><w:u w:val="single"/></w:rPr><w:t xml:space="preserve">Michael Saidani</w:t></w:r></w:hyperlink><w:r><w:rPr/><w:t xml:space="preserve">,</w:t></w:r><w:hyperlink r:id="rId34" w:history="1"><w:r><w:rPr><w:color w:val="#410a8c"/><w:u w:val="single"/></w:rPr><w:t xml:space="preserve">François Cluzel</w:t></w:r></w:hyperlink><w:r><w:rPr/><w:t xml:space="preserve">,</w:t></w:r><w:hyperlink r:id="rId29" w:history="1"><w:r><w:rPr><w:color w:val="#410a8c"/><w:u w:val="single"/></w:rPr><w:t xml:space="preserve">Meisam Ranjbari</w:t></w:r></w:hyperlink><w:r><w:rPr/><w:t xml:space="preserve">et al.</w:t></w:r></w:p><w:p><w:pPr/><w:r><w:rPr><w:i w:val="1"/><w:iCs w:val="1"/></w:rPr><w:t xml:space="preserve">Sustainable Production and Consumption</w:t></w:r><w:r><w:rPr/><w:t xml:space="preserve">, 2022, 34, pp.395-411. </w:t></w:r><w:hyperlink r:id="rId61" w:history="1"><w:r><w:rPr><w:color w:val="#410a8c"/><w:u w:val="single"/></w:rPr><w:t xml:space="preserve">⟨10.1016/j.spc.2022.09.024⟩</w:t></w:r></w:hyperlink></w:p><w:p><w:pPr/><w:r><w:rPr/><w:t xml:space="preserve">Article dans une revue</w:t></w:r></w:p><w:p><w:pPr/><w:hyperlink r:id="rId60" w:history="1"><w:r><w:rPr><w:color w:val="#410a8c"/><w:u w:val="single"/></w:rPr><w:t xml:space="preserve">hal-03812751v1</w:t></w:r></w:hyperlink></w:p></w:tc></w:tr><w:tr><w:trPr/><w:tc><w:tcPr><w:noWrap/></w:tcPr><w:p><w:pPr><w:spacing w:after="200"/></w:pPr><w:hyperlink r:id="rId62" w:history="1"><w:r><w:rPr><w:color w:val="1e198e"/><w:b w:val="1"/><w:bCs w:val="1"/><w:u w:val="single"/></w:rPr><w:t xml:space="preserve">Mapping organic packaging research: Environmental concern and health safety</w:t></w:r></w:hyperlink></w:p><w:p><w:pPr/><w:hyperlink r:id="rId63" w:history="1"><w:r><w:rPr><w:color w:val="#410a8c"/><w:u w:val="single"/></w:rPr><w:t xml:space="preserve">Kseniia Bliumska-Danko</w:t></w:r></w:hyperlink><w:r><w:rPr/><w:t xml:space="preserve">,</w:t></w:r><w:hyperlink r:id="rId64" w:history="1"><w:r><w:rPr><w:color w:val="#410a8c"/><w:u w:val="single"/></w:rPr><w:t xml:space="preserve">Sandra Charreire-Petit</w:t></w:r></w:hyperlink><w:r><w:rPr/><w:t xml:space="preserve">,</w:t></w:r><w:hyperlink r:id="rId47" w:history="1"><w:r><w:rPr><w:color w:val="#410a8c"/><w:u w:val="single"/></w:rPr><w:t xml:space="preserve">Dongxu Qu</w:t></w:r></w:hyperlink><w:r><w:rPr/><w:t xml:space="preserve">,</w:t></w:r><w:hyperlink r:id="rId27" w:history="1"><w:r><w:rPr><w:color w:val="#410a8c"/><w:u w:val="single"/></w:rPr><w:t xml:space="preserve">Tetiana Shevchenko</w:t></w:r></w:hyperlink></w:p><w:p><w:pPr/><w:r><w:rPr><w:i w:val="1"/><w:iCs w:val="1"/></w:rPr><w:t xml:space="preserve"> Environmental Economics</w:t></w:r><w:r><w:rPr/><w:t xml:space="preserve">, 2022, 13 (1), pp.155-170. </w:t></w:r><w:hyperlink r:id="rId65" w:history="1"><w:r><w:rPr><w:color w:val="#410a8c"/><w:u w:val="single"/></w:rPr><w:t xml:space="preserve">⟨10.21511/ee.13(1).2022.13⟩</w:t></w:r></w:hyperlink></w:p><w:p><w:pPr/><w:r><w:rPr/><w:t xml:space="preserve">Article dans une revue</w:t></w:r></w:p><w:p><w:pPr/><w:hyperlink r:id="rId62" w:history="1"><w:r><w:rPr><w:color w:val="#410a8c"/><w:u w:val="single"/></w:rPr><w:t xml:space="preserve">hal-04155605v1</w:t></w:r></w:hyperlink></w:p></w:tc></w:tr><w:tr><w:trPr/><w:tc><w:tcPr><w:noWrap/></w:tcPr><w:p><w:pPr><w:spacing w:after="200"/></w:pPr><w:hyperlink r:id="rId66" w:history="1"><w:r><w:rPr><w:color w:val="1e198e"/><w:b w:val="1"/><w:bCs w:val="1"/><w:u w:val="single"/></w:rPr><w:t xml:space="preserve">Towards a Smart E-Waste System Utilizing Supply Chain Participants and Interactive Online Maps</w:t></w:r></w:hyperlink></w:p><w:p><w:pPr/><w:hyperlink r:id="rId27" w:history="1"><w:r><w:rPr><w:color w:val="#410a8c"/><w:u w:val="single"/></w:rPr><w:t xml:space="preserve">Tetiana Shevchenko</w:t></w:r></w:hyperlink><w:r><w:rPr/><w:t xml:space="preserve">,</w:t></w:r><w:hyperlink r:id="rId30" w:history="1"><w:r><w:rPr><w:color w:val="#410a8c"/><w:u w:val="single"/></w:rPr><w:t xml:space="preserve">Michael Saidani</w:t></w:r></w:hyperlink><w:r><w:rPr/><w:t xml:space="preserve">,</w:t></w:r><w:hyperlink r:id="rId54" w:history="1"><w:r><w:rPr><w:color w:val="#410a8c"/><w:u w:val="single"/></w:rPr><w:t xml:space="preserve">Yuriy Danko</w:t></w:r></w:hyperlink><w:r><w:rPr/><w:t xml:space="preserve">,</w:t></w:r><w:hyperlink r:id="rId67" w:history="1"><w:r><w:rPr><w:color w:val="#410a8c"/><w:u w:val="single"/></w:rPr><w:t xml:space="preserve">Ievgeniia Golysheva</w:t></w:r></w:hyperlink><w:r><w:rPr/><w:t xml:space="preserve">,</w:t></w:r><w:hyperlink r:id="rId68" w:history="1"><w:r><w:rPr><w:color w:val="#410a8c"/><w:u w:val="single"/></w:rPr><w:t xml:space="preserve">Jana Chovancová</w:t></w:r></w:hyperlink><w:r><w:rPr/><w:t xml:space="preserve">et al.</w:t></w:r></w:p><w:p><w:pPr/><w:r><w:rPr><w:i w:val="1"/><w:iCs w:val="1"/></w:rPr><w:t xml:space="preserve">Recycling</w:t></w:r><w:r><w:rPr/><w:t xml:space="preserve">, 2021, 6 (1), pp.8. </w:t></w:r><w:hyperlink r:id="rId69" w:history="1"><w:r><w:rPr><w:color w:val="#410a8c"/><w:u w:val="single"/></w:rPr><w:t xml:space="preserve">⟨10.3390/recycling6010008⟩</w:t></w:r></w:hyperlink></w:p><w:p><w:pPr/><w:r><w:rPr/><w:t xml:space="preserve">Article dans une revue</w:t></w:r></w:p><w:p><w:pPr/><w:hyperlink r:id="rId66" w:history="1"><w:r><w:rPr><w:color w:val="#410a8c"/><w:u w:val="single"/></w:rPr><w:t xml:space="preserve">hal-03129638v1</w:t></w:r></w:hyperlink></w:p></w:tc></w:tr><w:tr><w:trPr/><w:tc><w:tcPr><w:noWrap/></w:tcPr><w:p><w:pPr><w:spacing w:after="200"/></w:pPr><w:hyperlink r:id="rId70" w:history="1"><w:r><w:rPr><w:color w:val="1e198e"/><w:b w:val="1"/><w:bCs w:val="1"/><w:u w:val="single"/></w:rPr><w:t xml:space="preserve">Transition towards a circular economy: The role of university assets in the implementation of a new model</w:t></w:r></w:hyperlink></w:p><w:p><w:pPr/><w:hyperlink r:id="rId47" w:history="1"><w:r><w:rPr><w:color w:val="#410a8c"/><w:u w:val="single"/></w:rPr><w:t xml:space="preserve">Dongxu Qu</w:t></w:r></w:hyperlink><w:r><w:rPr/><w:t xml:space="preserve">,</w:t></w:r><w:hyperlink r:id="rId27" w:history="1"><w:r><w:rPr><w:color w:val="#410a8c"/><w:u w:val="single"/></w:rPr><w:t xml:space="preserve">Tetiana Shevchenko</w:t></w:r></w:hyperlink><w:r><w:rPr/><w:t xml:space="preserve">,</w:t></w:r><w:hyperlink r:id="rId30" w:history="1"><w:r><w:rPr><w:color w:val="#410a8c"/><w:u w:val="single"/></w:rPr><w:t xml:space="preserve">Michael Saidani</w:t></w:r></w:hyperlink><w:r><w:rPr/><w:t xml:space="preserve">,</w:t></w:r><w:hyperlink r:id="rId71" w:history="1"><w:r><w:rPr><w:color w:val="#410a8c"/><w:u w:val="single"/></w:rPr><w:t xml:space="preserve">Yuanyuan Xia</w:t></w:r></w:hyperlink><w:r><w:rPr/><w:t xml:space="preserve">,</w:t></w:r><w:hyperlink r:id="rId72" w:history="1"><w:r><w:rPr><w:color w:val="#410a8c"/><w:u w:val="single"/></w:rPr><w:t xml:space="preserve">Yuriy Ladyka</w:t></w:r></w:hyperlink></w:p><w:p><w:pPr/><w:r><w:rPr><w:i w:val="1"/><w:iCs w:val="1"/></w:rPr><w:t xml:space="preserve">Detritus</w:t></w:r><w:r><w:rPr/><w:t xml:space="preserve">, 2021, 17, pp.3-14. </w:t></w:r><w:hyperlink r:id="rId73" w:history="1"><w:r><w:rPr><w:color w:val="#410a8c"/><w:u w:val="single"/></w:rPr><w:t xml:space="preserve">⟨10.31025/2611-4135/2021.15141⟩</w:t></w:r></w:hyperlink></w:p><w:p><w:pPr/><w:r><w:rPr/><w:t xml:space="preserve">Article dans une revue</w:t></w:r></w:p><w:p><w:pPr/><w:hyperlink r:id="rId70" w:history="1"><w:r><w:rPr><w:color w:val="#410a8c"/><w:u w:val="single"/></w:rPr><w:t xml:space="preserve">hal-03508891v1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A generic framework for circular reconstruction of post-disaster territory: core elements and adequate Re-X strategies model</w:t></w:r></w:hyperlink></w:p><w:p><w:pPr/><w:hyperlink r:id="rId27" w:history="1"><w:r><w:rPr><w:color w:val="#410a8c"/><w:u w:val="single"/></w:rPr><w:t xml:space="preserve">Tetiana Shevchenko</w:t></w:r></w:hyperlink><w:r><w:rPr/><w:t xml:space="preserve">,</w:t></w:r><w:hyperlink r:id="rId35" w:history="1"><w:r><w:rPr><w:color w:val="#410a8c"/><w:u w:val="single"/></w:rPr><w:t xml:space="preserve">Bernard Yannou</w:t></w:r></w:hyperlink><w:r><w:rPr/><w:t xml:space="preserve">,</w:t></w:r><w:hyperlink r:id="rId30" w:history="1"><w:r><w:rPr><w:color w:val="#410a8c"/><w:u w:val="single"/></w:rPr><w:t xml:space="preserve">Michael Saidani</w:t></w:r></w:hyperlink><w:r><w:rPr/><w:t xml:space="preserve">,</w:t></w:r><w:hyperlink r:id="rId34" w:history="1"><w:r><w:rPr><w:color w:val="#410a8c"/><w:u w:val="single"/></w:rPr><w:t xml:space="preserve">François Cluzel</w:t></w:r></w:hyperlink></w:p><w:p><w:pPr/><w:r><w:rPr><w:i w:val="1"/><w:iCs w:val="1"/></w:rPr><w:t xml:space="preserve">International Conference of the Hellenic Society for Circular Economy</w:t></w:r><w:r><w:rPr/><w:t xml:space="preserve">, Sep 2024, Chania, Greece</w:t></w:r></w:p><w:p><w:pPr/><w:r><w:rPr/><w:t xml:space="preserve">Communication dans un congrès</w:t></w:r></w:p><w:p><w:pPr/><w:hyperlink r:id="rId74" w:history="1"><w:r><w:rPr><w:color w:val="#410a8c"/><w:u w:val="single"/></w:rPr><w:t xml:space="preserve">hal-04903406v1</w:t></w:r></w:hyperlink></w:p></w:tc></w:tr><w:tr><w:trPr/><w:tc><w:tcPr><w:noWrap/></w:tcPr><w:p><w:pPr><w:spacing w:after="200"/></w:pPr><w:hyperlink r:id="rId75" w:history="1"><w:r><w:rPr><w:color w:val="1e198e"/><w:b w:val="1"/><w:bCs w:val="1"/><w:u w:val="single"/></w:rPr><w:t xml:space="preserve">A circular product design toolkit: methodological background, basic principles and building blocks</w:t></w:r></w:hyperlink></w:p><w:p><w:pPr/><w:hyperlink r:id="rId27" w:history="1"><w:r><w:rPr><w:color w:val="#410a8c"/><w:u w:val="single"/></w:rPr><w:t xml:space="preserve">Tetiana Shevchenko</w:t></w:r></w:hyperlink><w:r><w:rPr/><w:t xml:space="preserve">,</w:t></w:r><w:hyperlink r:id="rId34" w:history="1"><w:r><w:rPr><w:color w:val="#410a8c"/><w:u w:val="single"/></w:rPr><w:t xml:space="preserve">François Cluzel</w:t></w:r></w:hyperlink></w:p><w:p><w:pPr/><w:r><w:rPr><w:i w:val="1"/><w:iCs w:val="1"/></w:rPr><w:t xml:space="preserve">24th International Conference on Engineering Design (ICED23)</w:t></w:r><w:r><w:rPr/><w:t xml:space="preserve">, Jul 2023, Bordeaux, France. pp.59-68, </w:t></w:r><w:hyperlink r:id="rId76" w:history="1"><w:r><w:rPr><w:color w:val="#410a8c"/><w:u w:val="single"/></w:rPr><w:t xml:space="preserve">⟨10.1017/pds.2023.7⟩</w:t></w:r></w:hyperlink></w:p><w:p><w:pPr/><w:r><w:rPr/><w:t xml:space="preserve">Communication dans un congrès</w:t></w:r></w:p><w:p><w:pPr/><w:hyperlink r:id="rId75" w:history="1"><w:r><w:rPr><w:color w:val="#410a8c"/><w:u w:val="single"/></w:rPr><w:t xml:space="preserve">hal-04354373v1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Consumer Behaviors in the Circular Economy with Special Focus on E-products</w:t></w:r></w:hyperlink></w:p><w:p><w:pPr/><w:hyperlink r:id="rId27" w:history="1"><w:r><w:rPr><w:color w:val="#410a8c"/><w:u w:val="single"/></w:rPr><w:t xml:space="preserve">Tetiana Shevchenko</w:t></w:r></w:hyperlink><w:r><w:rPr/><w:t xml:space="preserve">,</w:t></w:r><w:hyperlink r:id="rId54" w:history="1"><w:r><w:rPr><w:color w:val="#410a8c"/><w:u w:val="single"/></w:rPr><w:t xml:space="preserve">Yuriy Danko</w:t></w:r></w:hyperlink></w:p><w:p><w:pPr/><w:r><w:rPr><w:i w:val="1"/><w:iCs w:val="1"/></w:rPr><w:t xml:space="preserve">Development in E-waste Management</w:t></w:r><w:r><w:rPr/><w:t xml:space="preserve">, 1, CRC Press, pp.223-242, 2023, </w:t></w:r><w:hyperlink r:id="rId78" w:history="1"><w:r><w:rPr><w:color w:val="#410a8c"/><w:u w:val="single"/></w:rPr><w:t xml:space="preserve">⟨10.1201/9781003301899-17⟩</w:t></w:r></w:hyperlink></w:p><w:p><w:pPr/><w:r><w:rPr/><w:t xml:space="preserve">Chapitre d'ouvrage</w:t></w:r></w:p><w:p><w:pPr/><w:hyperlink r:id="rId77" w:history="1"><w:r><w:rPr><w:color w:val="#410a8c"/><w:u w:val="single"/></w:rPr><w:t xml:space="preserve">hal-04363375v1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ЦИРКУЛЯРНА ЕКОНОМІКА Навчальний посібник</w:t></w:r></w:hyperlink></w:p><w:p><w:pPr/><w:hyperlink r:id="rId27" w:history="1"><w:r><w:rPr><w:color w:val="#410a8c"/><w:u w:val="single"/></w:rPr><w:t xml:space="preserve">Tetiana Shevchenko</w:t></w:r></w:hyperlink><w:r><w:rPr/><w:t xml:space="preserve">,</w:t></w:r><w:hyperlink r:id="rId80" w:history="1"><w:r><w:rPr><w:color w:val="#410a8c"/><w:u w:val="single"/></w:rPr><w:t xml:space="preserve">Natalia Yosipivna</w:t></w:r></w:hyperlink><w:r><w:rPr/><w:t xml:space="preserve">,</w:t></w:r><w:hyperlink r:id="rId81" w:history="1"><w:r><w:rPr><w:color w:val="#410a8c"/><w:u w:val="single"/></w:rPr><w:t xml:space="preserve">Elena Rostislavovna</w:t></w:r></w:hyperlink><w:r><w:rPr/><w:t xml:space="preserve">,</w:t></w:r><w:hyperlink r:id="rId34" w:history="1"><w:r><w:rPr><w:color w:val="#410a8c"/><w:u w:val="single"/></w:rPr><w:t xml:space="preserve">François Cluzel</w:t></w:r></w:hyperlink><w:r><w:rPr/><w:t xml:space="preserve">,</w:t></w:r><w:hyperlink r:id="rId30" w:history="1"><w:r><w:rPr><w:color w:val="#410a8c"/><w:u w:val="single"/></w:rPr><w:t xml:space="preserve">Michael Saidani</w:t></w:r></w:hyperlink><w:r><w:rPr/><w:t xml:space="preserve">et al.</w:t></w:r></w:p><w:p><w:pPr/><w:r><w:rPr/><w:t xml:space="preserve">2022, 978-617-521-028-4</w:t></w:r></w:p><w:p><w:pPr/><w:r><w:rPr/><w:t xml:space="preserve">Ouvrages</w:t></w:r></w:p><w:p><w:pPr/><w:hyperlink r:id="rId79" w:history="1"><w:r><w:rPr><w:color w:val="#410a8c"/><w:u w:val="single"/></w:rPr><w:t xml:space="preserve">hal-04181355v1</w:t></w:r></w:hyperlink></w:p></w:tc></w:tr></w:tbl><w:sectPr><w:footerReference w:type="default" r:id="rId8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shev.tetiana@gmail.com" TargetMode="External"/><Relationship Id="rId9" Type="http://schemas.openxmlformats.org/officeDocument/2006/relationships/hyperlink" Target="mailto:tetiana.shevchenko@snau.edu.ua" TargetMode="External"/><Relationship Id="rId10" Type="http://schemas.openxmlformats.org/officeDocument/2006/relationships/hyperlink" Target="mailto:tetiana.shevchenko@centralesupelec.fr" TargetMode="External"/><Relationship Id="rId11" Type="http://schemas.openxmlformats.org/officeDocument/2006/relationships/hyperlink" Target="https://science.snau.edu.ua/tetiana-shevchenko/" TargetMode="External"/><Relationship Id="rId12" Type="http://schemas.openxmlformats.org/officeDocument/2006/relationships/hyperlink" Target="https://www.scopus.com/authid/detail.uri?authorId=56647807400" TargetMode="External"/><Relationship Id="rId13" Type="http://schemas.openxmlformats.org/officeDocument/2006/relationships/hyperlink" Target="https://publons.com/researcher/1777095/tetiana-shevchenko/" TargetMode="External"/><Relationship Id="rId14" Type="http://schemas.openxmlformats.org/officeDocument/2006/relationships/hyperlink" Target="https://orcid.org/0000-0002-3213-819X" TargetMode="External"/><Relationship Id="rId15" Type="http://schemas.openxmlformats.org/officeDocument/2006/relationships/hyperlink" Target="https://scholar.google.com.ua/citations?user=y7fFR2sAAAAJ&amp;hl=uk" TargetMode="External"/><Relationship Id="rId16" Type="http://schemas.openxmlformats.org/officeDocument/2006/relationships/hyperlink" Target="https://www.researchgate.net/profile/Tetiana-Shevchenko-4" TargetMode="External"/><Relationship Id="rId17" Type="http://schemas.openxmlformats.org/officeDocument/2006/relationships/hyperlink" Target="https://jm.snau.edu.ua/en/acet-i-2/about-the-project/" TargetMode="External"/><Relationship Id="rId18" Type="http://schemas.openxmlformats.org/officeDocument/2006/relationships/hyperlink" Target="http://web.archive.org/web/20220708023354/https://ec.europa.eu/environment/archives/greenweek2021/partner-events/plastic-challenge-hackathon-2021/" TargetMode="External"/><Relationship Id="rId19" Type="http://schemas.openxmlformats.org/officeDocument/2006/relationships/hyperlink" Target="https://jm.snau.edu.ua/en/acet-i-2/rethink-waste-week/" TargetMode="External"/><Relationship Id="rId20" Type="http://schemas.openxmlformats.org/officeDocument/2006/relationships/hyperlink" Target="https://www.researchgate.net/lab/Circular-Economy-Lab-Tetiana-Shevchenko" TargetMode="External"/><Relationship Id="rId21" Type="http://schemas.openxmlformats.org/officeDocument/2006/relationships/hyperlink" Target="http://www.lgi.centralesupelec.fr/en/node/136" TargetMode="External"/><Relationship Id="rId22" Type="http://schemas.openxmlformats.org/officeDocument/2006/relationships/hyperlink" Target="https://www.designsociety.org/" TargetMode="External"/><Relationship Id="rId23" Type="http://schemas.openxmlformats.org/officeDocument/2006/relationships/hyperlink" Target="https://www.youtube.com/watch?v=QAtQ2dtoxyk&amp;t=45s" TargetMode="External"/><Relationship Id="rId24" Type="http://schemas.openxmlformats.org/officeDocument/2006/relationships/hyperlink" Target="https://www.ukrinform.ua/rubric-yakisne-zhyttia/3256035-na-hakatoni-v-sumah-obgovorili-alternativu-plastiku.html" TargetMode="External"/><Relationship Id="rId25" Type="http://schemas.openxmlformats.org/officeDocument/2006/relationships/hyperlink" Target="https://snau.edu.ua/en/snau-abroad-tetiana-shevchenko-france/" TargetMode="External"/><Relationship Id="rId26" Type="http://schemas.openxmlformats.org/officeDocument/2006/relationships/hyperlink" Target="https://hal.science/hal-04601456v1" TargetMode="External"/><Relationship Id="rId27" Type="http://schemas.openxmlformats.org/officeDocument/2006/relationships/hyperlink" Target="https://hal.science/search/index/?q=*&amp;authFullName_s=Tetiana Shevchenko" TargetMode="External"/><Relationship Id="rId28" Type="http://schemas.openxmlformats.org/officeDocument/2006/relationships/hyperlink" Target="https://hal.science/search/index/?q=*&amp;authFullName_s=Zahra Shams Esfandabadi" TargetMode="External"/><Relationship Id="rId29" Type="http://schemas.openxmlformats.org/officeDocument/2006/relationships/hyperlink" Target="https://hal.science/search/index/?q=*&amp;authFullName_s=Meisam Ranjbari" TargetMode="External"/><Relationship Id="rId30" Type="http://schemas.openxmlformats.org/officeDocument/2006/relationships/hyperlink" Target="https://hal.science/search/index/?q=*&amp;authFullName_s=Michael Saidani" TargetMode="External"/><Relationship Id="rId31" Type="http://schemas.openxmlformats.org/officeDocument/2006/relationships/hyperlink" Target="https://hal.science/search/index/?q=*&amp;authFullName_s=Jaime Mesa" TargetMode="External"/><Relationship Id="rId32" Type="http://schemas.openxmlformats.org/officeDocument/2006/relationships/hyperlink" Target="https://dx.doi.org/10.1016/j.ecolind.2024.112182" TargetMode="External"/><Relationship Id="rId33" Type="http://schemas.openxmlformats.org/officeDocument/2006/relationships/hyperlink" Target="https://hal.science/hal-04400027v1" TargetMode="External"/><Relationship Id="rId34" Type="http://schemas.openxmlformats.org/officeDocument/2006/relationships/hyperlink" Target="https://hal.science/search/index/?q=*&amp;authFullName_s=Fran&#231;ois Cluzel" TargetMode="External"/><Relationship Id="rId35" Type="http://schemas.openxmlformats.org/officeDocument/2006/relationships/hyperlink" Target="https://hal.science/search/index/?q=*&amp;authFullName_s=Bernard Yannou" TargetMode="External"/><Relationship Id="rId36" Type="http://schemas.openxmlformats.org/officeDocument/2006/relationships/hyperlink" Target="https://dx.doi.org/10.1016/j.jclepro.2024.140742" TargetMode="External"/><Relationship Id="rId37" Type="http://schemas.openxmlformats.org/officeDocument/2006/relationships/hyperlink" Target="https://hal.science/hal-04519214v1" TargetMode="External"/><Relationship Id="rId38" Type="http://schemas.openxmlformats.org/officeDocument/2006/relationships/hyperlink" Target="https://dx.doi.org/10.1016/j.resconrec.2024.107565" TargetMode="External"/><Relationship Id="rId39" Type="http://schemas.openxmlformats.org/officeDocument/2006/relationships/hyperlink" Target="https://hal.science/hal-04363363v1" TargetMode="External"/><Relationship Id="rId40" Type="http://schemas.openxmlformats.org/officeDocument/2006/relationships/hyperlink" Target="https://hal.science/search/index/?q=*&amp;authFullName_s=&#1058;&#1077;&#1090;&#1103;&#1085;&#1072; &#1064;&#1077;&#1074;&#1095;&#1077;&#1085;&#1082;&#1086;" TargetMode="External"/><Relationship Id="rId41" Type="http://schemas.openxmlformats.org/officeDocument/2006/relationships/hyperlink" Target="https://hal.science/search/index/?q=*&amp;authFullName_s=&#1061;&#1072;&#1085; &#1071;&#1092;&#1077;&#1085;&#1100;" TargetMode="External"/><Relationship Id="rId42" Type="http://schemas.openxmlformats.org/officeDocument/2006/relationships/hyperlink" Target="https://dx.doi.org/10.32782/bsnau.2023.3.1" TargetMode="External"/><Relationship Id="rId43" Type="http://schemas.openxmlformats.org/officeDocument/2006/relationships/hyperlink" Target="https://hal.science/hal-03981653v1" TargetMode="External"/><Relationship Id="rId44" Type="http://schemas.openxmlformats.org/officeDocument/2006/relationships/hyperlink" Target="https://hal.science/search/index/?q=*&amp;authFullName_s=Yafeng Han" TargetMode="External"/><Relationship Id="rId45" Type="http://schemas.openxmlformats.org/officeDocument/2006/relationships/hyperlink" Target="https://dx.doi.org/10.3390/su15032067" TargetMode="External"/><Relationship Id="rId46" Type="http://schemas.openxmlformats.org/officeDocument/2006/relationships/hyperlink" Target="https://hal.science/hal-04363356v1" TargetMode="External"/><Relationship Id="rId47" Type="http://schemas.openxmlformats.org/officeDocument/2006/relationships/hyperlink" Target="https://hal.science/search/index/?q=*&amp;authFullName_s=Dongxu Qu" TargetMode="External"/><Relationship Id="rId48" Type="http://schemas.openxmlformats.org/officeDocument/2006/relationships/hyperlink" Target="https://dx.doi.org/10.3390/su15021620" TargetMode="External"/><Relationship Id="rId49" Type="http://schemas.openxmlformats.org/officeDocument/2006/relationships/hyperlink" Target="https://hal.science/hal-04363367v1" TargetMode="External"/><Relationship Id="rId50" Type="http://schemas.openxmlformats.org/officeDocument/2006/relationships/hyperlink" Target="https://hal.science/search/index/?q=*&amp;authFullName_s=&#1051;&#1100;&#1077;&#1085; &#1056;&#1091;&#1110;" TargetMode="External"/><Relationship Id="rId51" Type="http://schemas.openxmlformats.org/officeDocument/2006/relationships/hyperlink" Target="https://dx.doi.org/10.32782/bsnau.2023.4.6" TargetMode="External"/><Relationship Id="rId52" Type="http://schemas.openxmlformats.org/officeDocument/2006/relationships/hyperlink" Target="https://hal.science/hal-03897410v1" TargetMode="External"/><Relationship Id="rId53" Type="http://schemas.openxmlformats.org/officeDocument/2006/relationships/hyperlink" Target="https://hal.science/search/index/?q=*&amp;authFullName_s=Jakub Kronenberg" TargetMode="External"/><Relationship Id="rId54" Type="http://schemas.openxmlformats.org/officeDocument/2006/relationships/hyperlink" Target="https://hal.science/search/index/?q=*&amp;authFullName_s=Yuriy Danko" TargetMode="External"/><Relationship Id="rId55" Type="http://schemas.openxmlformats.org/officeDocument/2006/relationships/hyperlink" Target="https://dx.doi.org/10.1016/j.jclepro.2022.135568" TargetMode="External"/><Relationship Id="rId56" Type="http://schemas.openxmlformats.org/officeDocument/2006/relationships/hyperlink" Target="https://hal.science/hal-03930402v1" TargetMode="External"/><Relationship Id="rId57" Type="http://schemas.openxmlformats.org/officeDocument/2006/relationships/hyperlink" Target="https://hal.science/search/index/?q=*&amp;authFullName_s=Simone Domenico Scagnelli" TargetMode="External"/><Relationship Id="rId58" Type="http://schemas.openxmlformats.org/officeDocument/2006/relationships/hyperlink" Target="https://hal.science/search/index/?q=*&amp;authFullName_s=Su Shiung Lam" TargetMode="External"/><Relationship Id="rId59" Type="http://schemas.openxmlformats.org/officeDocument/2006/relationships/hyperlink" Target="https://dx.doi.org/10.1016/j.chemosphere.2022.136755" TargetMode="External"/><Relationship Id="rId60" Type="http://schemas.openxmlformats.org/officeDocument/2006/relationships/hyperlink" Target="https://hal.science/hal-03812751v1" TargetMode="External"/><Relationship Id="rId61" Type="http://schemas.openxmlformats.org/officeDocument/2006/relationships/hyperlink" Target="https://dx.doi.org/10.1016/j.spc.2022.09.024" TargetMode="External"/><Relationship Id="rId62" Type="http://schemas.openxmlformats.org/officeDocument/2006/relationships/hyperlink" Target="https://universite-paris-saclay.hal.science/hal-04155605v1" TargetMode="External"/><Relationship Id="rId63" Type="http://schemas.openxmlformats.org/officeDocument/2006/relationships/hyperlink" Target="https://hal.science/search/index/?q=*&amp;authFullName_s=Kseniia Bliumska-Danko" TargetMode="External"/><Relationship Id="rId64" Type="http://schemas.openxmlformats.org/officeDocument/2006/relationships/hyperlink" Target="https://hal.science/search/index/?q=*&amp;authFullName_s=Sandra Charreire-Petit" TargetMode="External"/><Relationship Id="rId65" Type="http://schemas.openxmlformats.org/officeDocument/2006/relationships/hyperlink" Target="https://dx.doi.org/10.21511/ee.13(1).2022.13" TargetMode="External"/><Relationship Id="rId66" Type="http://schemas.openxmlformats.org/officeDocument/2006/relationships/hyperlink" Target="https://hal.science/hal-03129638v1" TargetMode="External"/><Relationship Id="rId67" Type="http://schemas.openxmlformats.org/officeDocument/2006/relationships/hyperlink" Target="https://hal.science/search/index/?q=*&amp;authFullName_s=Ievgeniia Golysheva" TargetMode="External"/><Relationship Id="rId68" Type="http://schemas.openxmlformats.org/officeDocument/2006/relationships/hyperlink" Target="https://hal.science/search/index/?q=*&amp;authFullName_s=Jana Chovancov&#225;" TargetMode="External"/><Relationship Id="rId69" Type="http://schemas.openxmlformats.org/officeDocument/2006/relationships/hyperlink" Target="https://dx.doi.org/10.3390/recycling6010008" TargetMode="External"/><Relationship Id="rId70" Type="http://schemas.openxmlformats.org/officeDocument/2006/relationships/hyperlink" Target="https://hal.science/hal-03508891v1" TargetMode="External"/><Relationship Id="rId71" Type="http://schemas.openxmlformats.org/officeDocument/2006/relationships/hyperlink" Target="https://hal.science/search/index/?q=*&amp;authFullName_s=Yuanyuan Xia" TargetMode="External"/><Relationship Id="rId72" Type="http://schemas.openxmlformats.org/officeDocument/2006/relationships/hyperlink" Target="https://hal.science/search/index/?q=*&amp;authFullName_s=Yuriy Ladyka" TargetMode="External"/><Relationship Id="rId73" Type="http://schemas.openxmlformats.org/officeDocument/2006/relationships/hyperlink" Target="https://dx.doi.org/10.31025/2611-4135/2021.15141" TargetMode="External"/><Relationship Id="rId74" Type="http://schemas.openxmlformats.org/officeDocument/2006/relationships/hyperlink" Target="https://hal.science/hal-04903406v1" TargetMode="External"/><Relationship Id="rId75" Type="http://schemas.openxmlformats.org/officeDocument/2006/relationships/hyperlink" Target="https://hal.science/hal-04354373v1" TargetMode="External"/><Relationship Id="rId76" Type="http://schemas.openxmlformats.org/officeDocument/2006/relationships/hyperlink" Target="https://dx.doi.org/10.1017/pds.2023.7" TargetMode="External"/><Relationship Id="rId77" Type="http://schemas.openxmlformats.org/officeDocument/2006/relationships/hyperlink" Target="https://hal.science/hal-04363375v1" TargetMode="External"/><Relationship Id="rId78" Type="http://schemas.openxmlformats.org/officeDocument/2006/relationships/hyperlink" Target="https://dx.doi.org/10.1201/9781003301899-17" TargetMode="External"/><Relationship Id="rId79" Type="http://schemas.openxmlformats.org/officeDocument/2006/relationships/hyperlink" Target="https://hal.science/hal-04181355v1" TargetMode="External"/><Relationship Id="rId80" Type="http://schemas.openxmlformats.org/officeDocument/2006/relationships/hyperlink" Target="https://hal.science/search/index/?q=*&amp;authFullName_s=Natalia Yosipivna" TargetMode="External"/><Relationship Id="rId81" Type="http://schemas.openxmlformats.org/officeDocument/2006/relationships/hyperlink" Target="https://hal.science/search/index/?q=*&amp;authFullName_s=Elena Rostislavovna"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Tetiana Shevchenko</dc:title>
  <dc:description>CV</dc:description>
  <dc:subject/>
  <cp:keywords/>
  <cp:category/>
  <cp:lastModifiedBy/>
  <dcterms:created xsi:type="dcterms:W3CDTF">2026-03-17T07:48:59+01:00</dcterms:created>
  <dcterms:modified xsi:type="dcterms:W3CDTF">2026-03-17T07:48:59+01:00</dcterms:modified>
</cp:coreProperties>
</file>

<file path=docProps/custom.xml><?xml version="1.0" encoding="utf-8"?>
<Properties xmlns="http://schemas.openxmlformats.org/officeDocument/2006/custom-properties" xmlns:vt="http://schemas.openxmlformats.org/officeDocument/2006/docPropsVTypes"/>
</file>