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Thales Speroni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Thales Speroni est sociologue et chercheur postdoctoral au Centre national de la recherche scientifique (CNRS), basé au Centre Norbert Elias (CNE) à Marseille (France). Il est titulaire d'un double doctorat en sociologie de l'Université autonome de Barcelone – UAB (Espagne) et de l'Université fédérale du Rio Grande do Sul – UFRGS (Brésil).Ses recherches se spécialisent dans les méthodes qualitatives, notamment les approches ethnographiques et biographiques, analysant les intersections contemporaines entre migration, citoyenneté et protection sociale. Actuellement, il est membre du projet ACE (Ancestral Citizenship in Europe), qui explore comment la co-ethnicité et les liens de sang façonnent les voies d'accès à la citoyenneté européenne, contribuant ainsi aux débats actuels sur la migration et l'appartenance.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Online Emotional Commodification of Ancestral Citizenship Acquisition: The Case of Bulgaria and Italy</w:t>
              </w:r>
            </w:hyperlink>
          </w:p>
          <w:p>
            <w:pPr/>
            <w:hyperlink r:id="rId8" w:history="1">
              <w:r>
                <w:rPr>
                  <w:color w:val="#410a8c"/>
                  <w:u w:val="single"/>
                </w:rPr>
                <w:t xml:space="preserve">Melissa Blanchard</w:t>
              </w:r>
            </w:hyperlink>
            <w:r>
              <w:rPr/>
              <w:t xml:space="preserve">,</w:t>
            </w:r>
            <w:hyperlink r:id="rId9" w:history="1">
              <w:r>
                <w:rPr>
                  <w:color w:val="#410a8c"/>
                  <w:u w:val="single"/>
                </w:rPr>
                <w:t xml:space="preserve">Thales Speroni</w:t>
              </w:r>
            </w:hyperlink>
            <w:r>
              <w:rPr/>
              <w:t xml:space="preserve">,</w:t>
            </w:r>
            <w:hyperlink r:id="rId10" w:history="1">
              <w:r>
                <w:rPr>
                  <w:color w:val="#410a8c"/>
                  <w:u w:val="single"/>
                </w:rPr>
                <w:t xml:space="preserve">Marhabo Saparova</w:t>
              </w:r>
            </w:hyperlink>
            <w:r>
              <w:rPr/>
              <w:t xml:space="preserve">,</w:t>
            </w:r>
            <w:hyperlink r:id="rId11" w:history="1">
              <w:r>
                <w:rPr>
                  <w:color w:val="#410a8c"/>
                  <w:u w:val="single"/>
                </w:rPr>
                <w:t xml:space="preserve">Zeynep Kaşli</w:t>
              </w:r>
            </w:hyperlink>
          </w:p>
          <w:p>
            <w:pPr/>
            <w:r>
              <w:rPr>
                <w:i w:val="1"/>
                <w:iCs w:val="1"/>
              </w:rPr>
              <w:t xml:space="preserve">Ancestral citizenship in motion: migration and the politics of extraterritorial belonging</w:t>
            </w:r>
            <w:r>
              <w:rPr/>
              <w:t xml:space="preserve">, ACE Project, Oct 2025, La Haie, Netherlands</w:t>
            </w:r>
          </w:p>
          <w:p>
            <w:pPr/>
            <w:r>
              <w:rPr/>
              <w:t xml:space="preserve">Communication dans un congrès</w:t>
            </w:r>
          </w:p>
          <w:p>
            <w:pPr/>
            <w:hyperlink r:id="rId7" w:history="1">
              <w:r>
                <w:rPr>
                  <w:color w:val="#410a8c"/>
                  <w:u w:val="single"/>
                </w:rPr>
                <w:t xml:space="preserve">hal-05542967v1</w:t>
              </w:r>
            </w:hyperlink>
          </w:p>
        </w:tc>
      </w:tr>
      <w:tr>
        <w:trPr/>
        <w:tc>
          <w:tcPr>
            <w:noWrap/>
          </w:tcPr>
          <w:p>
            <w:pPr>
              <w:spacing w:after="200"/>
            </w:pPr>
            <w:hyperlink r:id="rId12" w:history="1">
              <w:r>
                <w:rPr>
                  <w:color w:val="1e198e"/>
                  <w:b w:val="1"/>
                  <w:bCs w:val="1"/>
                  <w:u w:val="single"/>
                </w:rPr>
                <w:t xml:space="preserve">Beyond the Strategy–Identity Dichotomy in Citizenship Acquisition: Intergenerational Narratives of Italian Ancestral Citizenship in South America and Europe</w:t>
              </w:r>
            </w:hyperlink>
          </w:p>
          <w:p>
            <w:pPr/>
            <w:hyperlink r:id="rId8" w:history="1">
              <w:r>
                <w:rPr>
                  <w:color w:val="#410a8c"/>
                  <w:u w:val="single"/>
                </w:rPr>
                <w:t xml:space="preserve">Melissa Blanchard</w:t>
              </w:r>
            </w:hyperlink>
            <w:r>
              <w:rPr/>
              <w:t xml:space="preserve">,</w:t>
            </w:r>
            <w:hyperlink r:id="rId9" w:history="1">
              <w:r>
                <w:rPr>
                  <w:color w:val="#410a8c"/>
                  <w:u w:val="single"/>
                </w:rPr>
                <w:t xml:space="preserve">Thales Speroni</w:t>
              </w:r>
            </w:hyperlink>
          </w:p>
          <w:p>
            <w:pPr/>
            <w:r>
              <w:rPr>
                <w:i w:val="1"/>
                <w:iCs w:val="1"/>
              </w:rPr>
              <w:t xml:space="preserve">Migrant Aspirations and New Models of Citizenship</w:t>
            </w:r>
            <w:r>
              <w:rPr/>
              <w:t xml:space="preserve">, HIDDEN Cost Action, Feb 2025, Glasgow, University of Glasgow, United Kingdom</w:t>
            </w:r>
          </w:p>
          <w:p>
            <w:pPr/>
            <w:r>
              <w:rPr/>
              <w:t xml:space="preserve">Communication dans un congrès</w:t>
            </w:r>
          </w:p>
          <w:p>
            <w:pPr/>
            <w:hyperlink r:id="rId12" w:history="1">
              <w:r>
                <w:rPr>
                  <w:color w:val="#410a8c"/>
                  <w:u w:val="single"/>
                </w:rPr>
                <w:t xml:space="preserve">hal-05542999v1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jeu Mèfi! - Un jeu de médiation scientifique en sciences sociales sur la déconstruction des stéréotypes</w:t>
              </w:r>
            </w:hyperlink>
          </w:p>
          <w:p>
            <w:pPr/>
            <w:hyperlink r:id="rId14" w:history="1">
              <w:r>
                <w:rPr>
                  <w:color w:val="#410a8c"/>
                  <w:u w:val="single"/>
                </w:rPr>
                <w:t xml:space="preserve">Stéphanie Fonvielle</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Clémence Revest</w:t>
              </w:r>
            </w:hyperlink>
            <w:r>
              <w:rPr/>
              <w:t xml:space="preserve">,</w:t>
            </w:r>
            <w:hyperlink r:id="rId9" w:history="1">
              <w:r>
                <w:rPr>
                  <w:color w:val="#410a8c"/>
                  <w:u w:val="single"/>
                </w:rPr>
                <w:t xml:space="preserve">Thales Speroni</w:t>
              </w:r>
            </w:hyperlink>
          </w:p>
          <w:p>
            <w:pPr/>
            <w:r>
              <w:rPr/>
              <w:t xml:space="preserve">2025</w:t>
            </w:r>
          </w:p>
          <w:p>
            <w:pPr/>
            <w:r>
              <w:rPr/>
              <w:t xml:space="preserve">Autre publication scientifique</w:t>
            </w:r>
          </w:p>
          <w:p>
            <w:pPr/>
            <w:hyperlink r:id="rId13" w:history="1">
              <w:r>
                <w:rPr>
                  <w:color w:val="#410a8c"/>
                  <w:u w:val="single"/>
                </w:rPr>
                <w:t xml:space="preserve">hal-05268333v1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2967v1" TargetMode="External"/><Relationship Id="rId8" Type="http://schemas.openxmlformats.org/officeDocument/2006/relationships/hyperlink" Target="https://hal.science/search/index/?q=*&amp;authFullName_s=Melissa Blanchard" TargetMode="External"/><Relationship Id="rId9" Type="http://schemas.openxmlformats.org/officeDocument/2006/relationships/hyperlink" Target="https://hal.science/search/index/?q=*&amp;authFullName_s=Thales Speroni" TargetMode="External"/><Relationship Id="rId10" Type="http://schemas.openxmlformats.org/officeDocument/2006/relationships/hyperlink" Target="https://hal.science/search/index/?q=*&amp;authFullName_s=Marhabo Saparova" TargetMode="External"/><Relationship Id="rId11" Type="http://schemas.openxmlformats.org/officeDocument/2006/relationships/hyperlink" Target="https://hal.science/search/index/?q=*&amp;authFullName_s=Zeynep Ka&#351;li" TargetMode="External"/><Relationship Id="rId12" Type="http://schemas.openxmlformats.org/officeDocument/2006/relationships/hyperlink" Target="https://hal.science/hal-05542999v1" TargetMode="External"/><Relationship Id="rId13" Type="http://schemas.openxmlformats.org/officeDocument/2006/relationships/hyperlink" Target="https://hal.science/hal-05268333v1" TargetMode="External"/><Relationship Id="rId14" Type="http://schemas.openxmlformats.org/officeDocument/2006/relationships/hyperlink" Target="https://hal.science/search/index/?q=*&amp;authFullName_s=St&#233;phanie Fonvielle" TargetMode="External"/><Relationship Id="rId15" Type="http://schemas.openxmlformats.org/officeDocument/2006/relationships/hyperlink" Target="https://hal.science/search/index/?q=*&amp;authFullName_s=Brigitte Juanals" TargetMode="External"/><Relationship Id="rId16" Type="http://schemas.openxmlformats.org/officeDocument/2006/relationships/hyperlink" Target="https://hal.science/search/index/?q=*&amp;authFullName_s=Cl&#233;mence Revest"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Thales Speroni</dc:title>
  <dc:description>CV</dc:description>
  <dc:subject/>
  <cp:keywords/>
  <cp:category/>
  <cp:lastModifiedBy/>
  <dcterms:created xsi:type="dcterms:W3CDTF">2026-05-02T07:24:57+02:00</dcterms:created>
  <dcterms:modified xsi:type="dcterms:W3CDTF">2026-05-02T07:24:57+02:00</dcterms:modified>
</cp:coreProperties>
</file>

<file path=docProps/custom.xml><?xml version="1.0" encoding="utf-8"?>
<Properties xmlns="http://schemas.openxmlformats.org/officeDocument/2006/custom-properties" xmlns:vt="http://schemas.openxmlformats.org/officeDocument/2006/docPropsVTypes"/>
</file>