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Burnel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theo-burnel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0000-0003-2235-0565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277430127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Situation actuelle</w:t>
      </w:r>
    </w:p>
    <w:p>
      <w:pPr>
        <w:pStyle w:val="Heading4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Chercheur contractuel sur le projet ANR DispRel</w:t>
      </w:r>
      <w:r>
        <w:rPr/>
        <w:t xml:space="preserve"> (École française de Rome)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Docteur en histoire moderne</w:t>
      </w:r>
      <w:r>
        <w:rPr/>
        <w:t xml:space="preserve"> (Université catholique de Louvain / Université de Lorraine)</w:t>
      </w:r>
    </w:p>
    <w:p>
      <w:pPr>
        <w:pStyle w:val="Heading4"/>
      </w:pPr>
      <w:r>
        <w:rPr/>
        <w:t xml:space="preserve">Thèmes de recherche</w:t>
      </w:r>
    </w:p>
    <w:p>
      <w:pPr>
        <w:pStyle w:val="Heading4"/>
      </w:pP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Histoire du catholicisme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Pratique de la dispense (XVe-XIXe)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Humanités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de Joseph Dinouart (1760-1786) : une étude des pratiques et des expressions de la culture confessionnelle catholique en France à la fin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/>
              <w:t xml:space="preserve">Histoire. Université de Lorraine; Université catholique de Louvain (1970-..),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tel-04564421v1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de Joseph Dinouart (1760-1786) : un imprimé périodique pour former le clerc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du clerc. Formation, vocation, profession dans les christianismes</w:t>
            </w:r>
            <w:r>
              <w:rPr/>
              <w:t xml:space="preserve">, Presses universitaires du Septentrion,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à l'épreuve de la mensualité: permanence et instabilité éditoriales (1760-1771)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l’histoire. Actes des journées d’études des Jeunes Chercheurs du CRULH 2017, 2018 et 2019</w:t>
            </w:r>
            <w:r>
              <w:rPr/>
              <w:t xml:space="preserve">, Publications Historiques de l’Est, 2023, 9-782-857-300-854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&amp;quot;Jésuites et protestantisme, XVIe-XXIe siècles. Édité par Yves Krumenacker et Philippe Martin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Extraction and Enrichment in Digital Humanities: The Case of Early Printed Supplications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Seminar</w:t>
            </w:r>
            <w:r>
              <w:rPr/>
              <w:t xml:space="preserve">, Giovanni Pietro Vitali,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fonds de la Daterie dans le cadre du programme DispRel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flexibilité dans les normativités religieuses des sociétés européennes.</w:t>
            </w:r>
            <w:r>
              <w:rPr/>
              <w:t xml:space="preserve">, Dec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numérique de la justice militaire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comité scientifique de la Fondation des Sciences du Patrimoine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raisonnée du Journal ecclésiastique (1760-1786) : la culture confessionnelle et les pouvoirs de la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and Rewriting in the Age of Enlightenment</w:t>
            </w:r>
            <w:r>
              <w:rPr/>
              <w:t xml:space="preserve">, Nov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ecclésiastique et les risques de la littérature : les carrières contrastées de Joseph Dinouart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Réputation contestée - Réputation paradoxale ? (XVIe-XVIIIe siècles)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données sur les enluminures : cartographie, chronologie et IIIF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: matière, technique et perception</w:t>
            </w:r>
            <w:r>
              <w:rPr/>
              <w:t xml:space="preserve">, Charlotte Denoël,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paroisse à la presse : la publication des écrits de curés dans le Journal ecclésiastique (1760-1786)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"Journaux, mémoires et autres livres de curés"</w:t>
            </w:r>
            <w:r>
              <w:rPr/>
              <w:t xml:space="preserve">, Université Paris 8 Vincennes-Saint-Denis; Université Paris Nanterre; Centre d'histoire des sociétés médiévales &amp; modernes,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ecclésiastique et la théologie positive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ReliLAB à l'Institut de recherche Religions, Spiritualités, Cultures, Sociétés à l'Université catholique de Louvain</w:t>
            </w:r>
            <w:r>
              <w:rPr/>
              <w:t xml:space="preserve">, Nov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sciences ecclésiastiques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transfrontalières Logos “Passeurs et passages”</w:t>
            </w:r>
            <w:r>
              <w:rPr/>
              <w:t xml:space="preserve">, Jul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hal-04996357v1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E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E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CB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burnel" TargetMode="External"/><Relationship Id="rId8" Type="http://schemas.openxmlformats.org/officeDocument/2006/relationships/hyperlink" Target="https://orcid.org/0000-0003-2235-0565" TargetMode="External"/><Relationship Id="rId9" Type="http://schemas.openxmlformats.org/officeDocument/2006/relationships/hyperlink" Target="https://www.idref.fr/277430127" TargetMode="External"/><Relationship Id="rId10" Type="http://schemas.openxmlformats.org/officeDocument/2006/relationships/hyperlink" Target="https://theses.hal.science/tel-04564421v1" TargetMode="External"/><Relationship Id="rId11" Type="http://schemas.openxmlformats.org/officeDocument/2006/relationships/hyperlink" Target="https://hal.science/search/index/?q=*&amp;authFullName_s=Th&#233;o Burnel" TargetMode="External"/><Relationship Id="rId12" Type="http://schemas.openxmlformats.org/officeDocument/2006/relationships/hyperlink" Target="https://www.theses.fr/2023LORR0244" TargetMode="External"/><Relationship Id="rId13" Type="http://schemas.openxmlformats.org/officeDocument/2006/relationships/hyperlink" Target="https://hal.science/hal-03860471v1" TargetMode="External"/><Relationship Id="rId14" Type="http://schemas.openxmlformats.org/officeDocument/2006/relationships/hyperlink" Target="https://hal.science/hal-03860434v1" TargetMode="External"/><Relationship Id="rId15" Type="http://schemas.openxmlformats.org/officeDocument/2006/relationships/hyperlink" Target="https://hal.science/hal-03860448v1" TargetMode="External"/><Relationship Id="rId16" Type="http://schemas.openxmlformats.org/officeDocument/2006/relationships/hyperlink" Target="https://hal.science/hal-05625992v1" TargetMode="External"/><Relationship Id="rId17" Type="http://schemas.openxmlformats.org/officeDocument/2006/relationships/hyperlink" Target="https://hal.science/hal-05406203v1" TargetMode="External"/><Relationship Id="rId18" Type="http://schemas.openxmlformats.org/officeDocument/2006/relationships/hyperlink" Target="https://hal.science/hal-05625980v1" TargetMode="External"/><Relationship Id="rId19" Type="http://schemas.openxmlformats.org/officeDocument/2006/relationships/hyperlink" Target="https://hal.science/hal-04996352v1" TargetMode="External"/><Relationship Id="rId20" Type="http://schemas.openxmlformats.org/officeDocument/2006/relationships/hyperlink" Target="https://hal.science/hal-04996354v1" TargetMode="External"/><Relationship Id="rId21" Type="http://schemas.openxmlformats.org/officeDocument/2006/relationships/hyperlink" Target="https://hal.science/hal-05625985v1" TargetMode="External"/><Relationship Id="rId22" Type="http://schemas.openxmlformats.org/officeDocument/2006/relationships/hyperlink" Target="https://hal.univ-lorraine.fr/hal-04297604v1" TargetMode="External"/><Relationship Id="rId23" Type="http://schemas.openxmlformats.org/officeDocument/2006/relationships/hyperlink" Target="https://hal.science/hal-03860495v1" TargetMode="External"/><Relationship Id="rId24" Type="http://schemas.openxmlformats.org/officeDocument/2006/relationships/hyperlink" Target="https://hal.science/hal-0499635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Burnel</dc:title>
  <dc:description>CV</dc:description>
  <dc:subject/>
  <cp:keywords/>
  <cp:category/>
  <cp:lastModifiedBy/>
  <dcterms:created xsi:type="dcterms:W3CDTF">2026-05-19T08:55:51+02:00</dcterms:created>
  <dcterms:modified xsi:type="dcterms:W3CDTF">2026-05-19T08:55:51+02:00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