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Liziard-Perier </w:t>
      </w:r>
      <w:r>
        <w:rPr>
          <w:color w:val="641e6e"/>
        </w:rPr>
        <w:t xml:space="preserve">Doctorant contractuel en sociologie du patrimoine – CERREV / UNICAEN / Direction de la culture et du patrimoine (région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theo-liziard-perier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0009-0008-7506-9543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préparation :</w:t>
      </w:r>
      <w:r>
        <w:rPr>
          <w:b w:val="1"/>
          <w:bCs w:val="1"/>
        </w:rPr>
        <w:t xml:space="preserve">&amp;quot;L'entreprise monumentale. Les métamorphoses du patrimoine et de sa gouvernance&amp;quot;</w:t>
      </w:r>
      <w:r>
        <w:rPr/>
        <w:t xml:space="preserve">Sous la direction de Frédérick Lemarchand, préparée au CERREV et financée par la Direction de la culture et du patrimoine de la région Normandie (CIFRE).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Sociologie et anthropologie du patrimoine ; des monuments historiques ; économique ; des entreprises ; de la gouvernance.</w:t>
      </w:r>
    </w:p>
    <w:p>
      <w:pPr/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2"/>
        </w:numPr>
      </w:pPr>
      <w:r>
        <w:rPr/>
        <w:t xml:space="preserve">Doctorat en préparation depuis 2025 sous la direction de Frédérick Lemarchand, au Centre de Recherche Risques et Vulnérabilités (CERREV UR3918) et à la Direction de la culture et du patrimoine de la région Normandie.</w:t>
      </w:r>
    </w:p>
    <w:p>
      <w:pPr>
        <w:numPr>
          <w:ilvl w:val="0"/>
          <w:numId w:val="2"/>
        </w:numPr>
      </w:pPr>
      <w:r>
        <w:rPr/>
        <w:t xml:space="preserve">Lauréat du </w:t>
      </w:r>
      <w:r>
        <w:rPr>
          <w:b w:val="1"/>
          <w:bCs w:val="1"/>
        </w:rPr>
        <w:t xml:space="preserve">Prix du mémoire 2025 sur les études du patrimoine</w:t>
      </w:r>
      <w:r>
        <w:rPr/>
        <w:t xml:space="preserve"> décerné par le Centre des monuments nationaux.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Master de Sociologie</w:t>
      </w:r>
      <w:r>
        <w:rPr/>
        <w:t xml:space="preserve"> 2022-2024 (mention très bien) ; mémoire intitulé &amp;quot;Les métamorphoses du patrimoine et de sa gestion. La maison entrepreneuriale de Carneville&amp;quot; (Co-dir. Frédérick Lemarchand et Vassili Rivron)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Licence de Sociologie</w:t>
      </w:r>
      <w:r>
        <w:rPr/>
        <w:t xml:space="preserve"> 2019-2022 (mention bien).</w:t>
      </w:r>
    </w:p>
    <w:p>
      <w:pPr/>
      <w:r>
        <w:rPr>
          <w:b w:val="1"/>
          <w:bCs w:val="1"/>
        </w:rPr>
        <w:t xml:space="preserve">Missions d'enseignement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2025-2026 :</w:t>
      </w:r>
      <w:r>
        <w:rPr/>
        <w:t xml:space="preserve">- Travaux dirigés d'Auteurs et Théories 4, &amp;quot;La sociologie américaine : au-delà de l’école de Chicago et de l’interactionnisme&amp;quot;, 24 heures, Licence 2 de Sociologie (tous parcours) (cours lauréat de l'appel à projets &amp;quot;Innover sans numérique&amp;quot; financé dans le cadre du dispositif &amp;quot;Réussites plurielles&amp;quot;).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monumentale, de la vulnérabilité à la dépatrimonialisation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d'Études de l'École Doctorale Homme, Sociétés, Risques et Territoires : Vulnérabilités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loto du patrimoine, entre remède et poison. Une approche sociologique et pharmakologique d'un label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Hovig Ter Minassian; Pierre-Louis Ballot; Mathieu Gigot, Jun 2025,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monumentale du château par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Rencontres d'archéologie et d'histoire en Périgord : Château et Littérature</w:t>
            </w:r>
            <w:r>
              <w:rPr/>
              <w:t xml:space="preserve">, Association des Rencontres d'archéologie et d'histoire en Périgord, Sep 2025,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t'en charges ?&amp;quot; : délégation et ambivalence relationnelle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(et rester) sur un terrain. L'accès au terrain dans les enquêtes en sciences sociales</w:t>
            </w:r>
            <w:r>
              <w:rPr/>
              <w:t xml:space="preserve">, Vassili Rivron; Daniel Veron, Jan 2024, Caen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vulnérabilités de l'entreprise patrimoniale : gestion collective, valeurs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des jeunes chercheur.e.s du CERREV. Atelier 2 Environnement et actions collectives</w:t>
            </w:r>
            <w:r>
              <w:rPr/>
              <w:t xml:space="preserve">, Bastien Ruaux; Sacha Azoulay,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Carneville, une plateforme monumentale ? La gestion d'un monument historique au regard de la notion de 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patrimoine et de sa gestion. La maison entrepreneuriale de Carneville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Liziard-Perier</w:t>
              </w:r>
            </w:hyperlink>
          </w:p>
          <w:p>
            <w:pPr/>
            <w:r>
              <w:rPr/>
              <w:t xml:space="preserve">Sociologie.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dumas-04768868v1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9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4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2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liziard-perier" TargetMode="External"/><Relationship Id="rId8" Type="http://schemas.openxmlformats.org/officeDocument/2006/relationships/hyperlink" Target="https://orcid.org/0009-0008-7506-9543" TargetMode="External"/><Relationship Id="rId9" Type="http://schemas.openxmlformats.org/officeDocument/2006/relationships/hyperlink" Target="https://hal.science/hal-05552698v1" TargetMode="External"/><Relationship Id="rId10" Type="http://schemas.openxmlformats.org/officeDocument/2006/relationships/hyperlink" Target="https://hal.science/search/index/?q=*&amp;authFullName_s=Th&#233;o Liziard-Perier" TargetMode="External"/><Relationship Id="rId11" Type="http://schemas.openxmlformats.org/officeDocument/2006/relationships/hyperlink" Target="https://hal.science/hal-05102566v1" TargetMode="External"/><Relationship Id="rId12" Type="http://schemas.openxmlformats.org/officeDocument/2006/relationships/hyperlink" Target="https://hal.science/hal-05288696v1" TargetMode="External"/><Relationship Id="rId13" Type="http://schemas.openxmlformats.org/officeDocument/2006/relationships/hyperlink" Target="https://hal.science/hal-04757328v1" TargetMode="External"/><Relationship Id="rId14" Type="http://schemas.openxmlformats.org/officeDocument/2006/relationships/hyperlink" Target="https://hal.science/hal-04757317v1" TargetMode="External"/><Relationship Id="rId15" Type="http://schemas.openxmlformats.org/officeDocument/2006/relationships/hyperlink" Target="https://hal.science/hal-04757263v1" TargetMode="External"/><Relationship Id="rId16" Type="http://schemas.openxmlformats.org/officeDocument/2006/relationships/hyperlink" Target="https://dumas.ccsd.cnrs.fr/dumas-047688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Liziard-Perier</dc:title>
  <dc:description>CV</dc:description>
  <dc:subject/>
  <cp:keywords/>
  <cp:category/>
  <cp:lastModifiedBy/>
  <dcterms:created xsi:type="dcterms:W3CDTF">2026-04-29T22:32:45+02:00</dcterms:created>
  <dcterms:modified xsi:type="dcterms:W3CDTF">2026-04-29T22:32:45+02:00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