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Thérèse Perez-Roux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therese-perez-roux</w:t>
        </w:r>
      </w:hyperlink>
    </w:p>
    <w:p>
      <w:pPr>
        <w:numPr>
          <w:ilvl w:val="0"/>
          <w:numId w:val="1"/>
        </w:numPr>
      </w:pPr>
      <w:r>
        <w:rPr/>
        <w:t xml:space="preserve"> ORCID : </w:t>
      </w:r>
      <w:hyperlink r:id="rId8" w:history="1">
        <w:r>
          <w:rPr>
            <w:color w:val="#410a8c"/>
            <w:u w:val="single"/>
          </w:rPr>
          <w:t xml:space="preserve">0000-0002-8230-0204</w:t>
        </w:r>
      </w:hyperlink>
    </w:p>
    <w:p>
      <w:pPr>
        <w:numPr>
          <w:ilvl w:val="0"/>
          <w:numId w:val="1"/>
        </w:numPr>
      </w:pPr>
      <w:r>
        <w:rPr/>
        <w:t xml:space="preserve"> IdRef : </w:t>
      </w:r>
      <w:hyperlink r:id="rId9" w:history="1">
        <w:r>
          <w:rPr>
            <w:color w:val="#410a8c"/>
            <w:u w:val="single"/>
          </w:rPr>
          <w:t xml:space="preserve">069006601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Thérèse (Tizou) PEREZ-ROUX</w:t>
      </w:r>
    </w:p>
    <w:p>
      <w:pPr/>
      <w:r>
        <w:rPr>
          <w:b w:val="1"/>
          <w:bCs w:val="1"/>
        </w:rPr>
        <w:t xml:space="preserve">Professeure des Universités en Sciences de l’Education</w:t>
      </w:r>
    </w:p>
    <w:p>
      <w:pPr/>
      <w:r>
        <w:rPr>
          <w:b w:val="1"/>
          <w:bCs w:val="1"/>
        </w:rPr>
        <w:t xml:space="preserve">Directrice-adjointe du LIRDEF EA 3749</w:t>
      </w:r>
    </w:p>
    <w:p>
      <w:pPr/>
      <w:r>
        <w:rPr>
          <w:b w:val="1"/>
          <w:bCs w:val="1"/>
        </w:rPr>
        <w:t xml:space="preserve">Coordonnées institutionnelles</w:t>
      </w:r>
    </w:p>
    <w:p>
      <w:pPr/>
      <w:r>
        <w:rPr/>
        <w:t xml:space="preserve">UFR6-Département Sciences de l’Education, Université Paul-Valéry Montpellier 3, Route de Mende, 34199 Montpellier Cedex 5,</w:t>
      </w:r>
    </w:p>
    <w:p>
      <w:pPr/>
      <w:r>
        <w:rPr/>
        <w:t xml:space="preserve">Bureau B-107 Bâtiment Joël Bousquet</w:t>
      </w:r>
    </w:p>
    <w:p>
      <w:pPr/>
      <w:r>
        <w:rPr/>
        <w:t xml:space="preserve">Tél bureau : 0467142539</w:t>
      </w:r>
    </w:p>
    <w:p>
      <w:pPr/>
      <w:hyperlink r:id="rId10" w:history="1">
        <w:r>
          <w:rPr>
            <w:color w:val="#410a8c"/>
            <w:u w:val="single"/>
          </w:rPr>
          <w:t xml:space="preserve">Therese.perez-roux@univ-montp3.fr</w:t>
        </w:r>
      </w:hyperlink>
    </w:p>
    <w:p>
      <w:pPr/>
      <w:r>
        <w:rPr>
          <w:b w:val="1"/>
          <w:bCs w:val="1"/>
        </w:rPr>
        <w:t xml:space="preserve">Activités de recherche</w:t>
      </w:r>
    </w:p>
    <w:p>
      <w:pPr/>
      <w:r>
        <w:rPr>
          <w:b w:val="1"/>
          <w:bCs w:val="1"/>
        </w:rPr>
        <w:t xml:space="preserve">Laboratoire de rattachement</w:t>
      </w:r>
    </w:p>
    <w:p>
      <w:pPr/>
      <w:r>
        <w:rPr/>
        <w:t xml:space="preserve">Depuis 2013 : Membre du Laboratoire Interdisciplinaire de Recherche en Didactique Education et Formation (LIRDEF EA 3749). Axe ‘Travail Formation Professionnalités’ </w:t>
      </w:r>
      <w:hyperlink r:id="rId11" w:history="1">
        <w:r>
          <w:rPr>
            <w:color w:val="#410a8c"/>
            <w:u w:val="single"/>
          </w:rPr>
          <w:t xml:space="preserve">https://lirdef.edu.umontpellier.fr/travail-formation-professionnalites/</w:t>
        </w:r>
      </w:hyperlink>
    </w:p>
    <w:p>
      <w:pPr/>
      <w:r>
        <w:rPr/>
        <w:t xml:space="preserve">Entre 2003 et 2013 : membre du Centre de Recherches en Education de Nantes (CREN EA 2661) </w:t>
      </w:r>
      <w:hyperlink r:id="rId12" w:history="1">
        <w:r>
          <w:rPr>
            <w:color w:val="#410a8c"/>
            <w:u w:val="single"/>
          </w:rPr>
          <w:t xml:space="preserve">http://www.cren.univ-nantes.fr</w:t>
        </w:r>
      </w:hyperlink>
    </w:p>
    <w:p>
      <w:pPr/>
      <w:r>
        <w:rPr>
          <w:b w:val="1"/>
          <w:bCs w:val="1"/>
        </w:rPr>
        <w:t xml:space="preserve">Thématiques de recherche</w:t>
      </w:r>
    </w:p>
    <w:p>
      <w:pPr/>
      <w:r>
        <w:rPr/>
        <w:t xml:space="preserve">Identité(s) professionnelle(s) et rapport au métier des acteurs de l’enseignement, de l’éducation et de la formation ;</w:t>
      </w:r>
    </w:p>
    <w:p>
      <w:pPr/>
      <w:r>
        <w:rPr/>
        <w:t xml:space="preserve">Professionnalisation, formation et insertion des enseignants/formateurs dans différents secteurs (scolaire, artistique, sportif, para-médical)</w:t>
      </w:r>
    </w:p>
    <w:p>
      <w:pPr/>
      <w:r>
        <w:rPr/>
        <w:t xml:space="preserve">Etude des dynamiques identitaires dans les moments de transitions professionnelles désirées/contraintes.</w:t>
      </w:r>
    </w:p>
    <w:p>
      <w:pPr/>
      <w:r>
        <w:rPr/>
        <w:t xml:space="preserve">Accompagnement des transitions : recherches collaboratives chercheurs-praticiens et effets en termes de développement professionnel.</w:t>
      </w:r>
    </w:p>
    <w:p>
      <w:pPr/>
      <w:r>
        <w:rPr>
          <w:b w:val="1"/>
          <w:bCs w:val="1"/>
        </w:rPr>
        <w:t xml:space="preserve">Responsabilités liées à l’activité de recherche</w:t>
      </w:r>
    </w:p>
    <w:p>
      <w:pPr/>
      <w:r>
        <w:rPr>
          <w:b w:val="1"/>
          <w:bCs w:val="1"/>
        </w:rPr>
        <w:t xml:space="preserve">Directrice adjointe du LIRDEF</w:t>
      </w:r>
      <w:r>
        <w:rPr/>
        <w:t xml:space="preserve"> (Laboratoire Inter disciplinaire de Recherches en Didactique Education et Formation- EA 3749) depuis juillet 2017</w:t>
      </w:r>
    </w:p>
    <w:p>
      <w:pPr/>
      <w:r>
        <w:rPr>
          <w:b w:val="1"/>
          <w:bCs w:val="1"/>
        </w:rPr>
        <w:t xml:space="preserve">Co-présidente de l’AECSE</w:t>
      </w:r>
      <w:r>
        <w:rPr/>
        <w:t xml:space="preserve"> (Association des Enseignants-Chercheurs en Sciences de l’Education) janvier 2017-janvier 2020 et membre du CA de l’AECSE de 2009 à 2013 et responsable de la commission « Formation des enseignants »</w:t>
      </w:r>
    </w:p>
    <w:p>
      <w:pPr/>
      <w:r>
        <w:rPr>
          <w:b w:val="1"/>
          <w:bCs w:val="1"/>
        </w:rPr>
        <w:t xml:space="preserve">Directrice de la collection</w:t>
      </w:r>
      <w:r>
        <w:rPr/>
        <w:t xml:space="preserve"> « </w:t>
      </w:r>
      <w:r>
        <w:rPr>
          <w:i w:val="1"/>
          <w:iCs w:val="1"/>
        </w:rPr>
        <w:t xml:space="preserve">Mutations en Education et en Formation</w:t>
      </w:r>
      <w:r>
        <w:rPr/>
        <w:t xml:space="preserve"> » aux Presses Universitaires de la Méditerranée (PULM) depuis 2016. </w:t>
      </w:r>
      <w:hyperlink r:id="rId13" w:history="1">
        <w:r>
          <w:rPr>
            <w:color w:val="#410a8c"/>
            <w:u w:val="single"/>
          </w:rPr>
          <w:t xml:space="preserve">https://www.pulm.fr/index.php/collections/mutations-en-education-et-en-formation.html</w:t>
        </w:r>
      </w:hyperlink>
    </w:p>
    <w:p>
      <w:pPr/>
      <w:r>
        <w:rPr>
          <w:b w:val="1"/>
          <w:bCs w:val="1"/>
        </w:rPr>
        <w:t xml:space="preserve">Direction de thèses</w:t>
      </w:r>
    </w:p>
    <w:p>
      <w:pPr/>
      <w:r>
        <w:rPr/>
        <w:t xml:space="preserve">Ecole doctorale ED 58 « Langues, Littératures, Cultures et Civilisations »</w:t>
      </w:r>
    </w:p>
    <w:p>
      <w:pPr/>
      <w:r>
        <w:rPr/>
        <w:t xml:space="preserve">Bénéficiaire de la </w:t>
      </w:r>
      <w:r>
        <w:rPr>
          <w:b w:val="1"/>
          <w:bCs w:val="1"/>
        </w:rPr>
        <w:t xml:space="preserve">Prime d’Encadrement Doctoral et de Recherche</w:t>
      </w:r>
      <w:r>
        <w:rPr/>
        <w:t xml:space="preserve"> 2015-2019 et 2019-2023.</w:t>
      </w:r>
    </w:p>
    <w:p>
      <w:pPr/>
      <w:r>
        <w:rPr>
          <w:b w:val="1"/>
          <w:bCs w:val="1"/>
        </w:rPr>
        <w:t xml:space="preserve">Huit doctorant-e-s (au 4.4.2020)</w:t>
      </w:r>
      <w:r>
        <w:rPr/>
        <w:t xml:space="preserve"> : Christine BERTOLA (D5); Kananny Ag HARTATA (D4); Lucie LE CALLONEC en co-tutelle avec l’université d’Ottawa (D4) ; Pierre CIEUTAT (D3) ; Delphine RIVIER (D3) ; Richard LOPEZ (D2) ; Laure ROS (D1) ; Ludovic GUILLOUX (D1).</w:t>
      </w:r>
    </w:p>
    <w:p>
      <w:pPr/>
      <w:r>
        <w:rPr>
          <w:b w:val="1"/>
          <w:bCs w:val="1"/>
        </w:rPr>
        <w:t xml:space="preserve">Responsabilités au niveau du laboratoire LIRDEF</w:t>
      </w:r>
    </w:p>
    <w:p>
      <w:pPr/>
      <w:r>
        <w:rPr/>
        <w:t xml:space="preserve">Directrice adjointe du LIRDEF depuis juillet 2017</w:t>
      </w:r>
    </w:p>
    <w:p>
      <w:pPr/>
      <w:r>
        <w:rPr/>
        <w:t xml:space="preserve">Membre élue du conseil de Laboratoire du LIRDEF depuis 2015</w:t>
      </w:r>
    </w:p>
    <w:p>
      <w:pPr/>
      <w:r>
        <w:rPr/>
        <w:t xml:space="preserve">Responsable du séminaire doctoral du LIRDEF : « Mutations, professionnalisation, socialisation, identités » inscrit dans l’offre de formation de l’Ecole Doctorale 58 LLCC. (2014-…)</w:t>
      </w:r>
    </w:p>
    <w:p>
      <w:pPr/>
      <w:r>
        <w:rPr/>
        <w:t xml:space="preserve">Membre élue au conseil du département scientifique Education, Université de Montpellier, depuis 2016.</w:t>
      </w:r>
    </w:p>
    <w:p>
      <w:pPr/>
      <w:r>
        <w:rPr/>
        <w:t xml:space="preserve">Responsable doctorat, LIRDEF EA 3749 (ED 58) depuis 2015.</w:t>
      </w:r>
    </w:p>
    <w:p>
      <w:pPr/>
      <w:r>
        <w:rPr>
          <w:b w:val="1"/>
          <w:bCs w:val="1"/>
        </w:rPr>
        <w:t xml:space="preserve">Responsabilités au sein de l’Université Paul-Valéry</w:t>
      </w:r>
    </w:p>
    <w:p>
      <w:pPr/>
      <w:r>
        <w:rPr/>
        <w:t xml:space="preserve">Membre élue au </w:t>
      </w:r>
      <w:r>
        <w:rPr>
          <w:b w:val="1"/>
          <w:bCs w:val="1"/>
        </w:rPr>
        <w:t xml:space="preserve">Conseil des Etudes et de la Vie Universitaire</w:t>
      </w:r>
      <w:r>
        <w:rPr/>
        <w:t xml:space="preserve"> (CEVU) et du </w:t>
      </w:r>
      <w:r>
        <w:rPr>
          <w:b w:val="1"/>
          <w:bCs w:val="1"/>
        </w:rPr>
        <w:t xml:space="preserve">Conseil Académique,</w:t>
      </w:r>
      <w:r>
        <w:rPr/>
        <w:t xml:space="preserve"> Université P. Valéry depuis 2016.</w:t>
      </w:r>
    </w:p>
    <w:p>
      <w:pPr/>
      <w:r>
        <w:rPr/>
        <w:t xml:space="preserve">Au titre du CEVU : membre élue de la Commission disciplinaire enseignants, de la Commission pédagogique, de la Commission du Service Commun Universitaire d'Action Sociale et de Loisirs (SCUAS).</w:t>
      </w:r>
    </w:p>
    <w:p>
      <w:pPr/>
      <w:r>
        <w:rPr>
          <w:b w:val="1"/>
          <w:bCs w:val="1"/>
        </w:rPr>
        <w:t xml:space="preserve">Responsable du Master</w:t>
      </w:r>
      <w:r>
        <w:rPr/>
        <w:t xml:space="preserve">, mention </w:t>
      </w:r>
      <w:r>
        <w:rPr>
          <w:b w:val="1"/>
          <w:bCs w:val="1"/>
        </w:rPr>
        <w:t xml:space="preserve">Sciences de l’éducation</w:t>
      </w:r>
      <w:r>
        <w:rPr/>
        <w:t xml:space="preserve"> (3 parcours : ACEF, REFE, RISO), Université P. Valéry (</w:t>
      </w:r>
      <w:r>
        <w:rPr>
          <w:b w:val="1"/>
          <w:bCs w:val="1"/>
        </w:rPr>
        <w:t xml:space="preserve">accréditation</w:t>
      </w:r>
      <w:r>
        <w:rPr/>
        <w:t xml:space="preserve"> 2015-2021)</w:t>
      </w:r>
    </w:p>
    <w:p>
      <w:pPr/>
      <w:r>
        <w:rPr/>
        <w:t xml:space="preserve">Responsable du Master 2 ACEF (modalité en présentiel et modalité à distance) : « Analyses et conception en éducation et formation ». </w:t>
      </w:r>
      <w:hyperlink r:id="rId14" w:history="1">
        <w:r>
          <w:rPr>
            <w:color w:val="#410a8c"/>
            <w:u w:val="single"/>
          </w:rPr>
          <w:t xml:space="preserve">https://ufr6.www.univ-montp3.fr/fr/formation/masters/analyse-et-conception-en-%C3%A9ducation-et-formation-acef</w:t>
        </w:r>
      </w:hyperlink>
    </w:p>
    <w:p>
      <w:pPr/>
      <w:r>
        <w:rPr/>
        <w:t xml:space="preserve">Membre élue du conseil de l’UFR 6 : Éducation et Sciences pour les LLASHS depuis sa création (2014).</w:t>
      </w:r>
    </w:p>
    <w:p>
      <w:pPr/>
      <w:r>
        <w:rPr/>
        <w:t xml:space="preserve">Présidente des Jury VAE en Sciences de l’éducation niveau Licence et Master (2015-2018) et seulement du niveau Master depuis 2019.</w:t>
      </w:r>
    </w:p>
    <w:p>
      <w:pPr/>
      <w:r>
        <w:rPr/>
        <w:t xml:space="preserve">Représentante de l’UFR6 au conseil de Formation Permanente de l’Université.</w:t>
      </w:r>
    </w:p>
    <w:p>
      <w:pPr/>
      <w:r>
        <w:rPr/>
        <w:t xml:space="preserve">Co-directrice du département des Sciences de l’Education à l’université P. Valéry (2014-2016).</w:t>
      </w:r>
    </w:p>
    <w:p>
      <w:pPr/>
      <w:r>
        <w:rPr/>
        <w:t xml:space="preserve">Responsable du Diplôme Universitaire : Formateur Intervenant en Formations Individualisées (FIFI), SUFCO, Université Paul-Valéry, Montpellier 3 (2014-2016).</w:t>
      </w:r>
    </w:p>
    <w:p>
      <w:pPr/>
      <w:r>
        <w:rPr>
          <w:b w:val="1"/>
          <w:bCs w:val="1"/>
        </w:rPr>
        <w:t xml:space="preserve">Principaux diplômes et qualifications</w:t>
      </w:r>
    </w:p>
    <w:p>
      <w:pPr/>
      <w:r>
        <w:rPr/>
        <w:t xml:space="preserve">2012 : HDR en Sciences de l'Education (garant Yves Dutercq) : Dynamiques identitaires et transitions professionnelles : contribution dans le champ des recherches sur l’enseignement et la formation. Soutenue le 6 décembre 2012 à Nantes. Jury : A. Barrère (Paris Descartes), Y. Dutercq (Nantes), M. Kaddouri (Lille 1), P. Rayou (Paris 8), I. Vinatier (Nantes), R. Wittorski (CNAM Paris). Qualification en 70ème  et 74ème  section CNU 2013</w:t>
      </w:r>
    </w:p>
    <w:p>
      <w:pPr/>
      <w:r>
        <w:rPr/>
        <w:t xml:space="preserve">2001 : Doctorat en Sciences de l'Education sous la direction de Mme. Marguerite Altet : Des processus de construction de l'identité professionnelle des enseignants d'Education Physique et Sportive : entre appartenance au groupe, expériences professionnelles singulières et recompositions identitaires à l'échelle du temps. Thèse de 3° cycle en Sciences de l'Education soutenue le 5 novembre, Université de Nantes, non publiée. Jury : M. Altet (Nantes, 70ème), R. Bourdoncle (Lille 3, 70ème), M. Durand (Montpellier, 74ème), M. Fabre (Nantes, 70ème), A Hébrard (Montpellier, 74ème IGEN) Y. Léziart (Rennes, 74ème), Mention très honorable avec félicitations du jury. Qualification en 70ème  et 74ème  section CNU</w:t>
      </w:r>
    </w:p>
    <w:p>
      <w:pPr/>
      <w:r>
        <w:rPr/>
        <w:t xml:space="preserve">1994 : Diplôme d'Etudes Approfondies en Sciences de l'Education sous la direction de Mme. Marguerite Altet : Stratégies d'adaptation des enseignants d'éducation physique et sportive à l'évolution d'une profession. Université de Nantes.</w:t>
      </w:r>
    </w:p>
    <w:p>
      <w:pPr/>
      <w:r>
        <w:rPr/>
        <w:t xml:space="preserve">1990. Certificat Universitaire de Formation aux Relations humaines et à l’Animation des groupes, sous la direction de Mr Michel Personne : La création collective en danse : un moyen de développement de la personne. Tours, Université F. Rabelais, UFR Sciences humaines.</w:t>
      </w:r>
    </w:p>
    <w:p>
      <w:pPr/>
      <w:r>
        <w:rPr/>
        <w:t xml:space="preserve">1989 : Agrégation d'Education Physique et Sportive, option danse contemporaine</w:t>
      </w:r>
    </w:p>
    <w:p>
      <w:pPr/>
      <w:r>
        <w:rPr/>
        <w:t xml:space="preserve">1978 : Certificat d'Aptitude au Professorat d'Education Physique et Sportive</w:t>
      </w:r>
    </w:p>
    <w:p>
      <w:pPr/>
      <w:r>
        <w:rPr>
          <w:b w:val="1"/>
          <w:bCs w:val="1"/>
        </w:rPr>
        <w:t xml:space="preserve">Responsabilités de recherches collectives financées</w:t>
      </w:r>
    </w:p>
    <w:p>
      <w:pPr/>
      <w:r>
        <w:rPr>
          <w:b w:val="1"/>
          <w:bCs w:val="1"/>
        </w:rPr>
        <w:t xml:space="preserve">Recherches terminées (2)</w:t>
      </w:r>
    </w:p>
    <w:p>
      <w:pPr/>
      <w:r>
        <w:rPr>
          <w:b w:val="1"/>
          <w:bCs w:val="1"/>
        </w:rPr>
        <w:t xml:space="preserve">REMKAF :</w:t>
      </w:r>
      <w:r>
        <w:rPr>
          <w:i w:val="1"/>
          <w:iCs w:val="1"/>
        </w:rPr>
        <w:t xml:space="preserve">Réingénierie des Etudes en Masso-Kinésithérapie et incidences de la réforme de 2015 sur l’Activité de Formation : tensions, transactions, évolutions.</w:t>
      </w:r>
      <w:r>
        <w:rPr>
          <w:b w:val="1"/>
          <w:bCs w:val="1"/>
        </w:rPr>
        <w:t xml:space="preserve">Responsable scientifique : T.Perez-Roux.</w:t>
      </w:r>
      <w:r>
        <w:rPr/>
        <w:t xml:space="preserve"> Chercheur-e-s impliqué-e-s : Eric Maleyrot (MCF 70ème), Charlotte Pourcelot (ATER 70ème), Pierre Hébrard (chercheur associé), David Cross (MCF, LIRDEF-ERES, 70ième), Valérie Munier (HDR, LIRDEF-Eres, 28ième, Frédéric Torterat (Pr, LIRDEF-Alfa, 7ième), Nathalie Auger (Pr, PRAXILING, 7ième) Anne Piloti (docteure 70ième, laboratoire EMA, Cergy), étudiants en master 2 (8). Début : janvier 2016. Fin prévue septembre 2019. Double financement : Contrat de collaboration recherche (LIRDEF-Institut de formation en Masso-Kinesithérapie Montpellier) ; financement projet recherche ESPE Languedoc-Roussillon. Financement 9580 € en 2017 ; 8130 € en 2018. Total 17710 euros. Articles 2018, 2019 et autres en cours. Ouvrage publié en septembre 2019.</w:t>
      </w:r>
    </w:p>
    <w:p>
      <w:pPr/>
      <w:r>
        <w:rPr>
          <w:b w:val="1"/>
          <w:bCs w:val="1"/>
        </w:rPr>
        <w:t xml:space="preserve">IPRADEJU</w:t>
      </w:r>
      <w:r>
        <w:rPr/>
        <w:t xml:space="preserve"> : </w:t>
      </w:r>
      <w:r>
        <w:rPr>
          <w:i w:val="1"/>
          <w:iCs w:val="1"/>
        </w:rPr>
        <w:t xml:space="preserve">Identité Professionnelle et Rapport à l'Activité Des Enseignants de JUdo en France</w:t>
      </w:r>
      <w:r>
        <w:rPr/>
        <w:t xml:space="preserve">**.** </w:t>
      </w:r>
      <w:r>
        <w:rPr>
          <w:b w:val="1"/>
          <w:bCs w:val="1"/>
        </w:rPr>
        <w:t xml:space="preserve">Responsable scientifique : T.Perez-Roux.</w:t>
      </w:r>
      <w:r>
        <w:rPr/>
        <w:t xml:space="preserve"> Chercheur-e-s impliqué-e-s : Sylvie Perez (MCF 74ème), Florence Cassignol (MCF 16ème), Jacqueline Papet (MCF 16ème), Philippe Gabriel (MCF 70ème), Céline Avenel (docteure 70ème). Début : janvier 2015-fin mars 2019. Financement Fédération Français de Judo et Disciplines Associées (FFJDA) : 12300 euros. Articles 2019a, 2020, Rapport remis FFJDA en mars 2019.</w:t>
      </w:r>
    </w:p>
    <w:p>
      <w:pPr/>
      <w:r>
        <w:rPr>
          <w:b w:val="1"/>
          <w:bCs w:val="1"/>
        </w:rPr>
        <w:t xml:space="preserve">Recherches en cours (2)</w:t>
      </w:r>
    </w:p>
    <w:p>
      <w:pPr/>
      <w:r>
        <w:rPr>
          <w:b w:val="1"/>
          <w:bCs w:val="1"/>
        </w:rPr>
        <w:t xml:space="preserve">FARTEQ :</w:t>
      </w:r>
      <w:r>
        <w:rPr>
          <w:i w:val="1"/>
          <w:iCs w:val="1"/>
        </w:rPr>
        <w:t xml:space="preserve">Accompagnement à la professionnalisation des artistes équestres : Formation ARtistes EQuestres</w:t>
      </w:r>
      <w:r>
        <w:rPr/>
        <w:t xml:space="preserve">**.Responsable scientifique : T. Perez-Roux.**  Chercheurs impliqués : Guillaume Azema (MCF, 70ième). Eric Maleyrot (MCF 70ième, Sylvie Perez (74ième), Mélanie Secheppet (doctorante), Anne-Marie Mottaz (doctorante), Sarah Anor (IGE) (déc 2017- déc 2020). Projet européen LEADER, financé par le FEADER (</w:t>
      </w:r>
      <w:r>
        <w:rPr>
          <w:i w:val="1"/>
          <w:iCs w:val="1"/>
        </w:rPr>
        <w:t xml:space="preserve">Fonds Européen</w:t>
      </w:r>
      <w:r>
        <w:rPr/>
        <w:t xml:space="preserve">Agricole pour le Développement Rural) et porté par l’ Institut Français du Cheval et de l’Equitation (IFCE). Financement 64700 €. </w:t>
      </w:r>
      <w:hyperlink r:id="rId15" w:history="1">
        <w:r>
          <w:rPr>
            <w:color w:val="#410a8c"/>
            <w:u w:val="single"/>
          </w:rPr>
          <w:t xml:space="preserve">https://www.ifce.fr/haras-nationaux/haras-national-duzes/focus-projet-farteq-formation-artistes-equestres/</w:t>
        </w:r>
      </w:hyperlink>
    </w:p>
    <w:p>
      <w:pPr/>
      <w:hyperlink r:id="rId15" w:history="1">
        <w:r>
          <w:rPr>
            <w:color w:val="#410a8c"/>
            <w:u w:val="single"/>
          </w:rPr>
          <w:t xml:space="preserve">https://www.ifce.fr/wp-content/uploads/2019/08/AREF-2019-FARTEQ.pdf</w:t>
        </w:r>
      </w:hyperlink>
    </w:p>
    <w:p>
      <w:pPr/>
      <w:r>
        <w:rPr>
          <w:b w:val="1"/>
          <w:bCs w:val="1"/>
        </w:rPr>
        <w:t xml:space="preserve">INTERPROPART :</w:t>
      </w:r>
      <w:r>
        <w:rPr>
          <w:i w:val="1"/>
          <w:iCs w:val="1"/>
        </w:rPr>
        <w:t xml:space="preserve">Interprofessionnalités et partenariats: quelles nouvelles pratiques dans la formation initiale ?</w:t>
      </w:r>
      <w:r>
        <w:rPr/>
        <w:t xml:space="preserve">&amp;quot; (2019-2021). </w:t>
      </w:r>
      <w:r>
        <w:rPr>
          <w:b w:val="1"/>
          <w:bCs w:val="1"/>
        </w:rPr>
        <w:t xml:space="preserve">Responsables scientifiques : T. Perez-Roux et E. Maleyrot.</w:t>
      </w:r>
      <w:r>
        <w:rPr/>
        <w:t xml:space="preserve">  . Deux terrains seront investigués : la formation des enseignants et la formation en santé . Double financement : a) contrat collaboration recherche avec IFMK Montpellier (11160€ sur 2 ans) Chercheurs impliqués : T. Perez-Roux (PU, 70ième) et E. Maleyrot (MCF 70ième), C. Avenel (Docteure 70ième, associée LIRDEF), Anne Piloti (Docteure EMA, U. Cergy-Pontoise) et Delphine Guyer (Docteure, CIRNEF, U. Rouen) ; b) Recherche ESPE-LR (3200€) : E. Maleyrot et T. Perez-Roux (LIRDEF, axe TFP) F. Torterat, D. Cross et V. Munier, C. Blanvillain, C. Dupuy (LIRDEF, axe SPD), M. Guedj (LIRDEF, axe EPS), et N. Auger (LHUMAIN).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professionalisation of teachers in France at a time of new reform: A comparative perspective of teacher‐trainers and students in pre‐service training</w:t>
              </w:r>
            </w:hyperlink>
          </w:p>
          <w:p>
            <w:pP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p>
          <w:p>
            <w:pPr/>
            <w:r>
              <w:rPr>
                <w:i w:val="1"/>
                <w:iCs w:val="1"/>
              </w:rPr>
              <w:t xml:space="preserve">British Educational Research Journal</w:t>
            </w:r>
            <w:r>
              <w:rPr/>
              <w:t xml:space="preserve">, 2025, 00, pp.1-19. </w:t>
            </w:r>
            <w:hyperlink r:id="rId19" w:history="1">
              <w:r>
                <w:rPr>
                  <w:color w:val="#410a8c"/>
                  <w:u w:val="single"/>
                </w:rPr>
                <w:t xml:space="preserve">⟨10.1002/berj.70044⟩</w:t>
              </w:r>
            </w:hyperlink>
          </w:p>
          <w:p>
            <w:pPr/>
            <w:r>
              <w:rPr/>
              <w:t xml:space="preserve">Article dans une revue</w:t>
            </w:r>
          </w:p>
          <w:p>
            <w:pPr/>
            <w:hyperlink r:id="rId16" w:history="1">
              <w:r>
                <w:rPr>
                  <w:color w:val="#410a8c"/>
                  <w:u w:val="single"/>
                </w:rPr>
                <w:t xml:space="preserve">hal-05475690v1</w:t>
              </w:r>
            </w:hyperlink>
          </w:p>
        </w:tc>
      </w:tr>
      <w:tr>
        <w:trPr/>
        <w:tc>
          <w:tcPr>
            <w:noWrap/>
          </w:tcPr>
          <w:p>
            <w:pPr>
              <w:spacing w:after="200"/>
            </w:pPr>
            <w:hyperlink r:id="rId20" w:history="1">
              <w:r>
                <w:rPr>
                  <w:color w:val="1e198e"/>
                  <w:b w:val="1"/>
                  <w:bCs w:val="1"/>
                  <w:u w:val="single"/>
                </w:rPr>
                <w:t xml:space="preserve">Construction de l'identité professionnelle des regents des écoles Calandretas</w:t>
              </w:r>
            </w:hyperlink>
          </w:p>
          <w:p>
            <w:pPr/>
            <w:hyperlink r:id="rId21" w:history="1">
              <w:r>
                <w:rPr>
                  <w:color w:val="#410a8c"/>
                  <w:u w:val="single"/>
                </w:rPr>
                <w:t xml:space="preserve">Richard Lopez</w:t>
              </w:r>
            </w:hyperlink>
            <w:r>
              <w:rPr/>
              <w:t xml:space="preserve">,</w:t>
            </w:r>
            <w:hyperlink r:id="rId18" w:history="1">
              <w:r>
                <w:rPr>
                  <w:color w:val="#410a8c"/>
                  <w:u w:val="single"/>
                </w:rPr>
                <w:t xml:space="preserve">Thérèse Perez-Roux</w:t>
              </w:r>
            </w:hyperlink>
          </w:p>
          <w:p>
            <w:pPr/>
            <w:r>
              <w:rPr>
                <w:i w:val="1"/>
                <w:iCs w:val="1"/>
              </w:rPr>
              <w:t xml:space="preserve">Recherches en Didactique des Langues et Cultures - Les Cahiers de l'Acedle</w:t>
            </w:r>
            <w:r>
              <w:rPr/>
              <w:t xml:space="preserve">, 2025, 23-1, </w:t>
            </w:r>
            <w:hyperlink r:id="rId22" w:history="1">
              <w:r>
                <w:rPr>
                  <w:color w:val="#410a8c"/>
                  <w:u w:val="single"/>
                </w:rPr>
                <w:t xml:space="preserve">⟨10.4000/13xla⟩</w:t>
              </w:r>
            </w:hyperlink>
          </w:p>
          <w:p>
            <w:pPr/>
            <w:r>
              <w:rPr/>
              <w:t xml:space="preserve">Article dans une revue</w:t>
            </w:r>
          </w:p>
          <w:p>
            <w:pPr/>
            <w:hyperlink r:id="rId20" w:history="1">
              <w:r>
                <w:rPr>
                  <w:color w:val="#410a8c"/>
                  <w:u w:val="single"/>
                </w:rPr>
                <w:t xml:space="preserve">hal-05475642v1</w:t>
              </w:r>
            </w:hyperlink>
          </w:p>
        </w:tc>
      </w:tr>
      <w:tr>
        <w:trPr/>
        <w:tc>
          <w:tcPr>
            <w:noWrap/>
          </w:tcPr>
          <w:p>
            <w:pPr>
              <w:spacing w:after="200"/>
            </w:pPr>
            <w:hyperlink r:id="rId23" w:history="1">
              <w:r>
                <w:rPr>
                  <w:color w:val="1e198e"/>
                  <w:b w:val="1"/>
                  <w:bCs w:val="1"/>
                  <w:u w:val="single"/>
                </w:rPr>
                <w:t xml:space="preserve">Débuter dans le métier d’enseignant : entre contextes d’insertion et rapport au travail</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p>
          <w:p>
            <w:pPr/>
            <w:r>
              <w:rPr>
                <w:i w:val="1"/>
                <w:iCs w:val="1"/>
              </w:rPr>
              <w:t xml:space="preserve">Travail et apprentissages : revue de didactique professionnelle</w:t>
            </w:r>
            <w:r>
              <w:rPr/>
              <w:t xml:space="preserve">, 2025, N° 27 (1), pp.115-134. </w:t>
            </w:r>
            <w:hyperlink r:id="rId25" w:history="1">
              <w:r>
                <w:rPr>
                  <w:color w:val="#410a8c"/>
                  <w:u w:val="single"/>
                </w:rPr>
                <w:t xml:space="preserve">⟨10.3917/ta.027.0115⟩</w:t>
              </w:r>
            </w:hyperlink>
          </w:p>
          <w:p>
            <w:pPr/>
            <w:r>
              <w:rPr/>
              <w:t xml:space="preserve">Article dans une revue</w:t>
            </w:r>
          </w:p>
          <w:p>
            <w:pPr/>
            <w:hyperlink r:id="rId23" w:history="1">
              <w:r>
                <w:rPr>
                  <w:color w:val="#410a8c"/>
                  <w:u w:val="single"/>
                </w:rPr>
                <w:t xml:space="preserve">hal-05077219v1</w:t>
              </w:r>
            </w:hyperlink>
          </w:p>
        </w:tc>
      </w:tr>
      <w:tr>
        <w:trPr/>
        <w:tc>
          <w:tcPr>
            <w:noWrap/>
          </w:tcPr>
          <w:p>
            <w:pPr>
              <w:spacing w:after="200"/>
            </w:pPr>
            <w:hyperlink r:id="rId26" w:history="1">
              <w:r>
                <w:rPr>
                  <w:color w:val="1e198e"/>
                  <w:b w:val="1"/>
                  <w:bCs w:val="1"/>
                  <w:u w:val="single"/>
                </w:rPr>
                <w:t xml:space="preserve">Évolutions de la formation initiale des enseignants : entre logique managériale gestionnaire et vécu des pilotes-formateurs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27" w:history="1">
              <w:r>
                <w:rPr>
                  <w:color w:val="#410a8c"/>
                  <w:u w:val="single"/>
                </w:rPr>
                <w:t xml:space="preserve">⟨10.4000/13m18⟩</w:t>
              </w:r>
            </w:hyperlink>
          </w:p>
          <w:p>
            <w:pPr/>
            <w:r>
              <w:rPr/>
              <w:t xml:space="preserve">Article dans une revue</w:t>
            </w:r>
          </w:p>
          <w:p>
            <w:pPr/>
            <w:hyperlink r:id="rId26" w:history="1">
              <w:r>
                <w:rPr>
                  <w:color w:val="#410a8c"/>
                  <w:u w:val="single"/>
                </w:rPr>
                <w:t xml:space="preserve">hal-05475662v1</w:t>
              </w:r>
            </w:hyperlink>
          </w:p>
        </w:tc>
      </w:tr>
      <w:tr>
        <w:trPr/>
        <w:tc>
          <w:tcPr>
            <w:noWrap/>
          </w:tcPr>
          <w:p>
            <w:pPr>
              <w:spacing w:after="200"/>
            </w:pPr>
            <w:hyperlink r:id="rId28" w:history="1">
              <w:r>
                <w:rPr>
                  <w:color w:val="1e198e"/>
                  <w:b w:val="1"/>
                  <w:bCs w:val="1"/>
                  <w:u w:val="single"/>
                </w:rPr>
                <w:t xml:space="preserve">L'enseignement supérieur entre professionnalisation et universitarisation: des intentions affichées aux injonctions managériales</w:t>
              </w:r>
            </w:hyperlink>
          </w:p>
          <w:p>
            <w:pPr/>
            <w:hyperlink r:id="rId29" w:history="1">
              <w:r>
                <w:rPr>
                  <w:color w:val="#410a8c"/>
                  <w:u w:val="single"/>
                </w:rPr>
                <w:t xml:space="preserve">Philippe Maubant</w:t>
              </w:r>
            </w:hyperlink>
            <w:r>
              <w:rPr/>
              <w:t xml:space="preserve">,</w:t>
            </w:r>
            <w:hyperlink r:id="rId18" w:history="1">
              <w:r>
                <w:rPr>
                  <w:color w:val="#410a8c"/>
                  <w:u w:val="single"/>
                </w:rPr>
                <w:t xml:space="preserve">Thérèse Perez-Roux</w:t>
              </w:r>
            </w:hyperlink>
            <w:r>
              <w:rPr/>
              <w:t xml:space="preserve">,</w:t>
            </w:r>
            <w:hyperlink r:id="rId30" w:history="1">
              <w:r>
                <w:rPr>
                  <w:color w:val="#410a8c"/>
                  <w:u w:val="single"/>
                </w:rPr>
                <w:t xml:space="preserve">Richard Wittorski</w:t>
              </w:r>
            </w:hyperlink>
            <w:r>
              <w:rPr/>
              <w:t xml:space="preserve">,</w:t>
            </w:r>
            <w:hyperlink r:id="rId17"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31" w:history="1">
              <w:r>
                <w:rPr>
                  <w:color w:val="#410a8c"/>
                  <w:u w:val="single"/>
                </w:rPr>
                <w:t xml:space="preserve">⟨10.4000/13m0w⟩</w:t>
              </w:r>
            </w:hyperlink>
          </w:p>
          <w:p>
            <w:pPr/>
            <w:r>
              <w:rPr/>
              <w:t xml:space="preserve">Article dans une revue</w:t>
            </w:r>
          </w:p>
          <w:p>
            <w:pPr/>
            <w:hyperlink r:id="rId28" w:history="1">
              <w:r>
                <w:rPr>
                  <w:color w:val="#410a8c"/>
                  <w:u w:val="single"/>
                </w:rPr>
                <w:t xml:space="preserve">hal-05017428v1</w:t>
              </w:r>
            </w:hyperlink>
          </w:p>
        </w:tc>
      </w:tr>
      <w:tr>
        <w:trPr/>
        <w:tc>
          <w:tcPr>
            <w:noWrap/>
          </w:tcPr>
          <w:p>
            <w:pPr>
              <w:spacing w:after="200"/>
            </w:pPr>
            <w:hyperlink r:id="rId32" w:history="1">
              <w:r>
                <w:rPr>
                  <w:color w:val="1e198e"/>
                  <w:b w:val="1"/>
                  <w:bCs w:val="1"/>
                  <w:u w:val="single"/>
                </w:rPr>
                <w:t xml:space="preserve">L’enseignement supérieur entre professionnalisation et universitarisation : des intentions affichées aux injonctions managériales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29" w:history="1">
              <w:r>
                <w:rPr>
                  <w:color w:val="#410a8c"/>
                  <w:u w:val="single"/>
                </w:rPr>
                <w:t xml:space="preserve">Philippe Maubant</w:t>
              </w:r>
            </w:hyperlink>
            <w:r>
              <w:rPr/>
              <w:t xml:space="preserve">,</w:t>
            </w:r>
            <w:hyperlink r:id="rId30" w:history="1">
              <w:r>
                <w:rPr>
                  <w:color w:val="#410a8c"/>
                  <w:u w:val="single"/>
                </w:rPr>
                <w:t xml:space="preserve">Richard Wittorski</w:t>
              </w:r>
            </w:hyperlink>
          </w:p>
          <w:p>
            <w:pPr/>
            <w:r>
              <w:rPr>
                <w:i w:val="1"/>
                <w:iCs w:val="1"/>
              </w:rPr>
              <w:t xml:space="preserve">Revue Phronesis</w:t>
            </w:r>
            <w:r>
              <w:rPr/>
              <w:t xml:space="preserve">, 2025, L’enseignement supérieur entre professionnalisation et universitarisation : des intentions affichées aux injonctions managériales, 14 (Hors série 2), pp.12-21</w:t>
            </w:r>
          </w:p>
          <w:p>
            <w:pPr/>
            <w:r>
              <w:rPr/>
              <w:t xml:space="preserve">Article dans une revue</w:t>
            </w:r>
          </w:p>
          <w:p>
            <w:pPr/>
            <w:hyperlink r:id="rId32" w:history="1">
              <w:r>
                <w:rPr>
                  <w:color w:val="#410a8c"/>
                  <w:u w:val="single"/>
                </w:rPr>
                <w:t xml:space="preserve">hal-05475657v1</w:t>
              </w:r>
            </w:hyperlink>
          </w:p>
        </w:tc>
      </w:tr>
      <w:tr>
        <w:trPr/>
        <w:tc>
          <w:tcPr>
            <w:noWrap/>
          </w:tcPr>
          <w:p>
            <w:pPr>
              <w:spacing w:after="200"/>
            </w:pPr>
            <w:hyperlink r:id="rId33" w:history="1">
              <w:r>
                <w:rPr>
                  <w:color w:val="1e198e"/>
                  <w:b w:val="1"/>
                  <w:bCs w:val="1"/>
                  <w:u w:val="single"/>
                </w:rPr>
                <w:t xml:space="preserve">Discours critiques de formateurs expérimentés en contexte de réforme : à partir d’un corpus d’entretiens (2022-2023)</w:t>
              </w:r>
            </w:hyperlink>
          </w:p>
          <w:p>
            <w:pPr/>
            <w:hyperlink r:id="rId34" w:history="1">
              <w:r>
                <w:rPr>
                  <w:color w:val="#410a8c"/>
                  <w:u w:val="single"/>
                </w:rPr>
                <w:t xml:space="preserve">Frédéric Torterat</w:t>
              </w:r>
            </w:hyperlink>
            <w:r>
              <w:rPr/>
              <w:t xml:space="preserve">,</w:t>
            </w: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p>
          <w:p>
            <w:pPr/>
            <w:r>
              <w:rPr>
                <w:i w:val="1"/>
                <w:iCs w:val="1"/>
              </w:rPr>
              <w:t xml:space="preserve">Savoirs : Revue internationale de recherches en éducation et formation des adultes</w:t>
            </w:r>
            <w:r>
              <w:rPr/>
              <w:t xml:space="preserve">, 2024, 3 (65), pp.59-74</w:t>
            </w:r>
          </w:p>
          <w:p>
            <w:pPr/>
            <w:r>
              <w:rPr/>
              <w:t xml:space="preserve">Article dans une revue</w:t>
            </w:r>
          </w:p>
          <w:p>
            <w:pPr/>
            <w:hyperlink r:id="rId33" w:history="1">
              <w:r>
                <w:rPr>
                  <w:color w:val="#410a8c"/>
                  <w:u w:val="single"/>
                </w:rPr>
                <w:t xml:space="preserve">hal-04806252v1</w:t>
              </w:r>
            </w:hyperlink>
          </w:p>
        </w:tc>
      </w:tr>
      <w:tr>
        <w:trPr/>
        <w:tc>
          <w:tcPr>
            <w:noWrap/>
          </w:tcPr>
          <w:p>
            <w:pPr>
              <w:spacing w:after="200"/>
            </w:pPr>
            <w:hyperlink r:id="rId35" w:history="1">
              <w:r>
                <w:rPr>
                  <w:color w:val="1e198e"/>
                  <w:b w:val="1"/>
                  <w:bCs w:val="1"/>
                  <w:u w:val="single"/>
                </w:rPr>
                <w:t xml:space="preserve">Rapport à la réforme de la formation initiale des enseignants en INSPÉ : des formateurs sous tension(s) ?</w:t>
              </w:r>
            </w:hyperlink>
          </w:p>
          <w:p>
            <w:pPr/>
            <w:hyperlink r:id="rId24" w:history="1">
              <w:r>
                <w:rPr>
                  <w:color w:val="#410a8c"/>
                  <w:u w:val="single"/>
                </w:rPr>
                <w:t xml:space="preserve">Christine Françoise</w:t>
              </w:r>
            </w:hyperlink>
            <w:r>
              <w:rPr/>
              <w:t xml:space="preserve">,</w:t>
            </w:r>
            <w:hyperlink r:id="rId18" w:history="1">
              <w:r>
                <w:rPr>
                  <w:color w:val="#410a8c"/>
                  <w:u w:val="single"/>
                </w:rPr>
                <w:t xml:space="preserve">Thérèse Perez-Roux</w:t>
              </w:r>
            </w:hyperlink>
          </w:p>
          <w:p>
            <w:pPr/>
            <w:r>
              <w:rPr>
                <w:i w:val="1"/>
                <w:iCs w:val="1"/>
              </w:rPr>
              <w:t xml:space="preserve">Revue Phronesis</w:t>
            </w:r>
            <w:r>
              <w:rPr/>
              <w:t xml:space="preserve">, 2024, Penser l’éducation à un monde incertain : perspectives pour l’École, 13 (3), pp.176-197</w:t>
            </w:r>
          </w:p>
          <w:p>
            <w:pPr/>
            <w:r>
              <w:rPr/>
              <w:t xml:space="preserve">Article dans une revue</w:t>
            </w:r>
          </w:p>
          <w:p>
            <w:pPr/>
            <w:hyperlink r:id="rId35" w:history="1">
              <w:r>
                <w:rPr>
                  <w:color w:val="#410a8c"/>
                  <w:u w:val="single"/>
                </w:rPr>
                <w:t xml:space="preserve">hal-04549076v1</w:t>
              </w:r>
            </w:hyperlink>
          </w:p>
        </w:tc>
      </w:tr>
      <w:tr>
        <w:trPr/>
        <w:tc>
          <w:tcPr>
            <w:noWrap/>
          </w:tcPr>
          <w:p>
            <w:pPr>
              <w:spacing w:after="200"/>
            </w:pPr>
            <w:hyperlink r:id="rId36" w:history="1">
              <w:r>
                <w:rPr>
                  <w:color w:val="1e198e"/>
                  <w:b w:val="1"/>
                  <w:bCs w:val="1"/>
                  <w:u w:val="single"/>
                </w:rPr>
                <w:t xml:space="preserve">La formation des enseignant·e·s en prise avec les réformes : un rapport au travail (dés)ajusté pour les formateur·trice·s ?</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r>
              <w:rPr/>
              <w:t xml:space="preserve">,</w:t>
            </w:r>
            <w:hyperlink r:id="rId34" w:history="1">
              <w:r>
                <w:rPr>
                  <w:color w:val="#410a8c"/>
                  <w:u w:val="single"/>
                </w:rPr>
                <w:t xml:space="preserve">Frédéric Torterat</w:t>
              </w:r>
            </w:hyperlink>
          </w:p>
          <w:p>
            <w:pPr/>
            <w:r>
              <w:rPr>
                <w:i w:val="1"/>
                <w:iCs w:val="1"/>
              </w:rPr>
              <w:t xml:space="preserve">Education et socialisation - Les cahiers du CERFEE</w:t>
            </w:r>
            <w:r>
              <w:rPr/>
              <w:t xml:space="preserve">, 2024, Les injustices épistémiques en santé – Varia, 71, </w:t>
            </w:r>
            <w:hyperlink r:id="rId37" w:history="1">
              <w:r>
                <w:rPr>
                  <w:color w:val="#410a8c"/>
                  <w:u w:val="single"/>
                </w:rPr>
                <w:t xml:space="preserve">⟨10.4000/edso.26620⟩</w:t>
              </w:r>
            </w:hyperlink>
          </w:p>
          <w:p>
            <w:pPr/>
            <w:r>
              <w:rPr/>
              <w:t xml:space="preserve">Article dans une revue</w:t>
            </w:r>
          </w:p>
          <w:p>
            <w:pPr/>
            <w:hyperlink r:id="rId36" w:history="1">
              <w:r>
                <w:rPr>
                  <w:color w:val="#410a8c"/>
                  <w:u w:val="single"/>
                </w:rPr>
                <w:t xml:space="preserve">hal-04543196v1</w:t>
              </w:r>
            </w:hyperlink>
          </w:p>
        </w:tc>
      </w:tr>
      <w:tr>
        <w:trPr/>
        <w:tc>
          <w:tcPr>
            <w:noWrap/>
          </w:tcPr>
          <w:p>
            <w:pPr>
              <w:spacing w:after="200"/>
            </w:pPr>
            <w:hyperlink r:id="rId38" w:history="1">
              <w:r>
                <w:rPr>
                  <w:color w:val="1e198e"/>
                  <w:b w:val="1"/>
                  <w:bCs w:val="1"/>
                  <w:u w:val="single"/>
                </w:rPr>
                <w:t xml:space="preserve">Christophe Gremion et Cathal de Paor (Dir.), Processus et finalités de la professionnalisation. Comment évaluer la professionnalité émergente ?, De Boeck, 2021, 314 pages, ISBN : 978-2-8073-3264-5</w:t>
              </w:r>
            </w:hyperlink>
          </w:p>
          <w:p>
            <w:pPr/>
            <w:hyperlink r:id="rId18" w:history="1">
              <w:r>
                <w:rPr>
                  <w:color w:val="#410a8c"/>
                  <w:u w:val="single"/>
                </w:rPr>
                <w:t xml:space="preserve">Thérèse Perez-Roux</w:t>
              </w:r>
            </w:hyperlink>
          </w:p>
          <w:p>
            <w:pPr/>
            <w:r>
              <w:rPr>
                <w:i w:val="1"/>
                <w:iCs w:val="1"/>
              </w:rPr>
              <w:t xml:space="preserve">Revue Phronesis</w:t>
            </w:r>
            <w:r>
              <w:rPr/>
              <w:t xml:space="preserve">, 2023, 12 (1), pp.144-149</w:t>
            </w:r>
          </w:p>
          <w:p>
            <w:pPr/>
            <w:r>
              <w:rPr/>
              <w:t xml:space="preserve">Article dans une revue</w:t>
            </w:r>
            <w:r>
              <w:rPr/>
              <w:t xml:space="preserve"> (compte-rendu de lecture)</w:t>
            </w:r>
          </w:p>
          <w:p>
            <w:pPr/>
            <w:hyperlink r:id="rId38" w:history="1">
              <w:r>
                <w:rPr>
                  <w:color w:val="#410a8c"/>
                  <w:u w:val="single"/>
                </w:rPr>
                <w:t xml:space="preserve">hal-03928894v1</w:t>
              </w:r>
            </w:hyperlink>
          </w:p>
        </w:tc>
      </w:tr>
      <w:tr>
        <w:trPr/>
        <w:tc>
          <w:tcPr>
            <w:noWrap/>
          </w:tcPr>
          <w:p>
            <w:pPr>
              <w:spacing w:after="200"/>
            </w:pPr>
            <w:hyperlink r:id="rId39" w:history="1">
              <w:r>
                <w:rPr>
                  <w:color w:val="1e198e"/>
                  <w:b w:val="1"/>
                  <w:bCs w:val="1"/>
                  <w:u w:val="single"/>
                </w:rPr>
                <w:t xml:space="preserve">Edito, « Des éducateurs « hors pairs » ? »</w:t>
              </w:r>
            </w:hyperlink>
          </w:p>
          <w:p>
            <w:pPr/>
            <w:hyperlink r:id="rId40" w:history="1">
              <w:r>
                <w:rPr>
                  <w:color w:val="#410a8c"/>
                  <w:u w:val="single"/>
                </w:rPr>
                <w:t xml:space="preserve">Stéphan Mierzejewski</w:t>
              </w:r>
            </w:hyperlink>
            <w:r>
              <w:rPr/>
              <w:t xml:space="preserve">,</w:t>
            </w:r>
            <w:hyperlink r:id="rId41" w:history="1">
              <w:r>
                <w:rPr>
                  <w:color w:val="#410a8c"/>
                  <w:u w:val="single"/>
                </w:rPr>
                <w:t xml:space="preserve">Lucie Mougenot</w:t>
              </w:r>
            </w:hyperlink>
            <w:r>
              <w:rPr/>
              <w:t xml:space="preserve">,</w:t>
            </w:r>
            <w:hyperlink r:id="rId18"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42" w:history="1">
              <w:r>
                <w:rPr>
                  <w:color w:val="#410a8c"/>
                  <w:u w:val="single"/>
                </w:rPr>
                <w:t xml:space="preserve">⟨10.4000/edso.25761⟩</w:t>
              </w:r>
            </w:hyperlink>
          </w:p>
          <w:p>
            <w:pPr/>
            <w:r>
              <w:rPr/>
              <w:t xml:space="preserve">Article dans une revue</w:t>
            </w:r>
          </w:p>
          <w:p>
            <w:pPr/>
            <w:hyperlink r:id="rId39" w:history="1">
              <w:r>
                <w:rPr>
                  <w:color w:val="#410a8c"/>
                  <w:u w:val="single"/>
                </w:rPr>
                <w:t xml:space="preserve">hal-04386194v1</w:t>
              </w:r>
            </w:hyperlink>
          </w:p>
        </w:tc>
      </w:tr>
      <w:tr>
        <w:trPr/>
        <w:tc>
          <w:tcPr>
            <w:noWrap/>
          </w:tcPr>
          <w:p>
            <w:pPr>
              <w:spacing w:after="200"/>
            </w:pPr>
            <w:hyperlink r:id="rId43" w:history="1">
              <w:r>
                <w:rPr>
                  <w:color w:val="1e198e"/>
                  <w:b w:val="1"/>
                  <w:bCs w:val="1"/>
                  <w:u w:val="single"/>
                </w:rPr>
                <w:t xml:space="preserve">Transitions institutionnelles, tensions identitaires et rapport au travail chez les formateurs en travail social</w:t>
              </w:r>
            </w:hyperlink>
          </w:p>
          <w:p>
            <w:pPr/>
            <w:hyperlink r:id="rId18" w:history="1">
              <w:r>
                <w:rPr>
                  <w:color w:val="#410a8c"/>
                  <w:u w:val="single"/>
                </w:rPr>
                <w:t xml:space="preserve">Thérèse Perez-Roux</w:t>
              </w:r>
            </w:hyperlink>
            <w:r>
              <w:rPr/>
              <w:t xml:space="preserve">,</w:t>
            </w:r>
            <w:hyperlink r:id="rId44" w:history="1">
              <w:r>
                <w:rPr>
                  <w:color w:val="#410a8c"/>
                  <w:u w:val="single"/>
                </w:rPr>
                <w:t xml:space="preserve">Aurélie Martin</w:t>
              </w:r>
            </w:hyperlink>
            <w:r>
              <w:rPr/>
              <w:t xml:space="preserve">,</w:t>
            </w:r>
            <w:hyperlink r:id="rId45" w:history="1">
              <w:r>
                <w:rPr>
                  <w:color w:val="#410a8c"/>
                  <w:u w:val="single"/>
                </w:rPr>
                <w:t xml:space="preserve">Marie-Odile Perez</w:t>
              </w:r>
            </w:hyperlink>
          </w:p>
          <w:p>
            <w:pPr/>
            <w:r>
              <w:rPr>
                <w:i w:val="1"/>
                <w:iCs w:val="1"/>
              </w:rPr>
              <w:t xml:space="preserve">Revue Phronesis</w:t>
            </w:r>
            <w:r>
              <w:rPr/>
              <w:t xml:space="preserve">, 2023, 12 (1), pp.45-63</w:t>
            </w:r>
          </w:p>
          <w:p>
            <w:pPr/>
            <w:r>
              <w:rPr/>
              <w:t xml:space="preserve">Article dans une revue</w:t>
            </w:r>
          </w:p>
          <w:p>
            <w:pPr/>
            <w:hyperlink r:id="rId43" w:history="1">
              <w:r>
                <w:rPr>
                  <w:color w:val="#410a8c"/>
                  <w:u w:val="single"/>
                </w:rPr>
                <w:t xml:space="preserve">hal-03928890v1</w:t>
              </w:r>
            </w:hyperlink>
          </w:p>
        </w:tc>
      </w:tr>
      <w:tr>
        <w:trPr/>
        <w:tc>
          <w:tcPr>
            <w:noWrap/>
          </w:tcPr>
          <w:p>
            <w:pPr>
              <w:spacing w:after="200"/>
            </w:pPr>
            <w:hyperlink r:id="rId46" w:history="1">
              <w:r>
                <w:rPr>
                  <w:color w:val="1e198e"/>
                  <w:b w:val="1"/>
                  <w:bCs w:val="1"/>
                  <w:u w:val="single"/>
                </w:rPr>
                <w:t xml:space="preserve">Effets des réformes sur les formateurs aux « métiers de la relation » : des identités professionnelles brouillées.</w:t>
              </w:r>
            </w:hyperlink>
          </w:p>
          <w:p>
            <w:pPr/>
            <w:hyperlink r:id="rId18" w:history="1">
              <w:r>
                <w:rPr>
                  <w:color w:val="#410a8c"/>
                  <w:u w:val="single"/>
                </w:rPr>
                <w:t xml:space="preserve">Thérèse Perez-Roux</w:t>
              </w:r>
            </w:hyperlink>
          </w:p>
          <w:p>
            <w:pPr/>
            <w:r>
              <w:rPr>
                <w:i w:val="1"/>
                <w:iCs w:val="1"/>
              </w:rPr>
              <w:t xml:space="preserve">L'Année de la Recherche en Sciences de l'Éducation</w:t>
            </w:r>
            <w:r>
              <w:rPr/>
              <w:t xml:space="preserve">, 2023, L’identité en question (sdr C. Goï et J-C Salaberry), pp.129-146</w:t>
            </w:r>
          </w:p>
          <w:p>
            <w:pPr/>
            <w:r>
              <w:rPr/>
              <w:t xml:space="preserve">Article dans une revue</w:t>
            </w:r>
          </w:p>
          <w:p>
            <w:pPr/>
            <w:hyperlink r:id="rId46" w:history="1">
              <w:r>
                <w:rPr>
                  <w:color w:val="#410a8c"/>
                  <w:u w:val="single"/>
                </w:rPr>
                <w:t xml:space="preserve">hal-04619064v1</w:t>
              </w:r>
            </w:hyperlink>
          </w:p>
        </w:tc>
      </w:tr>
      <w:tr>
        <w:trPr/>
        <w:tc>
          <w:tcPr>
            <w:noWrap/>
          </w:tcPr>
          <w:p>
            <w:pPr>
              <w:spacing w:after="200"/>
            </w:pPr>
            <w:hyperlink r:id="rId47" w:history="1">
              <w:r>
                <w:rPr>
                  <w:color w:val="1e198e"/>
                  <w:b w:val="1"/>
                  <w:bCs w:val="1"/>
                  <w:u w:val="single"/>
                </w:rPr>
                <w:t xml:space="preserve">Construction professionnelle, représentations et rapport à la formation des étudiants en masso-kinésithérapie</w:t>
              </w:r>
            </w:hyperlink>
          </w:p>
          <w:p>
            <w:pPr/>
            <w:hyperlink r:id="rId18" w:history="1">
              <w:r>
                <w:rPr>
                  <w:color w:val="#410a8c"/>
                  <w:u w:val="single"/>
                </w:rPr>
                <w:t xml:space="preserve">Thérèse Perez-Roux</w:t>
              </w:r>
            </w:hyperlink>
          </w:p>
          <w:p>
            <w:pPr/>
            <w:r>
              <w:rPr>
                <w:i w:val="1"/>
                <w:iCs w:val="1"/>
              </w:rPr>
              <w:t xml:space="preserve">Éducation, Santé, Sociétés</w:t>
            </w:r>
            <w:r>
              <w:rPr/>
              <w:t xml:space="preserve">, 2023, Volume 9 (Numéro 1), pp.95-114. </w:t>
            </w:r>
            <w:hyperlink r:id="rId48" w:history="1">
              <w:r>
                <w:rPr>
                  <w:color w:val="#410a8c"/>
                  <w:u w:val="single"/>
                </w:rPr>
                <w:t xml:space="preserve">⟨10.17184/eac.6953⟩</w:t>
              </w:r>
            </w:hyperlink>
          </w:p>
          <w:p>
            <w:pPr/>
            <w:r>
              <w:rPr/>
              <w:t xml:space="preserve">Article dans une revue</w:t>
            </w:r>
          </w:p>
          <w:p>
            <w:pPr/>
            <w:hyperlink r:id="rId47" w:history="1">
              <w:r>
                <w:rPr>
                  <w:color w:val="#410a8c"/>
                  <w:u w:val="single"/>
                </w:rPr>
                <w:t xml:space="preserve">hal-04025658v1</w:t>
              </w:r>
            </w:hyperlink>
          </w:p>
        </w:tc>
      </w:tr>
      <w:tr>
        <w:trPr/>
        <w:tc>
          <w:tcPr>
            <w:noWrap/>
          </w:tcPr>
          <w:p>
            <w:pPr>
              <w:spacing w:after="200"/>
            </w:pPr>
            <w:hyperlink r:id="rId49" w:history="1">
              <w:r>
                <w:rPr>
                  <w:color w:val="1e198e"/>
                  <w:b w:val="1"/>
                  <w:bCs w:val="1"/>
                  <w:u w:val="single"/>
                </w:rPr>
                <w:t xml:space="preserve">Les enjeux de la restitution en recherche-action-formation ou recherche « avec » les acteurs du terrain</w:t>
              </w:r>
            </w:hyperlink>
          </w:p>
          <w:p>
            <w:pPr/>
            <w:hyperlink r:id="rId50" w:history="1">
              <w:r>
                <w:rPr>
                  <w:color w:val="#410a8c"/>
                  <w:u w:val="single"/>
                </w:rPr>
                <w:t xml:space="preserve">Christiane Montandon</w:t>
              </w:r>
            </w:hyperlink>
            <w:r>
              <w:rPr/>
              <w:t xml:space="preserve">,</w:t>
            </w:r>
            <w:hyperlink r:id="rId18" w:history="1">
              <w:r>
                <w:rPr>
                  <w:color w:val="#410a8c"/>
                  <w:u w:val="single"/>
                </w:rPr>
                <w:t xml:space="preserve">Thérèse Perez-Roux</w:t>
              </w:r>
            </w:hyperlink>
          </w:p>
          <w:p>
            <w:pPr/>
            <w:r>
              <w:rPr>
                <w:i w:val="1"/>
                <w:iCs w:val="1"/>
              </w:rPr>
              <w:t xml:space="preserve">Les Dossiers des sciences de l'éducation</w:t>
            </w:r>
            <w:r>
              <w:rPr/>
              <w:t xml:space="preserve">, 2023, 49, pp.79-84</w:t>
            </w:r>
          </w:p>
          <w:p>
            <w:pPr/>
            <w:r>
              <w:rPr/>
              <w:t xml:space="preserve">Article dans une revue</w:t>
            </w:r>
          </w:p>
          <w:p>
            <w:pPr/>
            <w:hyperlink r:id="rId49" w:history="1">
              <w:r>
                <w:rPr>
                  <w:color w:val="#410a8c"/>
                  <w:u w:val="single"/>
                </w:rPr>
                <w:t xml:space="preserve">hal-04661526v1</w:t>
              </w:r>
            </w:hyperlink>
          </w:p>
        </w:tc>
      </w:tr>
      <w:tr>
        <w:trPr/>
        <w:tc>
          <w:tcPr>
            <w:noWrap/>
          </w:tcPr>
          <w:p>
            <w:pPr>
              <w:spacing w:after="200"/>
            </w:pPr>
            <w:hyperlink r:id="rId51" w:history="1">
              <w:r>
                <w:rPr>
                  <w:color w:val="1e198e"/>
                  <w:b w:val="1"/>
                  <w:bCs w:val="1"/>
                  <w:u w:val="single"/>
                </w:rPr>
                <w:t xml:space="preserve">L’accompagnement des futurs enseignants en période de réforme : entre nouvelles orientations institutionnelles et tensions professionnelles chez les formateurs en INSPE</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p>
          <w:p>
            <w:pPr/>
            <w:r>
              <w:rPr>
                <w:i w:val="1"/>
                <w:iCs w:val="1"/>
              </w:rPr>
              <w:t xml:space="preserve">Questions Vives, recherches en éducation </w:t>
            </w:r>
            <w:r>
              <w:rPr/>
              <w:t xml:space="preserve">, 2023, 39, </w:t>
            </w:r>
            <w:hyperlink r:id="rId52" w:history="1">
              <w:r>
                <w:rPr>
                  <w:color w:val="#410a8c"/>
                  <w:u w:val="single"/>
                </w:rPr>
                <w:t xml:space="preserve">⟨10.4000/1388x⟩</w:t>
              </w:r>
            </w:hyperlink>
          </w:p>
          <w:p>
            <w:pPr/>
            <w:r>
              <w:rPr/>
              <w:t xml:space="preserve">Article dans une revue</w:t>
            </w:r>
          </w:p>
          <w:p>
            <w:pPr/>
            <w:hyperlink r:id="rId51" w:history="1">
              <w:r>
                <w:rPr>
                  <w:color w:val="#410a8c"/>
                  <w:u w:val="single"/>
                </w:rPr>
                <w:t xml:space="preserve">hal-04938114v1</w:t>
              </w:r>
            </w:hyperlink>
          </w:p>
        </w:tc>
      </w:tr>
      <w:tr>
        <w:trPr/>
        <w:tc>
          <w:tcPr>
            <w:noWrap/>
          </w:tcPr>
          <w:p>
            <w:pPr>
              <w:spacing w:after="200"/>
            </w:pPr>
            <w:hyperlink r:id="rId53" w:history="1">
              <w:r>
                <w:rPr>
                  <w:color w:val="1e198e"/>
                  <w:b w:val="1"/>
                  <w:bCs w:val="1"/>
                  <w:u w:val="single"/>
                </w:rPr>
                <w:t xml:space="preserve">D’une écriture à l’autre : dialogues (im)possibles ?</w:t>
              </w:r>
            </w:hyperlink>
          </w:p>
          <w:p>
            <w:pPr/>
            <w:hyperlink r:id="rId18"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66 [en ligne]</w:t>
            </w:r>
          </w:p>
          <w:p>
            <w:pPr/>
            <w:r>
              <w:rPr/>
              <w:t xml:space="preserve">Article dans une revue</w:t>
            </w:r>
          </w:p>
          <w:p>
            <w:pPr/>
            <w:hyperlink r:id="rId53" w:history="1">
              <w:r>
                <w:rPr>
                  <w:color w:val="#410a8c"/>
                  <w:u w:val="single"/>
                </w:rPr>
                <w:t xml:space="preserve">hal-04078327v1</w:t>
              </w:r>
            </w:hyperlink>
          </w:p>
        </w:tc>
      </w:tr>
      <w:tr>
        <w:trPr/>
        <w:tc>
          <w:tcPr>
            <w:noWrap/>
          </w:tcPr>
          <w:p>
            <w:pPr>
              <w:spacing w:after="200"/>
            </w:pPr>
            <w:hyperlink r:id="rId54" w:history="1">
              <w:r>
                <w:rPr>
                  <w:color w:val="1e198e"/>
                  <w:b w:val="1"/>
                  <w:bCs w:val="1"/>
                  <w:u w:val="single"/>
                </w:rPr>
                <w:t xml:space="preserve">D’une écriture à l’autre : dialogues (im)possibles.</w:t>
              </w:r>
            </w:hyperlink>
          </w:p>
          <w:p>
            <w:pPr/>
            <w:hyperlink r:id="rId18"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 Table ronde : Les publications scientifiques alternatives », 66</w:t>
            </w:r>
          </w:p>
          <w:p>
            <w:pPr/>
            <w:r>
              <w:rPr/>
              <w:t xml:space="preserve">Article dans une revue</w:t>
            </w:r>
          </w:p>
          <w:p>
            <w:pPr/>
            <w:hyperlink r:id="rId54" w:history="1">
              <w:r>
                <w:rPr>
                  <w:color w:val="#410a8c"/>
                  <w:u w:val="single"/>
                </w:rPr>
                <w:t xml:space="preserve">hal-04619125v1</w:t>
              </w:r>
            </w:hyperlink>
          </w:p>
        </w:tc>
      </w:tr>
      <w:tr>
        <w:trPr/>
        <w:tc>
          <w:tcPr>
            <w:noWrap/>
          </w:tcPr>
          <w:p>
            <w:pPr>
              <w:spacing w:after="200"/>
            </w:pPr>
            <w:hyperlink r:id="rId55" w:history="1">
              <w:r>
                <w:rPr>
                  <w:color w:val="1e198e"/>
                  <w:b w:val="1"/>
                  <w:bCs w:val="1"/>
                  <w:u w:val="single"/>
                </w:rPr>
                <w:t xml:space="preserve">Nouvelles orientations de la formation des enseignants en France : quels effets sur l’engagement des formateurs dans le travail collectif ?</w:t>
              </w:r>
            </w:hyperlink>
          </w:p>
          <w:p>
            <w:pPr/>
            <w:hyperlink r:id="rId18" w:history="1">
              <w:r>
                <w:rPr>
                  <w:color w:val="#410a8c"/>
                  <w:u w:val="single"/>
                </w:rPr>
                <w:t xml:space="preserve">Thérèse Perez-Roux</w:t>
              </w:r>
            </w:hyperlink>
          </w:p>
          <w:p>
            <w:pPr/>
            <w:r>
              <w:rPr>
                <w:i w:val="1"/>
                <w:iCs w:val="1"/>
              </w:rPr>
              <w:t xml:space="preserve">Estudos Contemporâneos da Subjetividade</w:t>
            </w:r>
            <w:r>
              <w:rPr/>
              <w:t xml:space="preserve">, 2023, 13 (2), pp.244-258</w:t>
            </w:r>
          </w:p>
          <w:p>
            <w:pPr/>
            <w:r>
              <w:rPr/>
              <w:t xml:space="preserve">Article dans une revue</w:t>
            </w:r>
          </w:p>
          <w:p>
            <w:pPr/>
            <w:hyperlink r:id="rId55" w:history="1">
              <w:r>
                <w:rPr>
                  <w:color w:val="#410a8c"/>
                  <w:u w:val="single"/>
                </w:rPr>
                <w:t xml:space="preserve">hal-04626524v1</w:t>
              </w:r>
            </w:hyperlink>
          </w:p>
        </w:tc>
      </w:tr>
      <w:tr>
        <w:trPr/>
        <w:tc>
          <w:tcPr>
            <w:noWrap/>
          </w:tcPr>
          <w:p>
            <w:pPr>
              <w:spacing w:after="200"/>
            </w:pPr>
            <w:hyperlink r:id="rId56" w:history="1">
              <w:r>
                <w:rPr>
                  <w:color w:val="1e198e"/>
                  <w:b w:val="1"/>
                  <w:bCs w:val="1"/>
                  <w:u w:val="single"/>
                </w:rPr>
                <w:t xml:space="preserve">Enjeux de professionnalisation et rapport à la formation des artistes équestres : approche d’un objet « complexe » soutenue par deux niveaux d’analyse</w:t>
              </w:r>
            </w:hyperlink>
          </w:p>
          <w:p>
            <w:pPr/>
            <w:hyperlink r:id="rId18" w:history="1">
              <w:r>
                <w:rPr>
                  <w:color w:val="#410a8c"/>
                  <w:u w:val="single"/>
                </w:rPr>
                <w:t xml:space="preserve">Thérèse Perez-Roux</w:t>
              </w:r>
            </w:hyperlink>
          </w:p>
          <w:p>
            <w:pPr/>
            <w:r>
              <w:rPr>
                <w:i w:val="1"/>
                <w:iCs w:val="1"/>
              </w:rPr>
              <w:t xml:space="preserve">Education et socialisation - Les cahiers du CERFEE</w:t>
            </w:r>
            <w:r>
              <w:rPr/>
              <w:t xml:space="preserve">, 2021, 61, </w:t>
            </w:r>
            <w:hyperlink r:id="rId57" w:history="1">
              <w:r>
                <w:rPr>
                  <w:color w:val="#410a8c"/>
                  <w:u w:val="single"/>
                </w:rPr>
                <w:t xml:space="preserve">⟨10.4000/edso.15204⟩</w:t>
              </w:r>
            </w:hyperlink>
          </w:p>
          <w:p>
            <w:pPr/>
            <w:r>
              <w:rPr/>
              <w:t xml:space="preserve">Article dans une revue</w:t>
            </w:r>
          </w:p>
          <w:p>
            <w:pPr/>
            <w:hyperlink r:id="rId56" w:history="1">
              <w:r>
                <w:rPr>
                  <w:color w:val="#410a8c"/>
                  <w:u w:val="single"/>
                </w:rPr>
                <w:t xml:space="preserve">hal-03363262v1</w:t>
              </w:r>
            </w:hyperlink>
          </w:p>
        </w:tc>
      </w:tr>
      <w:tr>
        <w:trPr/>
        <w:tc>
          <w:tcPr>
            <w:noWrap/>
          </w:tcPr>
          <w:p>
            <w:pPr>
              <w:spacing w:after="200"/>
            </w:pPr>
            <w:hyperlink r:id="rId58" w:history="1">
              <w:r>
                <w:rPr>
                  <w:color w:val="1e198e"/>
                  <w:b w:val="1"/>
                  <w:bCs w:val="1"/>
                  <w:u w:val="single"/>
                </w:rPr>
                <w:t xml:space="preserve">Transitions professionnelles, rapport à l'innovation pédagogique et processus d’appropriation des acteurs : étude auprès de formateurs en attelage hippomobile</w:t>
              </w:r>
            </w:hyperlink>
          </w:p>
          <w:p>
            <w:pPr/>
            <w:hyperlink r:id="rId18" w:history="1">
              <w:r>
                <w:rPr>
                  <w:color w:val="#410a8c"/>
                  <w:u w:val="single"/>
                </w:rPr>
                <w:t xml:space="preserve">Thérèse Perez-Roux</w:t>
              </w:r>
            </w:hyperlink>
          </w:p>
          <w:p>
            <w:pPr/>
            <w:r>
              <w:rPr>
                <w:i w:val="1"/>
                <w:iCs w:val="1"/>
              </w:rPr>
              <w:t xml:space="preserve">Les Dossiers des sciences de l'éducation</w:t>
            </w:r>
            <w:r>
              <w:rPr/>
              <w:t xml:space="preserve">, 2021, L’enseignement agricole : un enseignement professionnel toujours laboratoire d’innovation pédagogique ?, 46, pp.67-83</w:t>
            </w:r>
          </w:p>
          <w:p>
            <w:pPr/>
            <w:r>
              <w:rPr/>
              <w:t xml:space="preserve">Article dans une revue</w:t>
            </w:r>
          </w:p>
          <w:p>
            <w:pPr/>
            <w:hyperlink r:id="rId58" w:history="1">
              <w:r>
                <w:rPr>
                  <w:color w:val="#410a8c"/>
                  <w:u w:val="single"/>
                </w:rPr>
                <w:t xml:space="preserve">hal-03873327v1</w:t>
              </w:r>
            </w:hyperlink>
          </w:p>
        </w:tc>
      </w:tr>
      <w:tr>
        <w:trPr/>
        <w:tc>
          <w:tcPr>
            <w:noWrap/>
          </w:tcPr>
          <w:p>
            <w:pPr>
              <w:spacing w:after="200"/>
            </w:pPr>
            <w:hyperlink r:id="rId59" w:history="1">
              <w:r>
                <w:rPr>
                  <w:color w:val="1e198e"/>
                  <w:b w:val="1"/>
                  <w:bCs w:val="1"/>
                  <w:u w:val="single"/>
                </w:rPr>
                <w:t xml:space="preserve">D’un dispositif innovant aux dynamiques d’appropriation des acteurs : quelles évolutions du GEAPR ?</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60" w:history="1">
              <w:r>
                <w:rPr>
                  <w:color w:val="#410a8c"/>
                  <w:u w:val="single"/>
                </w:rPr>
                <w:t xml:space="preserve">Mathilde Berthelot</w:t>
              </w:r>
            </w:hyperlink>
          </w:p>
          <w:p>
            <w:pPr/>
            <w:r>
              <w:rPr>
                <w:i w:val="1"/>
                <w:iCs w:val="1"/>
              </w:rPr>
              <w:t xml:space="preserve">Kinésithérapie, la Revue</w:t>
            </w:r>
            <w:r>
              <w:rPr/>
              <w:t xml:space="preserve">, 2021, 229, pp.14-22</w:t>
            </w:r>
          </w:p>
          <w:p>
            <w:pPr/>
            <w:r>
              <w:rPr/>
              <w:t xml:space="preserve">Article dans une revue</w:t>
            </w:r>
          </w:p>
          <w:p>
            <w:pPr/>
            <w:hyperlink r:id="rId59" w:history="1">
              <w:r>
                <w:rPr>
                  <w:color w:val="#410a8c"/>
                  <w:u w:val="single"/>
                </w:rPr>
                <w:t xml:space="preserve">hal-03104486v1</w:t>
              </w:r>
            </w:hyperlink>
          </w:p>
        </w:tc>
      </w:tr>
      <w:tr>
        <w:trPr/>
        <w:tc>
          <w:tcPr>
            <w:noWrap/>
          </w:tcPr>
          <w:p>
            <w:pPr>
              <w:spacing w:after="200"/>
            </w:pPr>
            <w:hyperlink r:id="rId61" w:history="1">
              <w:r>
                <w:rPr>
                  <w:color w:val="1e198e"/>
                  <w:b w:val="1"/>
                  <w:bCs w:val="1"/>
                  <w:u w:val="single"/>
                </w:rPr>
                <w:t xml:space="preserve">L’APP comme dispositif professionnalisant dans une formation universitaire : quels enjeux, quelles stratégies, quels effets ?</w:t>
              </w:r>
            </w:hyperlink>
          </w:p>
          <w:p>
            <w:pPr/>
            <w:hyperlink r:id="rId18" w:history="1">
              <w:r>
                <w:rPr>
                  <w:color w:val="#410a8c"/>
                  <w:u w:val="single"/>
                </w:rPr>
                <w:t xml:space="preserve">Thérèse Perez-Roux</w:t>
              </w:r>
            </w:hyperlink>
          </w:p>
          <w:p>
            <w:pPr/>
            <w:r>
              <w:rPr>
                <w:i w:val="1"/>
                <w:iCs w:val="1"/>
              </w:rPr>
              <w:t xml:space="preserve">Revue de l'analyse de pratiques professionnelles</w:t>
            </w:r>
            <w:r>
              <w:rPr/>
              <w:t xml:space="preserve">, 2021, 19</w:t>
            </w:r>
          </w:p>
          <w:p>
            <w:pPr/>
            <w:r>
              <w:rPr/>
              <w:t xml:space="preserve">Article dans une revue</w:t>
            </w:r>
          </w:p>
          <w:p>
            <w:pPr/>
            <w:hyperlink r:id="rId61" w:history="1">
              <w:r>
                <w:rPr>
                  <w:color w:val="#410a8c"/>
                  <w:u w:val="single"/>
                </w:rPr>
                <w:t xml:space="preserve">hal-03210441v1</w:t>
              </w:r>
            </w:hyperlink>
          </w:p>
        </w:tc>
      </w:tr>
      <w:tr>
        <w:trPr/>
        <w:tc>
          <w:tcPr>
            <w:noWrap/>
          </w:tcPr>
          <w:p>
            <w:pPr>
              <w:spacing w:after="200"/>
            </w:pPr>
            <w:hyperlink r:id="rId62" w:history="1">
              <w:r>
                <w:rPr>
                  <w:color w:val="1e198e"/>
                  <w:b w:val="1"/>
                  <w:bCs w:val="1"/>
                  <w:u w:val="single"/>
                </w:rPr>
                <w:t xml:space="preserve">Étude d’un dispositif en interfiliarité dans le cadre du Service sanitaire des étudiants en santé : conception, mise en œuvre et perspectives</w:t>
              </w:r>
            </w:hyperlink>
          </w:p>
          <w:p>
            <w:pPr/>
            <w:hyperlink r:id="rId18" w:history="1">
              <w:r>
                <w:rPr>
                  <w:color w:val="#410a8c"/>
                  <w:u w:val="single"/>
                </w:rPr>
                <w:t xml:space="preserve">Thérèse Perez-Roux</w:t>
              </w:r>
            </w:hyperlink>
          </w:p>
          <w:p>
            <w:pPr/>
            <w:r>
              <w:rPr>
                <w:i w:val="1"/>
                <w:iCs w:val="1"/>
              </w:rPr>
              <w:t xml:space="preserve">Recherche en soins infirmiers</w:t>
            </w:r>
            <w:r>
              <w:rPr/>
              <w:t xml:space="preserve">, 2021, 145 (2), pp.65-78. </w:t>
            </w:r>
            <w:hyperlink r:id="rId63" w:history="1">
              <w:r>
                <w:rPr>
                  <w:color w:val="#410a8c"/>
                  <w:u w:val="single"/>
                </w:rPr>
                <w:t xml:space="preserve">⟨10.3917/rsi.145.0065⟩</w:t>
              </w:r>
            </w:hyperlink>
          </w:p>
          <w:p>
            <w:pPr/>
            <w:r>
              <w:rPr/>
              <w:t xml:space="preserve">Article dans une revue</w:t>
            </w:r>
          </w:p>
          <w:p>
            <w:pPr/>
            <w:hyperlink r:id="rId62" w:history="1">
              <w:r>
                <w:rPr>
                  <w:color w:val="#410a8c"/>
                  <w:u w:val="single"/>
                </w:rPr>
                <w:t xml:space="preserve">hal-03317727v1</w:t>
              </w:r>
            </w:hyperlink>
          </w:p>
        </w:tc>
      </w:tr>
      <w:tr>
        <w:trPr/>
        <w:tc>
          <w:tcPr>
            <w:noWrap/>
          </w:tcPr>
          <w:p>
            <w:pPr>
              <w:spacing w:after="200"/>
            </w:pPr>
            <w:hyperlink r:id="rId64" w:history="1">
              <w:r>
                <w:rPr>
                  <w:color w:val="1e198e"/>
                  <w:b w:val="1"/>
                  <w:bCs w:val="1"/>
                  <w:u w:val="single"/>
                </w:rPr>
                <w:t xml:space="preserve">Penser la formation, l’insertion professionnelle et l’exercice d’une profession dans le cadre d’un développement durable des ressources humaines : enjeux et perspectives dans un monde sous tension : introduction</w:t>
              </w:r>
            </w:hyperlink>
          </w:p>
          <w:p>
            <w:pPr/>
            <w:hyperlink r:id="rId65" w:history="1">
              <w:r>
                <w:rPr>
                  <w:color w:val="#410a8c"/>
                  <w:u w:val="single"/>
                </w:rPr>
                <w:t xml:space="preserve">Jean-François Desbiens</w:t>
              </w:r>
            </w:hyperlink>
            <w:r>
              <w:rPr/>
              <w:t xml:space="preserve">,</w:t>
            </w:r>
            <w:hyperlink r:id="rId66" w:history="1">
              <w:r>
                <w:rPr>
                  <w:color w:val="#410a8c"/>
                  <w:u w:val="single"/>
                </w:rPr>
                <w:t xml:space="preserve">Joséphine Mukamurera</w:t>
              </w:r>
            </w:hyperlink>
            <w:r>
              <w:rPr/>
              <w:t xml:space="preserve">,</w:t>
            </w:r>
            <w:hyperlink r:id="rId18" w:history="1">
              <w:r>
                <w:rPr>
                  <w:color w:val="#410a8c"/>
                  <w:u w:val="single"/>
                </w:rPr>
                <w:t xml:space="preserve">Thérèse Perez-Roux</w:t>
              </w:r>
            </w:hyperlink>
          </w:p>
          <w:p>
            <w:pPr/>
            <w:r>
              <w:rPr>
                <w:i w:val="1"/>
                <w:iCs w:val="1"/>
              </w:rPr>
              <w:t xml:space="preserve">Revue Phronesis</w:t>
            </w:r>
            <w:r>
              <w:rPr/>
              <w:t xml:space="preserve">, 2021, 10 (4), pp.1. </w:t>
            </w:r>
            <w:hyperlink r:id="rId67" w:history="1">
              <w:r>
                <w:rPr>
                  <w:color w:val="#410a8c"/>
                  <w:u w:val="single"/>
                </w:rPr>
                <w:t xml:space="preserve">⟨10.7202/1083975ar⟩</w:t>
              </w:r>
            </w:hyperlink>
          </w:p>
          <w:p>
            <w:pPr/>
            <w:r>
              <w:rPr/>
              <w:t xml:space="preserve">Article dans une revue</w:t>
            </w:r>
          </w:p>
          <w:p>
            <w:pPr/>
            <w:hyperlink r:id="rId64" w:history="1">
              <w:r>
                <w:rPr>
                  <w:color w:val="#410a8c"/>
                  <w:u w:val="single"/>
                </w:rPr>
                <w:t xml:space="preserve">hal-03500839v1</w:t>
              </w:r>
            </w:hyperlink>
          </w:p>
        </w:tc>
      </w:tr>
      <w:tr>
        <w:trPr/>
        <w:tc>
          <w:tcPr>
            <w:noWrap/>
          </w:tcPr>
          <w:p>
            <w:pPr>
              <w:spacing w:after="200"/>
            </w:pPr>
            <w:hyperlink r:id="rId68" w:history="1">
              <w:r>
                <w:rPr>
                  <w:color w:val="1e198e"/>
                  <w:b w:val="1"/>
                  <w:bCs w:val="1"/>
                  <w:u w:val="single"/>
                </w:rPr>
                <w:t xml:space="preserve">Transitions professionnelles contraintes et brouillages identitaires au sein d’une filière en restructuration : le cas des formateurs en attelage</w:t>
              </w:r>
            </w:hyperlink>
          </w:p>
          <w:p>
            <w:pPr/>
            <w:hyperlink r:id="rId18" w:history="1">
              <w:r>
                <w:rPr>
                  <w:color w:val="#410a8c"/>
                  <w:u w:val="single"/>
                </w:rPr>
                <w:t xml:space="preserve">Thérèse Perez-Roux</w:t>
              </w:r>
            </w:hyperlink>
          </w:p>
          <w:p>
            <w:pPr/>
            <w:r>
              <w:rPr>
                <w:i w:val="1"/>
                <w:iCs w:val="1"/>
              </w:rPr>
              <w:t xml:space="preserve">Revue Phronesis</w:t>
            </w:r>
            <w:r>
              <w:rPr/>
              <w:t xml:space="preserve">, 2021, 10 (4), pp.84-107. </w:t>
            </w:r>
            <w:hyperlink r:id="rId69" w:history="1">
              <w:r>
                <w:rPr>
                  <w:color w:val="#410a8c"/>
                  <w:u w:val="single"/>
                </w:rPr>
                <w:t xml:space="preserve">⟨10.7202/1083979ar⟩</w:t>
              </w:r>
            </w:hyperlink>
          </w:p>
          <w:p>
            <w:pPr/>
            <w:r>
              <w:rPr/>
              <w:t xml:space="preserve">Article dans une revue</w:t>
            </w:r>
          </w:p>
          <w:p>
            <w:pPr/>
            <w:hyperlink r:id="rId68" w:history="1">
              <w:r>
                <w:rPr>
                  <w:color w:val="#410a8c"/>
                  <w:u w:val="single"/>
                </w:rPr>
                <w:t xml:space="preserve">hal-03500814v1</w:t>
              </w:r>
            </w:hyperlink>
          </w:p>
        </w:tc>
      </w:tr>
      <w:tr>
        <w:trPr/>
        <w:tc>
          <w:tcPr>
            <w:noWrap/>
          </w:tcPr>
          <w:p>
            <w:pPr>
              <w:spacing w:after="200"/>
            </w:pPr>
            <w:hyperlink r:id="rId70" w:history="1">
              <w:r>
                <w:rPr>
                  <w:color w:val="1e198e"/>
                  <w:b w:val="1"/>
                  <w:bCs w:val="1"/>
                  <w:u w:val="single"/>
                </w:rPr>
                <w:t xml:space="preserve">Les artistes équestres en France : un monde composite en voie de professionnalisation ?</w:t>
              </w:r>
            </w:hyperlink>
          </w:p>
          <w:p>
            <w:pPr/>
            <w:hyperlink r:id="rId71" w:history="1">
              <w:r>
                <w:rPr>
                  <w:color w:val="#410a8c"/>
                  <w:u w:val="single"/>
                </w:rPr>
                <w:t xml:space="preserve">Perez-Roux Thérèse</w:t>
              </w:r>
            </w:hyperlink>
            <w:r>
              <w:rPr/>
              <w:t xml:space="preserve">,</w:t>
            </w:r>
            <w:hyperlink r:id="rId72" w:history="1">
              <w:r>
                <w:rPr>
                  <w:color w:val="#410a8c"/>
                  <w:u w:val="single"/>
                </w:rPr>
                <w:t xml:space="preserve">Maleyrot Eric</w:t>
              </w:r>
            </w:hyperlink>
          </w:p>
          <w:p>
            <w:pPr/>
            <w:r>
              <w:rPr>
                <w:i w:val="1"/>
                <w:iCs w:val="1"/>
              </w:rPr>
              <w:t xml:space="preserve">La Recherche en Education</w:t>
            </w:r>
            <w:r>
              <w:rPr/>
              <w:t xml:space="preserve">, 2021, 22</w:t>
            </w:r>
          </w:p>
          <w:p>
            <w:pPr/>
            <w:r>
              <w:rPr/>
              <w:t xml:space="preserve">Article dans une revue</w:t>
            </w:r>
          </w:p>
          <w:p>
            <w:pPr/>
            <w:hyperlink r:id="rId70" w:history="1">
              <w:r>
                <w:rPr>
                  <w:color w:val="#410a8c"/>
                  <w:u w:val="single"/>
                </w:rPr>
                <w:t xml:space="preserve">hal-03125829v1</w:t>
              </w:r>
            </w:hyperlink>
          </w:p>
        </w:tc>
      </w:tr>
      <w:tr>
        <w:trPr/>
        <w:tc>
          <w:tcPr>
            <w:noWrap/>
          </w:tcPr>
          <w:p>
            <w:pPr>
              <w:spacing w:after="200"/>
            </w:pPr>
            <w:hyperlink r:id="rId73" w:history="1">
              <w:r>
                <w:rPr>
                  <w:color w:val="1e198e"/>
                  <w:b w:val="1"/>
                  <w:bCs w:val="1"/>
                  <w:u w:val="single"/>
                </w:rPr>
                <w:t xml:space="preserve">Éditorial – Diversité des processus de traduction dans des champs de pratiques professionnelles et sociales</w:t>
              </w:r>
            </w:hyperlink>
          </w:p>
          <w:p>
            <w:pPr/>
            <w:hyperlink r:id="rId74" w:history="1">
              <w:r>
                <w:rPr>
                  <w:color w:val="#410a8c"/>
                  <w:u w:val="single"/>
                </w:rPr>
                <w:t xml:space="preserve">Muriel Deltand</w:t>
              </w:r>
            </w:hyperlink>
            <w:r>
              <w:rPr/>
              <w:t xml:space="preserve">,</w:t>
            </w:r>
            <w:hyperlink r:id="rId75" w:history="1">
              <w:r>
                <w:rPr>
                  <w:color w:val="#410a8c"/>
                  <w:u w:val="single"/>
                </w:rPr>
                <w:t xml:space="preserve">Claire Duchesne</w:t>
              </w:r>
            </w:hyperlink>
            <w:r>
              <w:rPr/>
              <w:t xml:space="preserve">,</w:t>
            </w:r>
            <w:hyperlink r:id="rId76" w:history="1">
              <w:r>
                <w:rPr>
                  <w:color w:val="#410a8c"/>
                  <w:u w:val="single"/>
                </w:rPr>
                <w:t xml:space="preserve">Jonas Masdonati</w:t>
              </w:r>
            </w:hyperlink>
            <w:r>
              <w:rPr/>
              <w:t xml:space="preserve">,</w:t>
            </w:r>
            <w:hyperlink r:id="rId18" w:history="1">
              <w:r>
                <w:rPr>
                  <w:color w:val="#410a8c"/>
                  <w:u w:val="single"/>
                </w:rPr>
                <w:t xml:space="preserve">Thérèse Perez-Roux</w:t>
              </w:r>
            </w:hyperlink>
          </w:p>
          <w:p>
            <w:pPr/>
            <w:r>
              <w:rPr>
                <w:i w:val="1"/>
                <w:iCs w:val="1"/>
              </w:rPr>
              <w:t xml:space="preserve">Recherches en éducation</w:t>
            </w:r>
            <w:r>
              <w:rPr/>
              <w:t xml:space="preserve">, 2020, n° 42, </w:t>
            </w:r>
            <w:hyperlink r:id="rId77" w:history="1">
              <w:r>
                <w:rPr>
                  <w:color w:val="#410a8c"/>
                  <w:u w:val="single"/>
                </w:rPr>
                <w:t xml:space="preserve">⟨10.4000/ree.1379⟩</w:t>
              </w:r>
            </w:hyperlink>
          </w:p>
          <w:p>
            <w:pPr/>
            <w:r>
              <w:rPr/>
              <w:t xml:space="preserve">Article dans une revue</w:t>
            </w:r>
          </w:p>
          <w:p>
            <w:pPr/>
            <w:hyperlink r:id="rId73" w:history="1">
              <w:r>
                <w:rPr>
                  <w:color w:val="#410a8c"/>
                  <w:u w:val="single"/>
                </w:rPr>
                <w:t xml:space="preserve">hal-03279016v1</w:t>
              </w:r>
            </w:hyperlink>
          </w:p>
        </w:tc>
      </w:tr>
      <w:tr>
        <w:trPr/>
        <w:tc>
          <w:tcPr>
            <w:noWrap/>
          </w:tcPr>
          <w:p>
            <w:pPr>
              <w:spacing w:after="200"/>
            </w:pPr>
            <w:hyperlink r:id="rId78" w:history="1">
              <w:r>
                <w:rPr>
                  <w:color w:val="1e198e"/>
                  <w:b w:val="1"/>
                  <w:bCs w:val="1"/>
                  <w:u w:val="single"/>
                </w:rPr>
                <w:t xml:space="preserve">Représentations et formes d’appropriation de la réforme des études en masso-kinésithérapie par les formateurs : regards croisés entre échelles nationale et locale.</w:t>
              </w:r>
            </w:hyperlink>
          </w:p>
          <w:p>
            <w:pPr/>
            <w:hyperlink r:id="rId18" w:history="1">
              <w:r>
                <w:rPr>
                  <w:color w:val="#410a8c"/>
                  <w:u w:val="single"/>
                </w:rPr>
                <w:t xml:space="preserve">Thérèse Perez-Roux</w:t>
              </w:r>
            </w:hyperlink>
            <w:r>
              <w:rPr/>
              <w:t xml:space="preserve">,</w:t>
            </w:r>
            <w:hyperlink r:id="rId79" w:history="1">
              <w:r>
                <w:rPr>
                  <w:color w:val="#410a8c"/>
                  <w:u w:val="single"/>
                </w:rPr>
                <w:t xml:space="preserve">Céline Avenel</w:t>
              </w:r>
            </w:hyperlink>
          </w:p>
          <w:p>
            <w:pPr/>
            <w:r>
              <w:rPr>
                <w:i w:val="1"/>
                <w:iCs w:val="1"/>
              </w:rPr>
              <w:t xml:space="preserve">Les Sciences de l'éducation pour l'ère nouvelle : revue internationale</w:t>
            </w:r>
            <w:r>
              <w:rPr/>
              <w:t xml:space="preserve">, 2020, 53 (1), pp.31-51</w:t>
            </w:r>
          </w:p>
          <w:p>
            <w:pPr/>
            <w:r>
              <w:rPr/>
              <w:t xml:space="preserve">Article dans une revue</w:t>
            </w:r>
          </w:p>
          <w:p>
            <w:pPr/>
            <w:hyperlink r:id="rId78" w:history="1">
              <w:r>
                <w:rPr>
                  <w:color w:val="#410a8c"/>
                  <w:u w:val="single"/>
                </w:rPr>
                <w:t xml:space="preserve">hal-03104442v1</w:t>
              </w:r>
            </w:hyperlink>
          </w:p>
        </w:tc>
      </w:tr>
      <w:tr>
        <w:trPr/>
        <w:tc>
          <w:tcPr>
            <w:noWrap/>
          </w:tcPr>
          <w:p>
            <w:pPr>
              <w:spacing w:after="200"/>
            </w:pPr>
            <w:hyperlink r:id="rId80" w:history="1">
              <w:r>
                <w:rPr>
                  <w:color w:val="1e198e"/>
                  <w:b w:val="1"/>
                  <w:bCs w:val="1"/>
                  <w:u w:val="single"/>
                </w:rPr>
                <w:t xml:space="preserve">Processus de construction identitaire et appropriation des savoirs en formation : étude longitudinale auprès de futurs éducateurs spécialisés</w:t>
              </w:r>
            </w:hyperlink>
          </w:p>
          <w:p>
            <w:pPr/>
            <w:hyperlink r:id="rId81" w:history="1">
              <w:r>
                <w:rPr>
                  <w:color w:val="#410a8c"/>
                  <w:u w:val="single"/>
                </w:rPr>
                <w:t xml:space="preserve">Fremaux Charly</w:t>
              </w:r>
            </w:hyperlink>
            <w:r>
              <w:rPr/>
              <w:t xml:space="preserve">,</w:t>
            </w:r>
            <w:hyperlink r:id="rId18" w:history="1">
              <w:r>
                <w:rPr>
                  <w:color w:val="#410a8c"/>
                  <w:u w:val="single"/>
                </w:rPr>
                <w:t xml:space="preserve">Thérèse Perez-Roux</w:t>
              </w:r>
            </w:hyperlink>
          </w:p>
          <w:p>
            <w:pPr/>
            <w:r>
              <w:rPr>
                <w:i w:val="1"/>
                <w:iCs w:val="1"/>
              </w:rPr>
              <w:t xml:space="preserve">Recherche et formation</w:t>
            </w:r>
            <w:r>
              <w:rPr/>
              <w:t xml:space="preserve">, 2020, Approches de la formation en travail social, 94, pp.67-82</w:t>
            </w:r>
          </w:p>
          <w:p>
            <w:pPr/>
            <w:r>
              <w:rPr/>
              <w:t xml:space="preserve">Article dans une revue</w:t>
            </w:r>
          </w:p>
          <w:p>
            <w:pPr/>
            <w:hyperlink r:id="rId80" w:history="1">
              <w:r>
                <w:rPr>
                  <w:color w:val="#410a8c"/>
                  <w:u w:val="single"/>
                </w:rPr>
                <w:t xml:space="preserve">hal-03484203v1</w:t>
              </w:r>
            </w:hyperlink>
          </w:p>
        </w:tc>
      </w:tr>
      <w:tr>
        <w:trPr/>
        <w:tc>
          <w:tcPr>
            <w:noWrap/>
          </w:tcPr>
          <w:p>
            <w:pPr>
              <w:spacing w:after="200"/>
            </w:pPr>
            <w:hyperlink r:id="rId82"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Recherches en éducation</w:t>
            </w:r>
            <w:r>
              <w:rPr/>
              <w:t xml:space="preserve">, 2020, 42, </w:t>
            </w:r>
            <w:hyperlink r:id="rId83" w:history="1">
              <w:r>
                <w:rPr>
                  <w:color w:val="#410a8c"/>
                  <w:u w:val="single"/>
                </w:rPr>
                <w:t xml:space="preserve">⟨10.4000/ree.1408⟩</w:t>
              </w:r>
            </w:hyperlink>
          </w:p>
          <w:p>
            <w:pPr/>
            <w:r>
              <w:rPr/>
              <w:t xml:space="preserve">Article dans une revue</w:t>
            </w:r>
          </w:p>
          <w:p>
            <w:pPr/>
            <w:hyperlink r:id="rId82" w:history="1">
              <w:r>
                <w:rPr>
                  <w:color w:val="#410a8c"/>
                  <w:u w:val="single"/>
                </w:rPr>
                <w:t xml:space="preserve">hal-02988878v1</w:t>
              </w:r>
            </w:hyperlink>
          </w:p>
        </w:tc>
      </w:tr>
      <w:tr>
        <w:trPr/>
        <w:tc>
          <w:tcPr>
            <w:noWrap/>
          </w:tcPr>
          <w:p>
            <w:pPr>
              <w:spacing w:after="200"/>
            </w:pPr>
            <w:hyperlink r:id="rId84" w:history="1">
              <w:r>
                <w:rPr>
                  <w:color w:val="1e198e"/>
                  <w:b w:val="1"/>
                  <w:bCs w:val="1"/>
                  <w:u w:val="single"/>
                </w:rPr>
                <w:t xml:space="preserve">Comprendre le travail des enseignants de judo : des valeurs déclarées aux valeurs « en acte ».</w:t>
              </w:r>
            </w:hyperlink>
          </w:p>
          <w:p>
            <w:pPr/>
            <w:hyperlink r:id="rId85" w:history="1">
              <w:r>
                <w:rPr>
                  <w:color w:val="#410a8c"/>
                  <w:u w:val="single"/>
                </w:rPr>
                <w:t xml:space="preserve">Sylvie Perez</w:t>
              </w:r>
            </w:hyperlink>
            <w:r>
              <w:rPr/>
              <w:t xml:space="preserve">,</w:t>
            </w:r>
            <w:hyperlink r:id="rId18" w:history="1">
              <w:r>
                <w:rPr>
                  <w:color w:val="#410a8c"/>
                  <w:u w:val="single"/>
                </w:rPr>
                <w:t xml:space="preserve">Thérèse Perez-Roux</w:t>
              </w:r>
            </w:hyperlink>
          </w:p>
          <w:p>
            <w:pPr/>
            <w:r>
              <w:rPr>
                <w:i w:val="1"/>
                <w:iCs w:val="1"/>
              </w:rPr>
              <w:t xml:space="preserve">Recherches en éducation</w:t>
            </w:r>
            <w:r>
              <w:rPr/>
              <w:t xml:space="preserve">, 2020, 40, pp.157-172</w:t>
            </w:r>
          </w:p>
          <w:p>
            <w:pPr/>
            <w:r>
              <w:rPr/>
              <w:t xml:space="preserve">Article dans une revue</w:t>
            </w:r>
          </w:p>
          <w:p>
            <w:pPr/>
            <w:hyperlink r:id="rId84" w:history="1">
              <w:r>
                <w:rPr>
                  <w:color w:val="#410a8c"/>
                  <w:u w:val="single"/>
                </w:rPr>
                <w:t xml:space="preserve">hal-02514734v1</w:t>
              </w:r>
            </w:hyperlink>
          </w:p>
        </w:tc>
      </w:tr>
      <w:tr>
        <w:trPr/>
        <w:tc>
          <w:tcPr>
            <w:noWrap/>
          </w:tcPr>
          <w:p>
            <w:pPr>
              <w:spacing w:after="200"/>
            </w:pPr>
            <w:hyperlink r:id="rId86" w:history="1">
              <w:r>
                <w:rPr>
                  <w:color w:val="1e198e"/>
                  <w:b w:val="1"/>
                  <w:bCs w:val="1"/>
                  <w:u w:val="single"/>
                </w:rPr>
                <w:t xml:space="preserve">Les formateurs en institut de formation en masso-kinésithérapie : quelles conséquences pédagogiques de la réforme des études de 2015 ?</w:t>
              </w:r>
            </w:hyperlink>
          </w:p>
          <w:p>
            <w:pPr/>
            <w:hyperlink r:id="rId87" w:history="1">
              <w:r>
                <w:rPr>
                  <w:color w:val="#410a8c"/>
                  <w:u w:val="single"/>
                </w:rPr>
                <w:t xml:space="preserve">Charlotte Pourcelot</w:t>
              </w:r>
            </w:hyperlink>
            <w:r>
              <w:rPr/>
              <w:t xml:space="preserve">,</w:t>
            </w: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88" w:history="1">
              <w:r>
                <w:rPr>
                  <w:color w:val="#410a8c"/>
                  <w:u w:val="single"/>
                </w:rPr>
                <w:t xml:space="preserve">⟨10.18162/fp.2020.524⟩</w:t>
              </w:r>
            </w:hyperlink>
          </w:p>
          <w:p>
            <w:pPr/>
            <w:r>
              <w:rPr/>
              <w:t xml:space="preserve">Article dans une revue</w:t>
            </w:r>
          </w:p>
          <w:p>
            <w:pPr/>
            <w:hyperlink r:id="rId86" w:history="1">
              <w:r>
                <w:rPr>
                  <w:color w:val="#410a8c"/>
                  <w:u w:val="single"/>
                </w:rPr>
                <w:t xml:space="preserve">hal-03113124v1</w:t>
              </w:r>
            </w:hyperlink>
          </w:p>
        </w:tc>
      </w:tr>
      <w:tr>
        <w:trPr/>
        <w:tc>
          <w:tcPr>
            <w:noWrap/>
          </w:tcPr>
          <w:p>
            <w:pPr>
              <w:spacing w:after="200"/>
            </w:pPr>
            <w:hyperlink r:id="rId89" w:history="1">
              <w:r>
                <w:rPr>
                  <w:color w:val="1e198e"/>
                  <w:b w:val="1"/>
                  <w:bCs w:val="1"/>
                  <w:u w:val="single"/>
                </w:rPr>
                <w:t xml:space="preserve">Devenir enseignant en seconde carrière : des reconversions désirées à l’épreuve du réel</w:t>
              </w:r>
            </w:hyperlink>
          </w:p>
          <w:p>
            <w:pPr/>
            <w:hyperlink r:id="rId18" w:history="1">
              <w:r>
                <w:rPr>
                  <w:color w:val="#410a8c"/>
                  <w:u w:val="single"/>
                </w:rPr>
                <w:t xml:space="preserve">Thérèse Perez-Roux</w:t>
              </w:r>
            </w:hyperlink>
          </w:p>
          <w:p>
            <w:pPr/>
            <w:r>
              <w:rPr>
                <w:i w:val="1"/>
                <w:iCs w:val="1"/>
              </w:rPr>
              <w:t xml:space="preserve">Recherche et formation</w:t>
            </w:r>
            <w:r>
              <w:rPr/>
              <w:t xml:space="preserve">, 2019, 90, pp.27-41</w:t>
            </w:r>
          </w:p>
          <w:p>
            <w:pPr/>
            <w:r>
              <w:rPr/>
              <w:t xml:space="preserve">Article dans une revue</w:t>
            </w:r>
          </w:p>
          <w:p>
            <w:pPr/>
            <w:hyperlink r:id="rId89" w:history="1">
              <w:r>
                <w:rPr>
                  <w:color w:val="#410a8c"/>
                  <w:u w:val="single"/>
                </w:rPr>
                <w:t xml:space="preserve">hal-02529039v1</w:t>
              </w:r>
            </w:hyperlink>
          </w:p>
        </w:tc>
      </w:tr>
      <w:tr>
        <w:trPr/>
        <w:tc>
          <w:tcPr>
            <w:noWrap/>
          </w:tcPr>
          <w:p>
            <w:pPr>
              <w:spacing w:after="200"/>
            </w:pPr>
            <w:hyperlink r:id="rId90" w:history="1">
              <w:r>
                <w:rPr>
                  <w:color w:val="1e198e"/>
                  <w:b w:val="1"/>
                  <w:bCs w:val="1"/>
                  <w:u w:val="single"/>
                </w:rPr>
                <w:t xml:space="preserve">« Comprendre le travail dans les « métiers adressés à autrui » : regards croisés issus des sciences de l’éducation »</w:t>
              </w:r>
            </w:hyperlink>
          </w:p>
          <w:p>
            <w:pPr/>
            <w:hyperlink r:id="rId18" w:history="1">
              <w:r>
                <w:rPr>
                  <w:color w:val="#410a8c"/>
                  <w:u w:val="single"/>
                </w:rPr>
                <w:t xml:space="preserve">Thérèse Perez-Roux</w:t>
              </w:r>
            </w:hyperlink>
            <w:r>
              <w:rPr/>
              <w:t xml:space="preserve">,</w:t>
            </w:r>
            <w:hyperlink r:id="rId91" w:history="1">
              <w:r>
                <w:rPr>
                  <w:color w:val="#410a8c"/>
                  <w:u w:val="single"/>
                </w:rPr>
                <w:t xml:space="preserve">Serge Leblanc</w:t>
              </w:r>
            </w:hyperlink>
            <w:r>
              <w:rPr/>
              <w:t xml:space="preserve">,</w:t>
            </w:r>
            <w:hyperlink r:id="rId66" w:history="1">
              <w:r>
                <w:rPr>
                  <w:color w:val="#410a8c"/>
                  <w:u w:val="single"/>
                </w:rPr>
                <w:t xml:space="preserve">Joséphine Mukamurera</w:t>
              </w:r>
            </w:hyperlink>
            <w:r>
              <w:rPr/>
              <w:t xml:space="preserve">,</w:t>
            </w:r>
            <w:hyperlink r:id="rId92" w:history="1">
              <w:r>
                <w:rPr>
                  <w:color w:val="#410a8c"/>
                  <w:u w:val="single"/>
                </w:rPr>
                <w:t xml:space="preserve">Christine Vidal-Gomel</w:t>
              </w:r>
            </w:hyperlink>
          </w:p>
          <w:p>
            <w:pPr/>
            <w:r>
              <w:rPr>
                <w:i w:val="1"/>
                <w:iCs w:val="1"/>
              </w:rPr>
              <w:t xml:space="preserve">Activités</w:t>
            </w:r>
            <w:r>
              <w:rPr/>
              <w:t xml:space="preserve">, 2019, </w:t>
            </w:r>
            <w:hyperlink r:id="rId93" w:history="1">
              <w:r>
                <w:rPr>
                  <w:color w:val="#410a8c"/>
                  <w:u w:val="single"/>
                </w:rPr>
                <w:t xml:space="preserve">⟨10.4000/activites.3727⟩</w:t>
              </w:r>
            </w:hyperlink>
          </w:p>
          <w:p>
            <w:pPr/>
            <w:r>
              <w:rPr/>
              <w:t xml:space="preserve">Article dans une revue</w:t>
            </w:r>
          </w:p>
          <w:p>
            <w:pPr/>
            <w:hyperlink r:id="rId90" w:history="1">
              <w:r>
                <w:rPr>
                  <w:color w:val="#410a8c"/>
                  <w:u w:val="single"/>
                </w:rPr>
                <w:t xml:space="preserve">hal-02270405v1</w:t>
              </w:r>
            </w:hyperlink>
          </w:p>
        </w:tc>
      </w:tr>
      <w:tr>
        <w:trPr/>
        <w:tc>
          <w:tcPr>
            <w:noWrap/>
          </w:tcPr>
          <w:p>
            <w:pPr>
              <w:spacing w:after="200"/>
            </w:pPr>
            <w:hyperlink r:id="rId94" w:history="1">
              <w:r>
                <w:rPr>
                  <w:color w:val="1e198e"/>
                  <w:b w:val="1"/>
                  <w:bCs w:val="1"/>
                  <w:u w:val="single"/>
                </w:rPr>
                <w:t xml:space="preserve">Les formateurs en école de Masso-Kinésithérapie : conception de l’activité de formation et rapport à la réforme des études de 2015</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r>
              <w:rPr/>
              <w:t xml:space="preserve">,</w:t>
            </w:r>
            <w:hyperlink r:id="rId95" w:history="1">
              <w:r>
                <w:rPr>
                  <w:color w:val="#410a8c"/>
                  <w:u w:val="single"/>
                </w:rPr>
                <w:t xml:space="preserve">Frédéric Rouvière</w:t>
              </w:r>
            </w:hyperlink>
            <w:r>
              <w:rPr/>
              <w:t xml:space="preserve">,</w:t>
            </w:r>
            <w:hyperlink r:id="rId96"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94" w:history="1">
              <w:r>
                <w:rPr>
                  <w:color w:val="#410a8c"/>
                  <w:u w:val="single"/>
                </w:rPr>
                <w:t xml:space="preserve">hal-02093258v1</w:t>
              </w:r>
            </w:hyperlink>
          </w:p>
        </w:tc>
      </w:tr>
      <w:tr>
        <w:trPr/>
        <w:tc>
          <w:tcPr>
            <w:noWrap/>
          </w:tcPr>
          <w:p>
            <w:pPr>
              <w:spacing w:after="200"/>
            </w:pPr>
            <w:hyperlink r:id="rId97" w:history="1">
              <w:r>
                <w:rPr>
                  <w:color w:val="1e198e"/>
                  <w:b w:val="1"/>
                  <w:bCs w:val="1"/>
                  <w:u w:val="single"/>
                </w:rPr>
                <w:t xml:space="preserve">Comprendre le travail de mise en œuvre de la réforme des études en Masso-Kinésithérapie (2015) : le cas d’un institut de formation</w:t>
              </w:r>
            </w:hyperlink>
          </w:p>
          <w:p>
            <w:pPr/>
            <w:hyperlink r:id="rId17" w:history="1">
              <w:r>
                <w:rPr>
                  <w:color w:val="#410a8c"/>
                  <w:u w:val="single"/>
                </w:rPr>
                <w:t xml:space="preserve">Eric Maleyrot</w:t>
              </w:r>
            </w:hyperlink>
            <w:r>
              <w:rPr/>
              <w:t xml:space="preserve">,</w:t>
            </w:r>
            <w:hyperlink r:id="rId98" w:history="1">
              <w:r>
                <w:rPr>
                  <w:color w:val="#410a8c"/>
                  <w:u w:val="single"/>
                </w:rPr>
                <w:t xml:space="preserve">Thérèse Pérez-Roux</w:t>
              </w:r>
            </w:hyperlink>
            <w:r>
              <w:rPr/>
              <w:t xml:space="preserve">,</w:t>
            </w:r>
            <w:hyperlink r:id="rId87" w:history="1">
              <w:r>
                <w:rPr>
                  <w:color w:val="#410a8c"/>
                  <w:u w:val="single"/>
                </w:rPr>
                <w:t xml:space="preserve">Charlotte Pourcelot</w:t>
              </w:r>
            </w:hyperlink>
            <w:r>
              <w:rPr/>
              <w:t xml:space="preserve">,</w:t>
            </w:r>
            <w:hyperlink r:id="rId99" w:history="1">
              <w:r>
                <w:rPr>
                  <w:color w:val="#410a8c"/>
                  <w:u w:val="single"/>
                </w:rPr>
                <w:t xml:space="preserve">Pierre Hébrard</w:t>
              </w:r>
            </w:hyperlink>
          </w:p>
          <w:p>
            <w:pPr/>
            <w:r>
              <w:rPr>
                <w:i w:val="1"/>
                <w:iCs w:val="1"/>
              </w:rPr>
              <w:t xml:space="preserve">Activités</w:t>
            </w:r>
            <w:r>
              <w:rPr/>
              <w:t xml:space="preserve">, 2019, 16 (1), </w:t>
            </w:r>
            <w:hyperlink r:id="rId100" w:history="1">
              <w:r>
                <w:rPr>
                  <w:color w:val="#410a8c"/>
                  <w:u w:val="single"/>
                </w:rPr>
                <w:t xml:space="preserve">⟨10.4000/activites.3853⟩</w:t>
              </w:r>
            </w:hyperlink>
          </w:p>
          <w:p>
            <w:pPr/>
            <w:r>
              <w:rPr/>
              <w:t xml:space="preserve">Article dans une revue</w:t>
            </w:r>
          </w:p>
          <w:p>
            <w:pPr/>
            <w:hyperlink r:id="rId97" w:history="1">
              <w:r>
                <w:rPr>
                  <w:color w:val="#410a8c"/>
                  <w:u w:val="single"/>
                </w:rPr>
                <w:t xml:space="preserve">hal-02099804v1</w:t>
              </w:r>
            </w:hyperlink>
          </w:p>
        </w:tc>
      </w:tr>
      <w:tr>
        <w:trPr/>
        <w:tc>
          <w:tcPr>
            <w:noWrap/>
          </w:tcPr>
          <w:p>
            <w:pPr>
              <w:spacing w:after="200"/>
            </w:pPr>
            <w:hyperlink r:id="rId101" w:history="1">
              <w:r>
                <w:rPr>
                  <w:color w:val="1e198e"/>
                  <w:b w:val="1"/>
                  <w:bCs w:val="1"/>
                  <w:u w:val="single"/>
                </w:rPr>
                <w:t xml:space="preserve">L’intention de professionnalisation dans la formation des masseurs-kinésithérapeutes : étude d’un dispositif innovant appelé groupe d’entraînement à l’analyse des pratiques en rééducation</w:t>
              </w:r>
            </w:hyperlink>
          </w:p>
          <w:p>
            <w:pP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r>
              <w:rPr/>
              <w:t xml:space="preserve">,</w:t>
            </w:r>
            <w:hyperlink r:id="rId18" w:history="1">
              <w:r>
                <w:rPr>
                  <w:color w:val="#410a8c"/>
                  <w:u w:val="single"/>
                </w:rPr>
                <w:t xml:space="preserve">Thérèse Perez-Roux</w:t>
              </w:r>
            </w:hyperlink>
          </w:p>
          <w:p>
            <w:pPr/>
            <w:r>
              <w:rPr>
                <w:i w:val="1"/>
                <w:iCs w:val="1"/>
              </w:rPr>
              <w:t xml:space="preserve">Revue Phronesis</w:t>
            </w:r>
            <w:r>
              <w:rPr/>
              <w:t xml:space="preserve">, 2019, vol 8 (3-4), pp.72-84. </w:t>
            </w:r>
            <w:hyperlink r:id="rId102" w:history="1">
              <w:r>
                <w:rPr>
                  <w:color w:val="#410a8c"/>
                  <w:u w:val="single"/>
                </w:rPr>
                <w:t xml:space="preserve">⟨10.7202/1067217ar⟩</w:t>
              </w:r>
            </w:hyperlink>
          </w:p>
          <w:p>
            <w:pPr/>
            <w:r>
              <w:rPr/>
              <w:t xml:space="preserve">Article dans une revue</w:t>
            </w:r>
          </w:p>
          <w:p>
            <w:pPr/>
            <w:hyperlink r:id="rId101" w:history="1">
              <w:r>
                <w:rPr>
                  <w:color w:val="#410a8c"/>
                  <w:u w:val="single"/>
                </w:rPr>
                <w:t xml:space="preserve">hal-02514724v1</w:t>
              </w:r>
            </w:hyperlink>
          </w:p>
        </w:tc>
      </w:tr>
      <w:tr>
        <w:trPr/>
        <w:tc>
          <w:tcPr>
            <w:noWrap/>
          </w:tcPr>
          <w:p>
            <w:pPr>
              <w:spacing w:after="200"/>
            </w:pPr>
            <w:hyperlink r:id="rId103" w:history="1">
              <w:r>
                <w:rPr>
                  <w:color w:val="1e198e"/>
                  <w:b w:val="1"/>
                  <w:bCs w:val="1"/>
                  <w:u w:val="single"/>
                </w:rPr>
                <w:t xml:space="preserve">Rapport au travail des enseignants de judo en France : entre valeurs défendues et tensions inhérentes à l’activité</w:t>
              </w:r>
            </w:hyperlink>
          </w:p>
          <w:p>
            <w:pPr/>
            <w:hyperlink r:id="rId18" w:history="1">
              <w:r>
                <w:rPr>
                  <w:color w:val="#410a8c"/>
                  <w:u w:val="single"/>
                </w:rPr>
                <w:t xml:space="preserve">Thérèse Perez-Roux</w:t>
              </w:r>
            </w:hyperlink>
            <w:r>
              <w:rPr/>
              <w:t xml:space="preserve">,</w:t>
            </w:r>
            <w:hyperlink r:id="rId85" w:history="1">
              <w:r>
                <w:rPr>
                  <w:color w:val="#410a8c"/>
                  <w:u w:val="single"/>
                </w:rPr>
                <w:t xml:space="preserve">Sylvie Perez</w:t>
              </w:r>
            </w:hyperlink>
            <w:r>
              <w:rPr/>
              <w:t xml:space="preserve">,</w:t>
            </w:r>
            <w:hyperlink r:id="rId104" w:history="1">
              <w:r>
                <w:rPr>
                  <w:color w:val="#410a8c"/>
                  <w:u w:val="single"/>
                </w:rPr>
                <w:t xml:space="preserve">Philippe Gabriel</w:t>
              </w:r>
            </w:hyperlink>
            <w:r>
              <w:rPr/>
              <w:t xml:space="preserve">,</w:t>
            </w:r>
            <w:hyperlink r:id="rId105" w:history="1">
              <w:r>
                <w:rPr>
                  <w:color w:val="#410a8c"/>
                  <w:u w:val="single"/>
                </w:rPr>
                <w:t xml:space="preserve">Jacqueline Papet</w:t>
              </w:r>
            </w:hyperlink>
            <w:r>
              <w:rPr/>
              <w:t xml:space="preserve">,</w:t>
            </w:r>
            <w:hyperlink r:id="rId106" w:history="1">
              <w:r>
                <w:rPr>
                  <w:color w:val="#410a8c"/>
                  <w:u w:val="single"/>
                </w:rPr>
                <w:t xml:space="preserve">Florence Cassignol</w:t>
              </w:r>
            </w:hyperlink>
          </w:p>
          <w:p>
            <w:pPr/>
            <w:r>
              <w:rPr>
                <w:i w:val="1"/>
                <w:iCs w:val="1"/>
              </w:rPr>
              <w:t xml:space="preserve">Activités</w:t>
            </w:r>
            <w:r>
              <w:rPr/>
              <w:t xml:space="preserve">, 2019, Comprendre le travail dans les “métiers adressés à autrui”, 16 (1), </w:t>
            </w:r>
            <w:hyperlink r:id="rId107" w:history="1">
              <w:r>
                <w:rPr>
                  <w:color w:val="#410a8c"/>
                  <w:u w:val="single"/>
                </w:rPr>
                <w:t xml:space="preserve">⟨10.4000/activites.3741⟩</w:t>
              </w:r>
            </w:hyperlink>
          </w:p>
          <w:p>
            <w:pPr/>
            <w:r>
              <w:rPr/>
              <w:t xml:space="preserve">Article dans une revue</w:t>
            </w:r>
          </w:p>
          <w:p>
            <w:pPr/>
            <w:hyperlink r:id="rId103" w:history="1">
              <w:r>
                <w:rPr>
                  <w:color w:val="#410a8c"/>
                  <w:u w:val="single"/>
                </w:rPr>
                <w:t xml:space="preserve">hal-02100089v1</w:t>
              </w:r>
            </w:hyperlink>
          </w:p>
        </w:tc>
      </w:tr>
      <w:tr>
        <w:trPr/>
        <w:tc>
          <w:tcPr>
            <w:noWrap/>
          </w:tcPr>
          <w:p>
            <w:pPr>
              <w:spacing w:after="200"/>
            </w:pPr>
            <w:hyperlink r:id="rId108" w:history="1">
              <w:r>
                <w:rPr>
                  <w:color w:val="1e198e"/>
                  <w:b w:val="1"/>
                  <w:bCs w:val="1"/>
                  <w:u w:val="single"/>
                </w:rPr>
                <w:t xml:space="preserve">50 ans de sciences de l'éducation, apports et perspectives pour la socialisation. Editorial</w:t>
              </w:r>
            </w:hyperlink>
          </w:p>
          <w:p>
            <w:pPr/>
            <w:hyperlink r:id="rId18" w:history="1">
              <w:r>
                <w:rPr>
                  <w:color w:val="#410a8c"/>
                  <w:u w:val="single"/>
                </w:rPr>
                <w:t xml:space="preserve">Thérèse Perez-Roux</w:t>
              </w:r>
            </w:hyperlink>
            <w:r>
              <w:rPr/>
              <w:t xml:space="preserve">,</w:t>
            </w:r>
            <w:hyperlink r:id="rId109"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110" w:history="1">
              <w:r>
                <w:rPr>
                  <w:color w:val="#410a8c"/>
                  <w:u w:val="single"/>
                </w:rPr>
                <w:t xml:space="preserve">⟨10.4000/edso.4830⟩</w:t>
              </w:r>
            </w:hyperlink>
          </w:p>
          <w:p>
            <w:pPr/>
            <w:r>
              <w:rPr/>
              <w:t xml:space="preserve">Article dans une revue</w:t>
            </w:r>
          </w:p>
          <w:p>
            <w:pPr/>
            <w:hyperlink r:id="rId108" w:history="1">
              <w:r>
                <w:rPr>
                  <w:color w:val="#410a8c"/>
                  <w:u w:val="single"/>
                </w:rPr>
                <w:t xml:space="preserve">hal-02020009v1</w:t>
              </w:r>
            </w:hyperlink>
          </w:p>
        </w:tc>
      </w:tr>
      <w:tr>
        <w:trPr/>
        <w:tc>
          <w:tcPr>
            <w:noWrap/>
          </w:tcPr>
          <w:p>
            <w:pPr>
              <w:spacing w:after="200"/>
            </w:pPr>
            <w:hyperlink r:id="rId111" w:history="1">
              <w:r>
                <w:rPr>
                  <w:color w:val="1e198e"/>
                  <w:b w:val="1"/>
                  <w:bCs w:val="1"/>
                  <w:u w:val="single"/>
                </w:rPr>
                <w:t xml:space="preserve">Transizioni professionali e transazioni identitarie: dal ritorno in formazione al ritorno a lavoro</w:t>
              </w:r>
            </w:hyperlink>
          </w:p>
          <w:p>
            <w:pPr/>
            <w:hyperlink r:id="rId18" w:history="1">
              <w:r>
                <w:rPr>
                  <w:color w:val="#410a8c"/>
                  <w:u w:val="single"/>
                </w:rPr>
                <w:t xml:space="preserve">Thérèse Perez-Roux</w:t>
              </w:r>
            </w:hyperlink>
          </w:p>
          <w:p>
            <w:pPr/>
            <w:r>
              <w:rPr>
                <w:i w:val="1"/>
                <w:iCs w:val="1"/>
              </w:rPr>
              <w:t xml:space="preserve">Rivista Internazionale Civitas Educationis. Education, Politics and Culture,</w:t>
            </w:r>
            <w:r>
              <w:rPr/>
              <w:t xml:space="preserve">, 2018, VII (2), pp.77-96</w:t>
            </w:r>
          </w:p>
          <w:p>
            <w:pPr/>
            <w:r>
              <w:rPr/>
              <w:t xml:space="preserve">Article dans une revue</w:t>
            </w:r>
          </w:p>
          <w:p>
            <w:pPr/>
            <w:hyperlink r:id="rId111" w:history="1">
              <w:r>
                <w:rPr>
                  <w:color w:val="#410a8c"/>
                  <w:u w:val="single"/>
                </w:rPr>
                <w:t xml:space="preserve">hal-02055322v1</w:t>
              </w:r>
            </w:hyperlink>
          </w:p>
        </w:tc>
      </w:tr>
      <w:tr>
        <w:trPr/>
        <w:tc>
          <w:tcPr>
            <w:noWrap/>
          </w:tcPr>
          <w:p>
            <w:pPr>
              <w:spacing w:after="200"/>
            </w:pPr>
            <w:hyperlink r:id="rId112" w:history="1">
              <w:r>
                <w:rPr>
                  <w:color w:val="1e198e"/>
                  <w:b w:val="1"/>
                  <w:bCs w:val="1"/>
                  <w:u w:val="single"/>
                </w:rPr>
                <w:t xml:space="preserve">Réforme de la formation en école de Masso-Kinésithérapie : quels modes de réception par les formateurs ?</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r>
              <w:rPr/>
              <w:t xml:space="preserve">,</w:t>
            </w:r>
            <w:hyperlink r:id="rId95" w:history="1">
              <w:r>
                <w:rPr>
                  <w:color w:val="#410a8c"/>
                  <w:u w:val="single"/>
                </w:rPr>
                <w:t xml:space="preserve">Frédéric Rouvière</w:t>
              </w:r>
            </w:hyperlink>
            <w:r>
              <w:rPr/>
              <w:t xml:space="preserve">,</w:t>
            </w:r>
            <w:hyperlink r:id="rId96"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113" w:history="1">
              <w:r>
                <w:rPr>
                  <w:color w:val="#410a8c"/>
                  <w:u w:val="single"/>
                </w:rPr>
                <w:t xml:space="preserve">⟨10.4000/edso.5312⟩</w:t>
              </w:r>
            </w:hyperlink>
          </w:p>
          <w:p>
            <w:pPr/>
            <w:r>
              <w:rPr/>
              <w:t xml:space="preserve">Article dans une revue</w:t>
            </w:r>
          </w:p>
          <w:p>
            <w:pPr/>
            <w:hyperlink r:id="rId112" w:history="1">
              <w:r>
                <w:rPr>
                  <w:color w:val="#410a8c"/>
                  <w:u w:val="single"/>
                </w:rPr>
                <w:t xml:space="preserve">hal-01966859v1</w:t>
              </w:r>
            </w:hyperlink>
          </w:p>
        </w:tc>
      </w:tr>
      <w:tr>
        <w:trPr/>
        <w:tc>
          <w:tcPr>
            <w:noWrap/>
          </w:tcPr>
          <w:p>
            <w:pPr>
              <w:spacing w:after="200"/>
            </w:pPr>
            <w:hyperlink r:id="rId114" w:history="1">
              <w:r>
                <w:rPr>
                  <w:color w:val="1e198e"/>
                  <w:b w:val="1"/>
                  <w:bCs w:val="1"/>
                  <w:u w:val="single"/>
                </w:rPr>
                <w:t xml:space="preserve">Le Groupe d’Entraînement à l’Analyse des Pratiques en Rééducation : une innovation pédagogique pour la professionnalisation des étudiants en kinésithérapie</w:t>
              </w:r>
            </w:hyperlink>
          </w:p>
          <w:p>
            <w:pPr/>
            <w:hyperlink r:id="rId115" w:history="1">
              <w:r>
                <w:rPr>
                  <w:color w:val="#410a8c"/>
                  <w:u w:val="single"/>
                </w:rPr>
                <w:t xml:space="preserve">Xavier Teisseire</w:t>
              </w:r>
            </w:hyperlink>
            <w:r>
              <w:rPr/>
              <w:t xml:space="preserve">,</w:t>
            </w:r>
            <w:hyperlink r:id="rId95" w:history="1">
              <w:r>
                <w:rPr>
                  <w:color w:val="#410a8c"/>
                  <w:u w:val="single"/>
                </w:rPr>
                <w:t xml:space="preserve">Frédéric Rouvière</w:t>
              </w:r>
            </w:hyperlink>
            <w:r>
              <w:rPr/>
              <w:t xml:space="preserve">,</w:t>
            </w:r>
            <w:hyperlink r:id="rId96" w:history="1">
              <w:r>
                <w:rPr>
                  <w:color w:val="#410a8c"/>
                  <w:u w:val="single"/>
                </w:rPr>
                <w:t xml:space="preserve">Bruno Boussagol</w:t>
              </w:r>
            </w:hyperlink>
            <w:r>
              <w:rPr/>
              <w:t xml:space="preserve">,</w:t>
            </w:r>
            <w:hyperlink r:id="rId18" w:history="1">
              <w:r>
                <w:rPr>
                  <w:color w:val="#410a8c"/>
                  <w:u w:val="single"/>
                </w:rPr>
                <w:t xml:space="preserve">Thérèse Perez-Roux</w:t>
              </w:r>
            </w:hyperlink>
          </w:p>
          <w:p>
            <w:pPr/>
            <w:r>
              <w:rPr>
                <w:i w:val="1"/>
                <w:iCs w:val="1"/>
              </w:rPr>
              <w:t xml:space="preserve">Kinésithérapie, la Revue</w:t>
            </w:r>
            <w:r>
              <w:rPr/>
              <w:t xml:space="preserve">, 2018, 18 (193), pp.21-26. </w:t>
            </w:r>
            <w:hyperlink r:id="rId116" w:history="1">
              <w:r>
                <w:rPr>
                  <w:color w:val="#410a8c"/>
                  <w:u w:val="single"/>
                </w:rPr>
                <w:t xml:space="preserve">⟨10.1016/j.kine.2017.09.070⟩</w:t>
              </w:r>
            </w:hyperlink>
          </w:p>
          <w:p>
            <w:pPr/>
            <w:r>
              <w:rPr/>
              <w:t xml:space="preserve">Article dans une revue</w:t>
            </w:r>
          </w:p>
          <w:p>
            <w:pPr/>
            <w:hyperlink r:id="rId114" w:history="1">
              <w:r>
                <w:rPr>
                  <w:color w:val="#410a8c"/>
                  <w:u w:val="single"/>
                </w:rPr>
                <w:t xml:space="preserve">hal-02055325v1</w:t>
              </w:r>
            </w:hyperlink>
          </w:p>
        </w:tc>
      </w:tr>
      <w:tr>
        <w:trPr/>
        <w:tc>
          <w:tcPr>
            <w:noWrap/>
          </w:tcPr>
          <w:p>
            <w:pPr>
              <w:spacing w:after="200"/>
            </w:pPr>
            <w:hyperlink r:id="rId117" w:history="1">
              <w:r>
                <w:rPr>
                  <w:color w:val="1e198e"/>
                  <w:b w:val="1"/>
                  <w:bCs w:val="1"/>
                  <w:u w:val="single"/>
                </w:rPr>
                <w:t xml:space="preserve">Le transizioni come spazi-tempi transazionali e trasformativi</w:t>
              </w:r>
            </w:hyperlink>
          </w:p>
          <w:p>
            <w:pPr/>
            <w:hyperlink r:id="rId18" w:history="1">
              <w:r>
                <w:rPr>
                  <w:color w:val="#410a8c"/>
                  <w:u w:val="single"/>
                </w:rPr>
                <w:t xml:space="preserve">Thérèse Perez-Roux</w:t>
              </w:r>
            </w:hyperlink>
            <w:r>
              <w:rPr/>
              <w:t xml:space="preserve">,</w:t>
            </w:r>
            <w:hyperlink r:id="rId118" w:history="1">
              <w:r>
                <w:rPr>
                  <w:color w:val="#410a8c"/>
                  <w:u w:val="single"/>
                </w:rPr>
                <w:t xml:space="preserve">Enricomaria Corbi</w:t>
              </w:r>
            </w:hyperlink>
          </w:p>
          <w:p>
            <w:pPr/>
            <w:r>
              <w:rPr>
                <w:i w:val="1"/>
                <w:iCs w:val="1"/>
              </w:rPr>
              <w:t xml:space="preserve">Rivista Internazionale Civitas Educationis. Education, Politics and Culture,</w:t>
            </w:r>
            <w:r>
              <w:rPr/>
              <w:t xml:space="preserve">, 2018, VII (2), pp.17-21</w:t>
            </w:r>
          </w:p>
          <w:p>
            <w:pPr/>
            <w:r>
              <w:rPr/>
              <w:t xml:space="preserve">Article dans une revue</w:t>
            </w:r>
          </w:p>
          <w:p>
            <w:pPr/>
            <w:hyperlink r:id="rId117" w:history="1">
              <w:r>
                <w:rPr>
                  <w:color w:val="#410a8c"/>
                  <w:u w:val="single"/>
                </w:rPr>
                <w:t xml:space="preserve">hal-02055321v1</w:t>
              </w:r>
            </w:hyperlink>
          </w:p>
        </w:tc>
      </w:tr>
      <w:tr>
        <w:trPr/>
        <w:tc>
          <w:tcPr>
            <w:noWrap/>
          </w:tcPr>
          <w:p>
            <w:pPr>
              <w:spacing w:after="200"/>
            </w:pPr>
            <w:hyperlink r:id="rId119" w:history="1">
              <w:r>
                <w:rPr>
                  <w:color w:val="1e198e"/>
                  <w:b w:val="1"/>
                  <w:bCs w:val="1"/>
                  <w:u w:val="single"/>
                </w:rPr>
                <w:t xml:space="preserve">Transactions identitaires des formateurs d’agents de prévention et de sécurité et enjeux de professionnalisation</w:t>
              </w:r>
            </w:hyperlink>
          </w:p>
          <w:p>
            <w:pPr/>
            <w:hyperlink r:id="rId120" w:history="1">
              <w:r>
                <w:rPr>
                  <w:color w:val="#410a8c"/>
                  <w:u w:val="single"/>
                </w:rPr>
                <w:t xml:space="preserve">Kananny Ag Hartata</w:t>
              </w:r>
            </w:hyperlink>
            <w:r>
              <w:rPr/>
              <w:t xml:space="preserve">,</w:t>
            </w:r>
            <w:hyperlink r:id="rId18" w:history="1">
              <w:r>
                <w:rPr>
                  <w:color w:val="#410a8c"/>
                  <w:u w:val="single"/>
                </w:rPr>
                <w:t xml:space="preserve">Thérèse Perez-Roux</w:t>
              </w:r>
            </w:hyperlink>
          </w:p>
          <w:p>
            <w:pPr/>
            <w:r>
              <w:rPr>
                <w:i w:val="1"/>
                <w:iCs w:val="1"/>
              </w:rPr>
              <w:t xml:space="preserve">Education et socialisation - Les cahiers du CERFEE</w:t>
            </w:r>
            <w:r>
              <w:rPr/>
              <w:t xml:space="preserve">, 2018, 50, </w:t>
            </w:r>
            <w:hyperlink r:id="rId121" w:history="1">
              <w:r>
                <w:rPr>
                  <w:color w:val="#410a8c"/>
                  <w:u w:val="single"/>
                </w:rPr>
                <w:t xml:space="preserve">⟨10.4000/edso.5218⟩</w:t>
              </w:r>
            </w:hyperlink>
          </w:p>
          <w:p>
            <w:pPr/>
            <w:r>
              <w:rPr/>
              <w:t xml:space="preserve">Article dans une revue</w:t>
            </w:r>
          </w:p>
          <w:p>
            <w:pPr/>
            <w:hyperlink r:id="rId119" w:history="1">
              <w:r>
                <w:rPr>
                  <w:color w:val="#410a8c"/>
                  <w:u w:val="single"/>
                </w:rPr>
                <w:t xml:space="preserve">hal-02020024v1</w:t>
              </w:r>
            </w:hyperlink>
          </w:p>
        </w:tc>
      </w:tr>
      <w:tr>
        <w:trPr/>
        <w:tc>
          <w:tcPr>
            <w:noWrap/>
          </w:tcPr>
          <w:p>
            <w:pPr>
              <w:spacing w:after="200"/>
            </w:pPr>
            <w:hyperlink r:id="rId122" w:history="1">
              <w:r>
                <w:rPr>
                  <w:color w:val="1e198e"/>
                  <w:b w:val="1"/>
                  <w:bCs w:val="1"/>
                  <w:u w:val="single"/>
                </w:rPr>
                <w:t xml:space="preserve">Une forme de recherche collaborative impulsée par les praticiens : enjeux, démarche, déplacement(s) des acteurs</w:t>
              </w:r>
            </w:hyperlink>
          </w:p>
          <w:p>
            <w:pPr/>
            <w:hyperlink r:id="rId18" w:history="1">
              <w:r>
                <w:rPr>
                  <w:color w:val="#410a8c"/>
                  <w:u w:val="single"/>
                </w:rPr>
                <w:t xml:space="preserve">Thérèse Perez-Roux</w:t>
              </w:r>
            </w:hyperlink>
          </w:p>
          <w:p>
            <w:pPr/>
            <w:r>
              <w:rPr>
                <w:i w:val="1"/>
                <w:iCs w:val="1"/>
              </w:rPr>
              <w:t xml:space="preserve">Education et socialisation - Les cahiers du CERFEE</w:t>
            </w:r>
            <w:r>
              <w:rPr/>
              <w:t xml:space="preserve">, 2017, Collaborations chercheur(s)-praticien(s) : nouvelles formes, nouveaux enjeux ? 45, </w:t>
            </w:r>
            <w:hyperlink r:id="rId123" w:history="1">
              <w:r>
                <w:rPr>
                  <w:color w:val="#410a8c"/>
                  <w:u w:val="single"/>
                </w:rPr>
                <w:t xml:space="preserve">⟨10.4000/edso.2494⟩</w:t>
              </w:r>
            </w:hyperlink>
          </w:p>
          <w:p>
            <w:pPr/>
            <w:r>
              <w:rPr/>
              <w:t xml:space="preserve">Article dans une revue</w:t>
            </w:r>
          </w:p>
          <w:p>
            <w:pPr/>
            <w:hyperlink r:id="rId122" w:history="1">
              <w:r>
                <w:rPr>
                  <w:color w:val="#410a8c"/>
                  <w:u w:val="single"/>
                </w:rPr>
                <w:t xml:space="preserve">hal-01714813v1</w:t>
              </w:r>
            </w:hyperlink>
          </w:p>
        </w:tc>
      </w:tr>
      <w:tr>
        <w:trPr/>
        <w:tc>
          <w:tcPr>
            <w:noWrap/>
          </w:tcPr>
          <w:p>
            <w:pPr>
              <w:spacing w:after="200"/>
            </w:pPr>
            <w:hyperlink r:id="rId124" w:history="1">
              <w:r>
                <w:rPr>
                  <w:color w:val="1e198e"/>
                  <w:b w:val="1"/>
                  <w:bCs w:val="1"/>
                  <w:u w:val="single"/>
                </w:rPr>
                <w:t xml:space="preserve">Du retour en formation au retour en emploi : tensions et réappropriations</w:t>
              </w:r>
            </w:hyperlink>
          </w:p>
          <w:p>
            <w:pPr/>
            <w:hyperlink r:id="rId18" w:history="1">
              <w:r>
                <w:rPr>
                  <w:color w:val="#410a8c"/>
                  <w:u w:val="single"/>
                </w:rPr>
                <w:t xml:space="preserve">Thérèse Perez-Roux</w:t>
              </w:r>
            </w:hyperlink>
          </w:p>
          <w:p>
            <w:pPr/>
            <w:r>
              <w:rPr>
                <w:i w:val="1"/>
                <w:iCs w:val="1"/>
              </w:rPr>
              <w:t xml:space="preserve">Éducation permanente</w:t>
            </w:r>
            <w:r>
              <w:rPr/>
              <w:t xml:space="preserve">, 2017, Dynamiques identitaires à l’épreuve des transitions., 212, pp.95-107</w:t>
            </w:r>
          </w:p>
          <w:p>
            <w:pPr/>
            <w:r>
              <w:rPr/>
              <w:t xml:space="preserve">Article dans une revue</w:t>
            </w:r>
          </w:p>
          <w:p>
            <w:pPr/>
            <w:hyperlink r:id="rId124" w:history="1">
              <w:r>
                <w:rPr>
                  <w:color w:val="#410a8c"/>
                  <w:u w:val="single"/>
                </w:rPr>
                <w:t xml:space="preserve">hal-01714818v1</w:t>
              </w:r>
            </w:hyperlink>
          </w:p>
        </w:tc>
      </w:tr>
      <w:tr>
        <w:trPr/>
        <w:tc>
          <w:tcPr>
            <w:noWrap/>
          </w:tcPr>
          <w:p>
            <w:pPr>
              <w:spacing w:after="200"/>
            </w:pPr>
            <w:hyperlink r:id="rId125" w:history="1">
              <w:r>
                <w:rPr>
                  <w:color w:val="1e198e"/>
                  <w:b w:val="1"/>
                  <w:bCs w:val="1"/>
                  <w:u w:val="single"/>
                </w:rPr>
                <w:t xml:space="preserve">Insertion professionnelle des enseignants et construction identitaire à l’épreuve du métier.</w:t>
              </w:r>
            </w:hyperlink>
          </w:p>
          <w:p>
            <w:pPr/>
            <w:hyperlink r:id="rId18"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2016, De la formation à la professionn enseignante, 21, pp.95-115</w:t>
            </w:r>
          </w:p>
          <w:p>
            <w:pPr/>
            <w:r>
              <w:rPr/>
              <w:t xml:space="preserve">Article dans une revue</w:t>
            </w:r>
          </w:p>
          <w:p>
            <w:pPr/>
            <w:hyperlink r:id="rId125" w:history="1">
              <w:r>
                <w:rPr>
                  <w:color w:val="#410a8c"/>
                  <w:u w:val="single"/>
                </w:rPr>
                <w:t xml:space="preserve">hal-01716249v1</w:t>
              </w:r>
            </w:hyperlink>
          </w:p>
        </w:tc>
      </w:tr>
      <w:tr>
        <w:trPr/>
        <w:tc>
          <w:tcPr>
            <w:noWrap/>
          </w:tcPr>
          <w:p>
            <w:pPr>
              <w:spacing w:after="200"/>
            </w:pPr>
            <w:hyperlink r:id="rId126" w:history="1">
              <w:r>
                <w:rPr>
                  <w:color w:val="1e198e"/>
                  <w:b w:val="1"/>
                  <w:bCs w:val="1"/>
                  <w:u w:val="single"/>
                </w:rPr>
                <w:t xml:space="preserve">Transitions professionnelles et transactions identitaires : expériences, épreuves, ouvertures</w:t>
              </w:r>
            </w:hyperlink>
          </w:p>
          <w:p>
            <w:pPr/>
            <w:hyperlink r:id="rId18" w:history="1">
              <w:r>
                <w:rPr>
                  <w:color w:val="#410a8c"/>
                  <w:u w:val="single"/>
                </w:rPr>
                <w:t xml:space="preserve">Thérèse Perez-Roux</w:t>
              </w:r>
            </w:hyperlink>
          </w:p>
          <w:p>
            <w:pPr/>
            <w:r>
              <w:rPr>
                <w:i w:val="1"/>
                <w:iCs w:val="1"/>
              </w:rPr>
              <w:t xml:space="preserve">Pensée plurielle - Parole, pratiques et réflexions du social</w:t>
            </w:r>
            <w:r>
              <w:rPr/>
              <w:t xml:space="preserve">, 2016, 41 (1), pp.81-93. </w:t>
            </w:r>
            <w:hyperlink r:id="rId127" w:history="1">
              <w:r>
                <w:rPr>
                  <w:color w:val="#410a8c"/>
                  <w:u w:val="single"/>
                </w:rPr>
                <w:t xml:space="preserve">⟨10.3917/pp.041.0081⟩</w:t>
              </w:r>
            </w:hyperlink>
          </w:p>
          <w:p>
            <w:pPr/>
            <w:r>
              <w:rPr/>
              <w:t xml:space="preserve">Article dans une revue</w:t>
            </w:r>
          </w:p>
          <w:p>
            <w:pPr/>
            <w:hyperlink r:id="rId126" w:history="1">
              <w:r>
                <w:rPr>
                  <w:color w:val="#410a8c"/>
                  <w:u w:val="single"/>
                </w:rPr>
                <w:t xml:space="preserve">hal-01716256v1</w:t>
              </w:r>
            </w:hyperlink>
          </w:p>
        </w:tc>
      </w:tr>
      <w:tr>
        <w:trPr/>
        <w:tc>
          <w:tcPr>
            <w:noWrap/>
          </w:tcPr>
          <w:p>
            <w:pPr>
              <w:spacing w:after="200"/>
            </w:pPr>
            <w:hyperlink r:id="rId128" w:history="1">
              <w:r>
                <w:rPr>
                  <w:color w:val="1e198e"/>
                  <w:b w:val="1"/>
                  <w:bCs w:val="1"/>
                  <w:u w:val="single"/>
                </w:rPr>
                <w:t xml:space="preserve">La formation des enseignants du secondaire en France : entre universitarisation et professionnalisation, quelle mobilisation des savoirs en fonction des contextes ?</w:t>
              </w:r>
            </w:hyperlink>
          </w:p>
          <w:p>
            <w:pPr/>
            <w:hyperlink r:id="rId18" w:history="1">
              <w:r>
                <w:rPr>
                  <w:color w:val="#410a8c"/>
                  <w:u w:val="single"/>
                </w:rPr>
                <w:t xml:space="preserve">Thérèse Perez-Roux</w:t>
              </w:r>
            </w:hyperlink>
          </w:p>
          <w:p>
            <w:pPr/>
            <w:r>
              <w:rPr>
                <w:i w:val="1"/>
                <w:iCs w:val="1"/>
              </w:rPr>
              <w:t xml:space="preserve">Education &amp; Formation</w:t>
            </w:r>
            <w:r>
              <w:rPr/>
              <w:t xml:space="preserve">, 2016, 305, pp.11-22</w:t>
            </w:r>
          </w:p>
          <w:p>
            <w:pPr/>
            <w:r>
              <w:rPr/>
              <w:t xml:space="preserve">Article dans une revue</w:t>
            </w:r>
          </w:p>
          <w:p>
            <w:pPr/>
            <w:hyperlink r:id="rId128" w:history="1">
              <w:r>
                <w:rPr>
                  <w:color w:val="#410a8c"/>
                  <w:u w:val="single"/>
                </w:rPr>
                <w:t xml:space="preserve">hal-01710897v1</w:t>
              </w:r>
            </w:hyperlink>
          </w:p>
        </w:tc>
      </w:tr>
      <w:tr>
        <w:trPr/>
        <w:tc>
          <w:tcPr>
            <w:noWrap/>
          </w:tcPr>
          <w:p>
            <w:pPr>
              <w:spacing w:after="200"/>
            </w:pPr>
            <w:hyperlink r:id="rId129" w:history="1">
              <w:r>
                <w:rPr>
                  <w:color w:val="1e198e"/>
                  <w:b w:val="1"/>
                  <w:bCs w:val="1"/>
                  <w:u w:val="single"/>
                </w:rPr>
                <w:t xml:space="preserve">Débuter : un système d’épreuves ?</w:t>
              </w:r>
            </w:hyperlink>
          </w:p>
          <w:p>
            <w:pPr/>
            <w:hyperlink r:id="rId18" w:history="1">
              <w:r>
                <w:rPr>
                  <w:color w:val="#410a8c"/>
                  <w:u w:val="single"/>
                </w:rPr>
                <w:t xml:space="preserve">Thérèse Perez-Roux</w:t>
              </w:r>
            </w:hyperlink>
          </w:p>
          <w:p>
            <w:pPr/>
            <w:r>
              <w:rPr>
                <w:i w:val="1"/>
                <w:iCs w:val="1"/>
              </w:rPr>
              <w:t xml:space="preserve">Les Cahiers pédagogiques. Coll. hors-série numériques</w:t>
            </w:r>
            <w:r>
              <w:rPr/>
              <w:t xml:space="preserve">, 2016</w:t>
            </w:r>
          </w:p>
          <w:p>
            <w:pPr/>
            <w:r>
              <w:rPr/>
              <w:t xml:space="preserve">Article dans une revue</w:t>
            </w:r>
          </w:p>
          <w:p>
            <w:pPr/>
            <w:hyperlink r:id="rId129" w:history="1">
              <w:r>
                <w:rPr>
                  <w:color w:val="#410a8c"/>
                  <w:u w:val="single"/>
                </w:rPr>
                <w:t xml:space="preserve">hal-01716427v1</w:t>
              </w:r>
            </w:hyperlink>
          </w:p>
        </w:tc>
      </w:tr>
      <w:tr>
        <w:trPr/>
        <w:tc>
          <w:tcPr>
            <w:noWrap/>
          </w:tcPr>
          <w:p>
            <w:pPr>
              <w:spacing w:after="200"/>
            </w:pPr>
            <w:hyperlink r:id="rId130" w:history="1">
              <w:r>
                <w:rPr>
                  <w:color w:val="1e198e"/>
                  <w:b w:val="1"/>
                  <w:bCs w:val="1"/>
                  <w:u w:val="single"/>
                </w:rPr>
                <w:t xml:space="preserve">Pluralité des ressources pour l’action dans les processus de transition formation-emploi chez les enseignants du secondaire</w:t>
              </w:r>
            </w:hyperlink>
          </w:p>
          <w:p>
            <w:pPr/>
            <w:hyperlink r:id="rId18" w:history="1">
              <w:r>
                <w:rPr>
                  <w:color w:val="#410a8c"/>
                  <w:u w:val="single"/>
                </w:rPr>
                <w:t xml:space="preserve">Thérèse Perez-Roux</w:t>
              </w:r>
            </w:hyperlink>
            <w:r>
              <w:rPr/>
              <w:t xml:space="preserve">,</w:t>
            </w:r>
            <w:hyperlink r:id="rId131" w:history="1">
              <w:r>
                <w:rPr>
                  <w:color w:val="#410a8c"/>
                  <w:u w:val="single"/>
                </w:rPr>
                <w:t xml:space="preserve">Xavière Lanéelle</w:t>
              </w:r>
            </w:hyperlink>
          </w:p>
          <w:p>
            <w:pPr/>
            <w:r>
              <w:rPr>
                <w:i w:val="1"/>
                <w:iCs w:val="1"/>
              </w:rPr>
              <w:t xml:space="preserve">Les Sciences de l'éducation pour l'ère nouvelle : revue internationale</w:t>
            </w:r>
            <w:r>
              <w:rPr/>
              <w:t xml:space="preserve">, 2015, 4/2015, pp.17-42. </w:t>
            </w:r>
            <w:hyperlink r:id="rId132" w:history="1">
              <w:r>
                <w:rPr>
                  <w:color w:val="#410a8c"/>
                  <w:u w:val="single"/>
                </w:rPr>
                <w:t xml:space="preserve">⟨10.3917/lsdle.484.0017⟩</w:t>
              </w:r>
            </w:hyperlink>
          </w:p>
          <w:p>
            <w:pPr/>
            <w:r>
              <w:rPr/>
              <w:t xml:space="preserve">Article dans une revue</w:t>
            </w:r>
          </w:p>
          <w:p>
            <w:pPr/>
            <w:hyperlink r:id="rId130" w:history="1">
              <w:r>
                <w:rPr>
                  <w:color w:val="#410a8c"/>
                  <w:u w:val="single"/>
                </w:rPr>
                <w:t xml:space="preserve">hal-01518479v1</w:t>
              </w:r>
            </w:hyperlink>
          </w:p>
        </w:tc>
      </w:tr>
      <w:tr>
        <w:trPr/>
        <w:tc>
          <w:tcPr>
            <w:noWrap/>
          </w:tcPr>
          <w:p>
            <w:pPr>
              <w:spacing w:after="200"/>
            </w:pPr>
            <w:hyperlink r:id="rId133" w:history="1">
              <w:r>
                <w:rPr>
                  <w:color w:val="1e198e"/>
                  <w:b w:val="1"/>
                  <w:bCs w:val="1"/>
                  <w:u w:val="single"/>
                </w:rPr>
                <w:t xml:space="preserve">Accompagnement des transitions professionnelles et dispositifs réflexifs en formation initiale et continue : introduction.</w:t>
              </w:r>
            </w:hyperlink>
          </w:p>
          <w:p>
            <w:pPr/>
            <w:hyperlink r:id="rId18" w:history="1">
              <w:r>
                <w:rPr>
                  <w:color w:val="#410a8c"/>
                  <w:u w:val="single"/>
                </w:rPr>
                <w:t xml:space="preserve">Thérèse Perez-Roux</w:t>
              </w:r>
            </w:hyperlink>
          </w:p>
          <w:p>
            <w:pPr/>
            <w:r>
              <w:rPr>
                <w:i w:val="1"/>
                <w:iCs w:val="1"/>
              </w:rPr>
              <w:t xml:space="preserve">Questions Vives, recherches en éducation </w:t>
            </w:r>
            <w:r>
              <w:rPr/>
              <w:t xml:space="preserve">, 2015, 24</w:t>
            </w:r>
          </w:p>
          <w:p>
            <w:pPr/>
            <w:r>
              <w:rPr/>
              <w:t xml:space="preserve">Article dans une revue</w:t>
            </w:r>
          </w:p>
          <w:p>
            <w:pPr/>
            <w:hyperlink r:id="rId133" w:history="1">
              <w:r>
                <w:rPr>
                  <w:color w:val="#410a8c"/>
                  <w:u w:val="single"/>
                </w:rPr>
                <w:t xml:space="preserve">hal-01715693v1</w:t>
              </w:r>
            </w:hyperlink>
          </w:p>
        </w:tc>
      </w:tr>
      <w:tr>
        <w:trPr/>
        <w:tc>
          <w:tcPr>
            <w:noWrap/>
          </w:tcPr>
          <w:p>
            <w:pPr>
              <w:spacing w:after="200"/>
            </w:pPr>
            <w:hyperlink r:id="rId134"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135" w:history="1">
              <w:r>
                <w:rPr>
                  <w:color w:val="#410a8c"/>
                  <w:u w:val="single"/>
                </w:rPr>
                <w:t xml:space="preserve">⟨10.4000/edso.1294⟩</w:t>
              </w:r>
            </w:hyperlink>
          </w:p>
          <w:p>
            <w:pPr/>
            <w:r>
              <w:rPr/>
              <w:t xml:space="preserve">Article dans une revue</w:t>
            </w:r>
          </w:p>
          <w:p>
            <w:pPr/>
            <w:hyperlink r:id="rId134" w:history="1">
              <w:r>
                <w:rPr>
                  <w:color w:val="#410a8c"/>
                  <w:u w:val="single"/>
                </w:rPr>
                <w:t xml:space="preserve">hal-01215916v1</w:t>
              </w:r>
            </w:hyperlink>
          </w:p>
        </w:tc>
      </w:tr>
      <w:tr>
        <w:trPr/>
        <w:tc>
          <w:tcPr>
            <w:noWrap/>
          </w:tcPr>
          <w:p>
            <w:pPr>
              <w:spacing w:after="200"/>
            </w:pPr>
            <w:hyperlink r:id="rId136" w:history="1">
              <w:r>
                <w:rPr>
                  <w:color w:val="1e198e"/>
                  <w:b w:val="1"/>
                  <w:bCs w:val="1"/>
                  <w:u w:val="single"/>
                </w:rPr>
                <w:t xml:space="preserve">Formation des enseignants et enjeux identitaires : entre dispositifs à visée réflexive, acteurs et contextes d'insertion</w:t>
              </w:r>
            </w:hyperlink>
          </w:p>
          <w:p>
            <w:pPr/>
            <w:hyperlink r:id="rId18" w:history="1">
              <w:r>
                <w:rPr>
                  <w:color w:val="#410a8c"/>
                  <w:u w:val="single"/>
                </w:rPr>
                <w:t xml:space="preserve">Thérèse Perez-Roux</w:t>
              </w:r>
            </w:hyperlink>
          </w:p>
          <w:p>
            <w:pPr/>
            <w:r>
              <w:rPr>
                <w:i w:val="1"/>
                <w:iCs w:val="1"/>
              </w:rPr>
              <w:t xml:space="preserve">Education &amp; Formation</w:t>
            </w:r>
            <w:r>
              <w:rPr/>
              <w:t xml:space="preserve">, 2015</w:t>
            </w:r>
          </w:p>
          <w:p>
            <w:pPr/>
            <w:r>
              <w:rPr/>
              <w:t xml:space="preserve">Article dans une revue</w:t>
            </w:r>
          </w:p>
          <w:p>
            <w:pPr/>
            <w:hyperlink r:id="rId136" w:history="1">
              <w:r>
                <w:rPr>
                  <w:color w:val="#410a8c"/>
                  <w:u w:val="single"/>
                </w:rPr>
                <w:t xml:space="preserve">hal-01715694v2</w:t>
              </w:r>
            </w:hyperlink>
          </w:p>
        </w:tc>
      </w:tr>
      <w:tr>
        <w:trPr/>
        <w:tc>
          <w:tcPr>
            <w:noWrap/>
          </w:tcPr>
          <w:p>
            <w:pPr>
              <w:spacing w:after="200"/>
            </w:pPr>
            <w:hyperlink r:id="rId137" w:history="1">
              <w:r>
                <w:rPr>
                  <w:color w:val="1e198e"/>
                  <w:b w:val="1"/>
                  <w:bCs w:val="1"/>
                  <w:u w:val="single"/>
                </w:rPr>
                <w:t xml:space="preserve">Accompagner un changement de fonction à partir d’un dispositif réflexif : l’analyse de pratiques comme lieu d’émergence d’un « genre professionnel » ?</w:t>
              </w:r>
            </w:hyperlink>
          </w:p>
          <w:p>
            <w:pPr/>
            <w:hyperlink r:id="rId18" w:history="1">
              <w:r>
                <w:rPr>
                  <w:color w:val="#410a8c"/>
                  <w:u w:val="single"/>
                </w:rPr>
                <w:t xml:space="preserve">Thérèse Perez-Roux</w:t>
              </w:r>
            </w:hyperlink>
          </w:p>
          <w:p>
            <w:pPr/>
            <w:r>
              <w:rPr>
                <w:i w:val="1"/>
                <w:iCs w:val="1"/>
              </w:rPr>
              <w:t xml:space="preserve">Questions Vives, recherches en éducation </w:t>
            </w:r>
            <w:r>
              <w:rPr/>
              <w:t xml:space="preserve">, 2015, Accompagnement des transitions professionnelles et dispositifs réflexifs en formation initiale et continue, 24, </w:t>
            </w:r>
            <w:hyperlink r:id="rId138" w:history="1">
              <w:r>
                <w:rPr>
                  <w:color w:val="#410a8c"/>
                  <w:u w:val="single"/>
                </w:rPr>
                <w:t xml:space="preserve">⟨10.4000/questionsvives.1826⟩</w:t>
              </w:r>
            </w:hyperlink>
          </w:p>
          <w:p>
            <w:pPr/>
            <w:r>
              <w:rPr/>
              <w:t xml:space="preserve">Article dans une revue</w:t>
            </w:r>
          </w:p>
          <w:p>
            <w:pPr/>
            <w:hyperlink r:id="rId137" w:history="1">
              <w:r>
                <w:rPr>
                  <w:color w:val="#410a8c"/>
                  <w:u w:val="single"/>
                </w:rPr>
                <w:t xml:space="preserve">hal-01715682v1</w:t>
              </w:r>
            </w:hyperlink>
          </w:p>
        </w:tc>
      </w:tr>
      <w:tr>
        <w:trPr/>
        <w:tc>
          <w:tcPr>
            <w:noWrap/>
          </w:tcPr>
          <w:p>
            <w:pPr>
              <w:spacing w:after="200"/>
            </w:pPr>
            <w:hyperlink r:id="rId139" w:history="1">
              <w:r>
                <w:rPr>
                  <w:color w:val="1e198e"/>
                  <w:b w:val="1"/>
                  <w:bCs w:val="1"/>
                  <w:u w:val="single"/>
                </w:rPr>
                <w:t xml:space="preserve">Transitions professionnelles contraintes et remaniements identitaires : entre crise(s) et épreuves</w:t>
              </w:r>
            </w:hyperlink>
          </w:p>
          <w:p>
            <w:pPr/>
            <w:hyperlink r:id="rId18" w:history="1">
              <w:r>
                <w:rPr>
                  <w:color w:val="#410a8c"/>
                  <w:u w:val="single"/>
                </w:rPr>
                <w:t xml:space="preserve">Thérèse Perez-Roux</w:t>
              </w:r>
            </w:hyperlink>
          </w:p>
          <w:p>
            <w:pPr/>
            <w:r>
              <w:rPr>
                <w:i w:val="1"/>
                <w:iCs w:val="1"/>
              </w:rPr>
              <w:t xml:space="preserve">L'Orientation scolaire et professionnelle</w:t>
            </w:r>
            <w:r>
              <w:rPr/>
              <w:t xml:space="preserve">, 2014, 4 (43), pp.323-343. </w:t>
            </w:r>
            <w:hyperlink r:id="rId140" w:history="1">
              <w:r>
                <w:rPr>
                  <w:color w:val="#410a8c"/>
                  <w:u w:val="single"/>
                </w:rPr>
                <w:t xml:space="preserve">⟨10.4000/osp.4478⟩</w:t>
              </w:r>
            </w:hyperlink>
          </w:p>
          <w:p>
            <w:pPr/>
            <w:r>
              <w:rPr/>
              <w:t xml:space="preserve">Article dans une revue</w:t>
            </w:r>
          </w:p>
          <w:p>
            <w:pPr/>
            <w:hyperlink r:id="rId139" w:history="1">
              <w:r>
                <w:rPr>
                  <w:color w:val="#410a8c"/>
                  <w:u w:val="single"/>
                </w:rPr>
                <w:t xml:space="preserve">hal-01715704v1</w:t>
              </w:r>
            </w:hyperlink>
          </w:p>
        </w:tc>
      </w:tr>
      <w:tr>
        <w:trPr/>
        <w:tc>
          <w:tcPr>
            <w:noWrap/>
          </w:tcPr>
          <w:p>
            <w:pPr>
              <w:spacing w:after="200"/>
            </w:pPr>
            <w:hyperlink r:id="rId141" w:history="1">
              <w:r>
                <w:rPr>
                  <w:color w:val="1e198e"/>
                  <w:b w:val="1"/>
                  <w:bCs w:val="1"/>
                  <w:u w:val="single"/>
                </w:rPr>
                <w:t xml:space="preserve">Dynamiques identitaires d'acteurs de l'éducation en période de transition</w:t>
              </w:r>
            </w:hyperlink>
          </w:p>
          <w:p>
            <w:pPr/>
            <w:hyperlink r:id="rId18" w:history="1">
              <w:r>
                <w:rPr>
                  <w:color w:val="#410a8c"/>
                  <w:u w:val="single"/>
                </w:rPr>
                <w:t xml:space="preserve">Thérèse Perez-Roux</w:t>
              </w:r>
            </w:hyperlink>
          </w:p>
          <w:p>
            <w:pPr/>
            <w:r>
              <w:rPr>
                <w:i w:val="1"/>
                <w:iCs w:val="1"/>
              </w:rPr>
              <w:t xml:space="preserve">Sociologies pratiques</w:t>
            </w:r>
            <w:r>
              <w:rPr/>
              <w:t xml:space="preserve">, 2014, Les identités professionnelles à l’épreuve des transitions, 28, pp.41-52. </w:t>
            </w:r>
            <w:hyperlink r:id="rId142" w:history="1">
              <w:r>
                <w:rPr>
                  <w:color w:val="#410a8c"/>
                  <w:u w:val="single"/>
                </w:rPr>
                <w:t xml:space="preserve">⟨10.3917/sopr.028.0041⟩</w:t>
              </w:r>
            </w:hyperlink>
          </w:p>
          <w:p>
            <w:pPr/>
            <w:r>
              <w:rPr/>
              <w:t xml:space="preserve">Article dans une revue</w:t>
            </w:r>
          </w:p>
          <w:p>
            <w:pPr/>
            <w:hyperlink r:id="rId141" w:history="1">
              <w:r>
                <w:rPr>
                  <w:color w:val="#410a8c"/>
                  <w:u w:val="single"/>
                </w:rPr>
                <w:t xml:space="preserve">hal-01715688v1</w:t>
              </w:r>
            </w:hyperlink>
          </w:p>
        </w:tc>
      </w:tr>
      <w:tr>
        <w:trPr/>
        <w:tc>
          <w:tcPr>
            <w:noWrap/>
          </w:tcPr>
          <w:p>
            <w:pPr>
              <w:spacing w:after="200"/>
            </w:pPr>
            <w:hyperlink r:id="rId143" w:history="1">
              <w:r>
                <w:rPr>
                  <w:color w:val="1e198e"/>
                  <w:b w:val="1"/>
                  <w:bCs w:val="1"/>
                  <w:u w:val="single"/>
                </w:rPr>
                <w:t xml:space="preserve">Entrée dans le métier des enseignants et transition professionnelle : impact des contextes de professionnalisation et dynamiques d'acteurs</w:t>
              </w:r>
            </w:hyperlink>
          </w:p>
          <w:p>
            <w:pPr/>
            <w:hyperlink r:id="rId131" w:history="1">
              <w:r>
                <w:rPr>
                  <w:color w:val="#410a8c"/>
                  <w:u w:val="single"/>
                </w:rPr>
                <w:t xml:space="preserve">Xavière Lanéelle</w:t>
              </w:r>
            </w:hyperlink>
            <w:r>
              <w:rPr/>
              <w:t xml:space="preserve">,</w:t>
            </w:r>
            <w:hyperlink r:id="rId18" w:history="1">
              <w:r>
                <w:rPr>
                  <w:color w:val="#410a8c"/>
                  <w:u w:val="single"/>
                </w:rPr>
                <w:t xml:space="preserve">Thérèse Perez-Roux</w:t>
              </w:r>
            </w:hyperlink>
          </w:p>
          <w:p>
            <w:pPr/>
            <w:r>
              <w:rPr>
                <w:i w:val="1"/>
                <w:iCs w:val="1"/>
              </w:rPr>
              <w:t xml:space="preserve">L'Orientation scolaire et professionnelle</w:t>
            </w:r>
            <w:r>
              <w:rPr/>
              <w:t xml:space="preserve">, 2014, 4 (43), pp.469-494. </w:t>
            </w:r>
            <w:hyperlink r:id="rId144" w:history="1">
              <w:r>
                <w:rPr>
                  <w:color w:val="#410a8c"/>
                  <w:u w:val="single"/>
                </w:rPr>
                <w:t xml:space="preserve">⟨10.4000/osp.4488⟩</w:t>
              </w:r>
            </w:hyperlink>
          </w:p>
          <w:p>
            <w:pPr/>
            <w:r>
              <w:rPr/>
              <w:t xml:space="preserve">Article dans une revue</w:t>
            </w:r>
          </w:p>
          <w:p>
            <w:pPr/>
            <w:hyperlink r:id="rId143" w:history="1">
              <w:r>
                <w:rPr>
                  <w:color w:val="#410a8c"/>
                  <w:u w:val="single"/>
                </w:rPr>
                <w:t xml:space="preserve">hal-01715702v1</w:t>
              </w:r>
            </w:hyperlink>
          </w:p>
        </w:tc>
      </w:tr>
      <w:tr>
        <w:trPr/>
        <w:tc>
          <w:tcPr>
            <w:noWrap/>
          </w:tcPr>
          <w:p>
            <w:pPr>
              <w:spacing w:after="200"/>
            </w:pPr>
            <w:hyperlink r:id="rId145" w:history="1">
              <w:r>
                <w:rPr>
                  <w:color w:val="1e198e"/>
                  <w:b w:val="1"/>
                  <w:bCs w:val="1"/>
                  <w:u w:val="single"/>
                </w:rPr>
                <w:t xml:space="preserve">Introduction : Identités professionnelles en crise(s) ?</w:t>
              </w:r>
            </w:hyperlink>
          </w:p>
          <w:p>
            <w:pPr/>
            <w:hyperlink r:id="rId18"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74, pp.9-16. </w:t>
            </w:r>
            <w:hyperlink r:id="rId147" w:history="1">
              <w:r>
                <w:rPr>
                  <w:color w:val="#410a8c"/>
                  <w:u w:val="single"/>
                </w:rPr>
                <w:t xml:space="preserve">⟨10.4000/rechercheformation.2113⟩</w:t>
              </w:r>
            </w:hyperlink>
          </w:p>
          <w:p>
            <w:pPr/>
            <w:r>
              <w:rPr/>
              <w:t xml:space="preserve">Article dans une revue</w:t>
            </w:r>
          </w:p>
          <w:p>
            <w:pPr/>
            <w:hyperlink r:id="rId145" w:history="1">
              <w:r>
                <w:rPr>
                  <w:color w:val="#410a8c"/>
                  <w:u w:val="single"/>
                </w:rPr>
                <w:t xml:space="preserve">hal-03389255v1</w:t>
              </w:r>
            </w:hyperlink>
          </w:p>
        </w:tc>
      </w:tr>
      <w:tr>
        <w:trPr/>
        <w:tc>
          <w:tcPr>
            <w:noWrap/>
          </w:tcPr>
          <w:p>
            <w:pPr>
              <w:spacing w:after="200"/>
            </w:pPr>
            <w:hyperlink r:id="rId148" w:history="1">
              <w:r>
                <w:rPr>
                  <w:color w:val="1e198e"/>
                  <w:b w:val="1"/>
                  <w:bCs w:val="1"/>
                  <w:u w:val="single"/>
                </w:rPr>
                <w:t xml:space="preserve">Identités professionnelles en crise(s). Des acteurs de l’éducation à l’épreuve des changement</w:t>
              </w:r>
            </w:hyperlink>
          </w:p>
          <w:p>
            <w:pPr/>
            <w:hyperlink r:id="rId18"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Identités professionnelles en crise(s) ?, 74, pp.9-16</w:t>
            </w:r>
          </w:p>
          <w:p>
            <w:pPr/>
            <w:r>
              <w:rPr/>
              <w:t xml:space="preserve">Article dans une revue</w:t>
            </w:r>
          </w:p>
          <w:p>
            <w:pPr/>
            <w:hyperlink r:id="rId148" w:history="1">
              <w:r>
                <w:rPr>
                  <w:color w:val="#410a8c"/>
                  <w:u w:val="single"/>
                </w:rPr>
                <w:t xml:space="preserve">hal-01714785v1</w:t>
              </w:r>
            </w:hyperlink>
          </w:p>
        </w:tc>
      </w:tr>
      <w:tr>
        <w:trPr/>
        <w:tc>
          <w:tcPr>
            <w:noWrap/>
          </w:tcPr>
          <w:p>
            <w:pPr>
              <w:spacing w:after="200"/>
            </w:pPr>
            <w:hyperlink r:id="rId149" w:history="1">
              <w:r>
                <w:rPr>
                  <w:color w:val="1e198e"/>
                  <w:b w:val="1"/>
                  <w:bCs w:val="1"/>
                  <w:u w:val="single"/>
                </w:rPr>
                <w:t xml:space="preserve">Entrer dans le métier sans formation professionnelle : quels processus identitaires pour les enseignants du secondaire ?</w:t>
              </w:r>
            </w:hyperlink>
          </w:p>
          <w:p>
            <w:pPr/>
            <w:hyperlink r:id="rId18" w:history="1">
              <w:r>
                <w:rPr>
                  <w:color w:val="#410a8c"/>
                  <w:u w:val="single"/>
                </w:rPr>
                <w:t xml:space="preserve">Thérèse Perez-Roux</w:t>
              </w:r>
            </w:hyperlink>
            <w:r>
              <w:rPr/>
              <w:t xml:space="preserve">,</w:t>
            </w:r>
            <w:hyperlink r:id="rId131" w:history="1">
              <w:r>
                <w:rPr>
                  <w:color w:val="#410a8c"/>
                  <w:u w:val="single"/>
                </w:rPr>
                <w:t xml:space="preserve">Xavière Lanéelle</w:t>
              </w:r>
            </w:hyperlink>
          </w:p>
          <w:p>
            <w:pPr/>
            <w:r>
              <w:rPr>
                <w:i w:val="1"/>
                <w:iCs w:val="1"/>
              </w:rPr>
              <w:t xml:space="preserve">Recherche et formation</w:t>
            </w:r>
            <w:r>
              <w:rPr/>
              <w:t xml:space="preserve">, 2013, 74, pp.29-42. </w:t>
            </w:r>
            <w:hyperlink r:id="rId150" w:history="1">
              <w:r>
                <w:rPr>
                  <w:color w:val="#410a8c"/>
                  <w:u w:val="single"/>
                </w:rPr>
                <w:t xml:space="preserve">⟨10.4000/rechercheformation.2121⟩</w:t>
              </w:r>
            </w:hyperlink>
          </w:p>
          <w:p>
            <w:pPr/>
            <w:r>
              <w:rPr/>
              <w:t xml:space="preserve">Article dans une revue</w:t>
            </w:r>
          </w:p>
          <w:p>
            <w:pPr/>
            <w:hyperlink r:id="rId149" w:history="1">
              <w:r>
                <w:rPr>
                  <w:color w:val="#410a8c"/>
                  <w:u w:val="single"/>
                </w:rPr>
                <w:t xml:space="preserve">hal-01715806v1</w:t>
              </w:r>
            </w:hyperlink>
          </w:p>
        </w:tc>
      </w:tr>
      <w:tr>
        <w:trPr/>
        <w:tc>
          <w:tcPr>
            <w:noWrap/>
          </w:tcPr>
          <w:p>
            <w:pPr>
              <w:spacing w:after="200"/>
            </w:pPr>
            <w:hyperlink r:id="rId151" w:history="1">
              <w:r>
                <w:rPr>
                  <w:color w:val="1e198e"/>
                  <w:b w:val="1"/>
                  <w:bCs w:val="1"/>
                  <w:u w:val="single"/>
                </w:rPr>
                <w:t xml:space="preserve">Autour des mots de la formation: &amp;quot;Transitions professionnelles</w:t>
              </w:r>
            </w:hyperlink>
          </w:p>
          <w:p>
            <w:pPr/>
            <w:hyperlink r:id="rId152" w:history="1">
              <w:r>
                <w:rPr>
                  <w:color w:val="#410a8c"/>
                  <w:u w:val="single"/>
                </w:rPr>
                <w:t xml:space="preserve">André Balleux</w:t>
              </w:r>
            </w:hyperlink>
            <w:r>
              <w:rPr/>
              <w:t xml:space="preserve">,</w:t>
            </w:r>
            <w:hyperlink r:id="rId18" w:history="1">
              <w:r>
                <w:rPr>
                  <w:color w:val="#410a8c"/>
                  <w:u w:val="single"/>
                </w:rPr>
                <w:t xml:space="preserve">Thérèse Perez-Roux</w:t>
              </w:r>
            </w:hyperlink>
          </w:p>
          <w:p>
            <w:pPr/>
            <w:r>
              <w:rPr>
                <w:i w:val="1"/>
                <w:iCs w:val="1"/>
              </w:rPr>
              <w:t xml:space="preserve">Recherche et formation</w:t>
            </w:r>
            <w:r>
              <w:rPr/>
              <w:t xml:space="preserve">, 2013, 74, pp.101-114. </w:t>
            </w:r>
            <w:hyperlink r:id="rId153" w:history="1">
              <w:r>
                <w:rPr>
                  <w:color w:val="#410a8c"/>
                  <w:u w:val="single"/>
                </w:rPr>
                <w:t xml:space="preserve">⟨10.4000/rechercheformation.2150⟩</w:t>
              </w:r>
            </w:hyperlink>
          </w:p>
          <w:p>
            <w:pPr/>
            <w:r>
              <w:rPr/>
              <w:t xml:space="preserve">Article dans une revue</w:t>
            </w:r>
          </w:p>
          <w:p>
            <w:pPr/>
            <w:hyperlink r:id="rId151" w:history="1">
              <w:r>
                <w:rPr>
                  <w:color w:val="#410a8c"/>
                  <w:u w:val="single"/>
                </w:rPr>
                <w:t xml:space="preserve">hal-01715713v1</w:t>
              </w:r>
            </w:hyperlink>
          </w:p>
        </w:tc>
      </w:tr>
      <w:tr>
        <w:trPr/>
        <w:tc>
          <w:tcPr>
            <w:noWrap/>
          </w:tcPr>
          <w:p>
            <w:pPr>
              <w:spacing w:after="200"/>
            </w:pPr>
            <w:hyperlink r:id="rId154" w:history="1">
              <w:r>
                <w:rPr>
                  <w:color w:val="1e198e"/>
                  <w:b w:val="1"/>
                  <w:bCs w:val="1"/>
                  <w:u w:val="single"/>
                </w:rPr>
                <w:t xml:space="preserve">Comprendre les processus de construction identitaire des enseignants : la dimension subjective du rapport au métier</w:t>
              </w:r>
            </w:hyperlink>
          </w:p>
          <w:p>
            <w:pPr/>
            <w:hyperlink r:id="rId18" w:history="1">
              <w:r>
                <w:rPr>
                  <w:color w:val="#410a8c"/>
                  <w:u w:val="single"/>
                </w:rPr>
                <w:t xml:space="preserve">Thérèse Perez-Roux</w:t>
              </w:r>
            </w:hyperlink>
          </w:p>
          <w:p>
            <w:pPr/>
            <w:r>
              <w:rPr>
                <w:i w:val="1"/>
                <w:iCs w:val="1"/>
              </w:rPr>
              <w:t xml:space="preserve">Ressources</w:t>
            </w:r>
            <w:r>
              <w:rPr/>
              <w:t xml:space="preserve">, 2012, Construction de la professionnalité et formation des enseignants : activités, savoirs et identités professionnelles. 16, pp.101-115</w:t>
            </w:r>
          </w:p>
          <w:p>
            <w:pPr/>
            <w:r>
              <w:rPr/>
              <w:t xml:space="preserve">Article dans une revue</w:t>
            </w:r>
          </w:p>
          <w:p>
            <w:pPr/>
            <w:hyperlink r:id="rId154" w:history="1">
              <w:r>
                <w:rPr>
                  <w:color w:val="#410a8c"/>
                  <w:u w:val="single"/>
                </w:rPr>
                <w:t xml:space="preserve">hal-01722160v1</w:t>
              </w:r>
            </w:hyperlink>
          </w:p>
        </w:tc>
      </w:tr>
      <w:tr>
        <w:trPr/>
        <w:tc>
          <w:tcPr>
            <w:noWrap/>
          </w:tcPr>
          <w:p>
            <w:pPr>
              <w:spacing w:after="200"/>
            </w:pPr>
            <w:hyperlink r:id="rId155" w:history="1">
              <w:r>
                <w:rPr>
                  <w:color w:val="1e198e"/>
                  <w:b w:val="1"/>
                  <w:bCs w:val="1"/>
                  <w:u w:val="single"/>
                </w:rPr>
                <w:t xml:space="preserve">Construction identitaire des enseignants débutants : quelle reconnaissance d’autrui pour se (re)connaître en tant que professionnel ?</w:t>
              </w:r>
            </w:hyperlink>
          </w:p>
          <w:p>
            <w:pPr/>
            <w:hyperlink r:id="rId18" w:history="1">
              <w:r>
                <w:rPr>
                  <w:color w:val="#410a8c"/>
                  <w:u w:val="single"/>
                </w:rPr>
                <w:t xml:space="preserve">Thérèse Perez-Roux</w:t>
              </w:r>
            </w:hyperlink>
          </w:p>
          <w:p>
            <w:pPr/>
            <w:r>
              <w:rPr>
                <w:i w:val="1"/>
                <w:iCs w:val="1"/>
              </w:rPr>
              <w:t xml:space="preserve">Recherches &amp; éducations</w:t>
            </w:r>
            <w:r>
              <w:rPr/>
              <w:t xml:space="preserve">, 2012, 7, pp.69-84</w:t>
            </w:r>
          </w:p>
          <w:p>
            <w:pPr/>
            <w:r>
              <w:rPr/>
              <w:t xml:space="preserve">Article dans une revue</w:t>
            </w:r>
          </w:p>
          <w:p>
            <w:pPr/>
            <w:hyperlink r:id="rId155" w:history="1">
              <w:r>
                <w:rPr>
                  <w:color w:val="#410a8c"/>
                  <w:u w:val="single"/>
                </w:rPr>
                <w:t xml:space="preserve">hal-01220688v1</w:t>
              </w:r>
            </w:hyperlink>
          </w:p>
        </w:tc>
      </w:tr>
      <w:tr>
        <w:trPr/>
        <w:tc>
          <w:tcPr>
            <w:noWrap/>
          </w:tcPr>
          <w:p>
            <w:pPr>
              <w:spacing w:after="200"/>
            </w:pPr>
            <w:hyperlink r:id="rId156" w:history="1">
              <w:r>
                <w:rPr>
                  <w:color w:val="1e198e"/>
                  <w:b w:val="1"/>
                  <w:bCs w:val="1"/>
                  <w:u w:val="single"/>
                </w:rPr>
                <w:t xml:space="preserve">Des formateurs d'enseignants à l'épreuve d'une réforme : crise(s) et reconfigurations potentielles</w:t>
              </w:r>
            </w:hyperlink>
          </w:p>
          <w:p>
            <w:pPr/>
            <w:hyperlink r:id="rId18"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45 (3), pp.39-63. </w:t>
            </w:r>
            <w:hyperlink r:id="rId157" w:history="1">
              <w:r>
                <w:rPr>
                  <w:color w:val="#410a8c"/>
                  <w:u w:val="single"/>
                </w:rPr>
                <w:t xml:space="preserve">⟨10.3917/lsdle.453.0039⟩</w:t>
              </w:r>
            </w:hyperlink>
          </w:p>
          <w:p>
            <w:pPr/>
            <w:r>
              <w:rPr/>
              <w:t xml:space="preserve">Article dans une revue</w:t>
            </w:r>
          </w:p>
          <w:p>
            <w:pPr/>
            <w:hyperlink r:id="rId156" w:history="1">
              <w:r>
                <w:rPr>
                  <w:color w:val="#410a8c"/>
                  <w:u w:val="single"/>
                </w:rPr>
                <w:t xml:space="preserve">hal-01715818v1</w:t>
              </w:r>
            </w:hyperlink>
          </w:p>
        </w:tc>
      </w:tr>
      <w:tr>
        <w:trPr/>
        <w:tc>
          <w:tcPr>
            <w:noWrap/>
          </w:tcPr>
          <w:p>
            <w:pPr>
              <w:spacing w:after="200"/>
            </w:pPr>
            <w:hyperlink r:id="rId158" w:history="1">
              <w:r>
                <w:rPr>
                  <w:color w:val="1e198e"/>
                  <w:b w:val="1"/>
                  <w:bCs w:val="1"/>
                  <w:u w:val="single"/>
                </w:rPr>
                <w:t xml:space="preserve">Mutations institutionnelles et remaniements identitaires : enseignants et formateurs face aux réformes</w:t>
              </w:r>
            </w:hyperlink>
          </w:p>
          <w:p>
            <w:pPr/>
            <w:hyperlink r:id="rId18"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Mutations institutionnelles et remaniements identitaires : enseignants et formateurs face aux réformes, 45 (3), pp.7-15. </w:t>
            </w:r>
            <w:hyperlink r:id="rId159" w:history="1">
              <w:r>
                <w:rPr>
                  <w:color w:val="#410a8c"/>
                  <w:u w:val="single"/>
                </w:rPr>
                <w:t xml:space="preserve">⟨10.3917/lsdle.453.0007⟩</w:t>
              </w:r>
            </w:hyperlink>
          </w:p>
          <w:p>
            <w:pPr/>
            <w:r>
              <w:rPr/>
              <w:t xml:space="preserve">Article dans une revue</w:t>
            </w:r>
          </w:p>
          <w:p>
            <w:pPr/>
            <w:hyperlink r:id="rId158" w:history="1">
              <w:r>
                <w:rPr>
                  <w:color w:val="#410a8c"/>
                  <w:u w:val="single"/>
                </w:rPr>
                <w:t xml:space="preserve">hal-01715816v1</w:t>
              </w:r>
            </w:hyperlink>
          </w:p>
        </w:tc>
      </w:tr>
      <w:tr>
        <w:trPr/>
        <w:tc>
          <w:tcPr>
            <w:noWrap/>
          </w:tcPr>
          <w:p>
            <w:pPr>
              <w:spacing w:after="200"/>
            </w:pPr>
            <w:hyperlink r:id="rId160" w:history="1">
              <w:r>
                <w:rPr>
                  <w:color w:val="1e198e"/>
                  <w:b w:val="1"/>
                  <w:bCs w:val="1"/>
                  <w:u w:val="single"/>
                </w:rPr>
                <w:t xml:space="preserve">La inserción profesional de los docentes en Francia</w:t>
              </w:r>
            </w:hyperlink>
          </w:p>
          <w:p>
            <w:pPr/>
            <w:hyperlink r:id="rId18" w:history="1">
              <w:r>
                <w:rPr>
                  <w:color w:val="#410a8c"/>
                  <w:u w:val="single"/>
                </w:rPr>
                <w:t xml:space="preserve">Thérèse Perez-Roux</w:t>
              </w:r>
            </w:hyperlink>
            <w:r>
              <w:rPr/>
              <w:t xml:space="preserve">,</w:t>
            </w:r>
            <w:hyperlink r:id="rId131" w:history="1">
              <w:r>
                <w:rPr>
                  <w:color w:val="#410a8c"/>
                  <w:u w:val="single"/>
                </w:rPr>
                <w:t xml:space="preserve">Xavière Lanéelle</w:t>
              </w:r>
            </w:hyperlink>
          </w:p>
          <w:p>
            <w:pPr/>
            <w:r>
              <w:rPr>
                <w:i w:val="1"/>
                <w:iCs w:val="1"/>
              </w:rPr>
              <w:t xml:space="preserve">Revista española de educación comparada </w:t>
            </w:r>
            <w:r>
              <w:rPr/>
              <w:t xml:space="preserve">, 2012, 20, pp.325-354</w:t>
            </w:r>
          </w:p>
          <w:p>
            <w:pPr/>
            <w:r>
              <w:rPr/>
              <w:t xml:space="preserve">Article dans une revue</w:t>
            </w:r>
          </w:p>
          <w:p>
            <w:pPr/>
            <w:hyperlink r:id="rId160" w:history="1">
              <w:r>
                <w:rPr>
                  <w:color w:val="#410a8c"/>
                  <w:u w:val="single"/>
                </w:rPr>
                <w:t xml:space="preserve">hal-01221084v1</w:t>
              </w:r>
            </w:hyperlink>
          </w:p>
        </w:tc>
      </w:tr>
      <w:tr>
        <w:trPr/>
        <w:tc>
          <w:tcPr>
            <w:noWrap/>
          </w:tcPr>
          <w:p>
            <w:pPr>
              <w:spacing w:after="200"/>
            </w:pPr>
            <w:hyperlink r:id="rId161" w:history="1">
              <w:r>
                <w:rPr>
                  <w:color w:val="1e198e"/>
                  <w:b w:val="1"/>
                  <w:bCs w:val="1"/>
                  <w:u w:val="single"/>
                </w:rPr>
                <w:t xml:space="preserve">Développer la réflexivité dans la formation initiale des enseignants ? Enjeux des dispositifs d'analyse de pratique et conditions de mise en oeuvre dans deux contextes de formation en France</w:t>
              </w:r>
            </w:hyperlink>
          </w:p>
          <w:p>
            <w:pPr/>
            <w:hyperlink r:id="rId18"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Conjuguer savoirs et compétences professionnelles, 15, pp.97-118</w:t>
            </w:r>
          </w:p>
          <w:p>
            <w:pPr/>
            <w:r>
              <w:rPr/>
              <w:t xml:space="preserve">Article dans une revue</w:t>
            </w:r>
          </w:p>
          <w:p>
            <w:pPr/>
            <w:hyperlink r:id="rId161" w:history="1">
              <w:r>
                <w:rPr>
                  <w:color w:val="#410a8c"/>
                  <w:u w:val="single"/>
                </w:rPr>
                <w:t xml:space="preserve">hal-01716264v1</w:t>
              </w:r>
            </w:hyperlink>
          </w:p>
        </w:tc>
      </w:tr>
      <w:tr>
        <w:trPr/>
        <w:tc>
          <w:tcPr>
            <w:noWrap/>
          </w:tcPr>
          <w:p>
            <w:pPr>
              <w:spacing w:after="200"/>
            </w:pPr>
            <w:hyperlink r:id="rId162" w:history="1">
              <w:r>
                <w:rPr>
                  <w:color w:val="1e198e"/>
                  <w:b w:val="1"/>
                  <w:bCs w:val="1"/>
                  <w:u w:val="single"/>
                </w:rPr>
                <w:t xml:space="preserve">Incidences d'une réforme sur la construction de la professionnalité des enseignants de langues</w:t>
              </w:r>
            </w:hyperlink>
          </w:p>
          <w:p>
            <w:pPr/>
            <w:hyperlink r:id="rId18" w:history="1">
              <w:r>
                <w:rPr>
                  <w:color w:val="#410a8c"/>
                  <w:u w:val="single"/>
                </w:rPr>
                <w:t xml:space="preserve">Thérèse Perez-Roux</w:t>
              </w:r>
            </w:hyperlink>
          </w:p>
          <w:p>
            <w:pPr/>
            <w:r>
              <w:rPr>
                <w:i w:val="1"/>
                <w:iCs w:val="1"/>
              </w:rPr>
              <w:t xml:space="preserve">Les Langues Modernes</w:t>
            </w:r>
            <w:r>
              <w:rPr/>
              <w:t xml:space="preserve">, 2012, 2, pp.20-28</w:t>
            </w:r>
          </w:p>
          <w:p>
            <w:pPr/>
            <w:r>
              <w:rPr/>
              <w:t xml:space="preserve">Article dans une revue</w:t>
            </w:r>
          </w:p>
          <w:p>
            <w:pPr/>
            <w:hyperlink r:id="rId162" w:history="1">
              <w:r>
                <w:rPr>
                  <w:color w:val="#410a8c"/>
                  <w:u w:val="single"/>
                </w:rPr>
                <w:t xml:space="preserve">hal-01716293v1</w:t>
              </w:r>
            </w:hyperlink>
          </w:p>
        </w:tc>
      </w:tr>
      <w:tr>
        <w:trPr/>
        <w:tc>
          <w:tcPr>
            <w:noWrap/>
          </w:tcPr>
          <w:p>
            <w:pPr>
              <w:spacing w:after="200"/>
            </w:pPr>
            <w:hyperlink r:id="rId163" w:history="1">
              <w:r>
                <w:rPr>
                  <w:color w:val="1e198e"/>
                  <w:b w:val="1"/>
                  <w:bCs w:val="1"/>
                  <w:u w:val="single"/>
                </w:rPr>
                <w:t xml:space="preserve">Construction identitaire des enseignants débutants : Quelle reconnaissance d’autrui pour se (re)connaître en tant que professionnel ?</w:t>
              </w:r>
            </w:hyperlink>
          </w:p>
          <w:p>
            <w:pPr/>
            <w:hyperlink r:id="rId18" w:history="1">
              <w:r>
                <w:rPr>
                  <w:color w:val="#410a8c"/>
                  <w:u w:val="single"/>
                </w:rPr>
                <w:t xml:space="preserve">Thérèse Perez-Roux</w:t>
              </w:r>
            </w:hyperlink>
          </w:p>
          <w:p>
            <w:pPr/>
            <w:r>
              <w:rPr>
                <w:i w:val="1"/>
                <w:iCs w:val="1"/>
              </w:rPr>
              <w:t xml:space="preserve">Recherches &amp; éducations</w:t>
            </w:r>
            <w:r>
              <w:rPr/>
              <w:t xml:space="preserve">, 2012, 7, </w:t>
            </w:r>
            <w:hyperlink r:id="rId164" w:history="1">
              <w:r>
                <w:rPr>
                  <w:color w:val="#410a8c"/>
                  <w:u w:val="single"/>
                </w:rPr>
                <w:t xml:space="preserve">⟨10.4000/rechercheseducations.1383⟩</w:t>
              </w:r>
            </w:hyperlink>
          </w:p>
          <w:p>
            <w:pPr/>
            <w:r>
              <w:rPr/>
              <w:t xml:space="preserve">Article dans une revue</w:t>
            </w:r>
          </w:p>
          <w:p>
            <w:pPr/>
            <w:hyperlink r:id="rId163" w:history="1">
              <w:r>
                <w:rPr>
                  <w:color w:val="#410a8c"/>
                  <w:u w:val="single"/>
                </w:rPr>
                <w:t xml:space="preserve">hal-01215934v1</w:t>
              </w:r>
            </w:hyperlink>
          </w:p>
        </w:tc>
      </w:tr>
      <w:tr>
        <w:trPr/>
        <w:tc>
          <w:tcPr>
            <w:noWrap/>
          </w:tcPr>
          <w:p>
            <w:pPr>
              <w:spacing w:after="200"/>
            </w:pPr>
            <w:hyperlink r:id="rId165" w:history="1">
              <w:r>
                <w:rPr>
                  <w:color w:val="1e198e"/>
                  <w:b w:val="1"/>
                  <w:bCs w:val="1"/>
                  <w:u w:val="single"/>
                </w:rPr>
                <w:t xml:space="preserve">Développer la réflexivité dans la formation initiale des enseignants ?</w:t>
              </w:r>
            </w:hyperlink>
          </w:p>
          <w:p>
            <w:pPr/>
            <w:hyperlink r:id="rId18"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15, pp.97-118</w:t>
            </w:r>
          </w:p>
          <w:p>
            <w:pPr/>
            <w:r>
              <w:rPr/>
              <w:t xml:space="preserve">Article dans une revue</w:t>
            </w:r>
          </w:p>
          <w:p>
            <w:pPr/>
            <w:hyperlink r:id="rId165" w:history="1">
              <w:r>
                <w:rPr>
                  <w:color w:val="#410a8c"/>
                  <w:u w:val="single"/>
                </w:rPr>
                <w:t xml:space="preserve">hal-01221110v1</w:t>
              </w:r>
            </w:hyperlink>
          </w:p>
        </w:tc>
      </w:tr>
      <w:tr>
        <w:trPr/>
        <w:tc>
          <w:tcPr>
            <w:noWrap/>
          </w:tcPr>
          <w:p>
            <w:pPr>
              <w:spacing w:after="200"/>
            </w:pPr>
            <w:hyperlink r:id="rId166" w:history="1">
              <w:r>
                <w:rPr>
                  <w:color w:val="1e198e"/>
                  <w:b w:val="1"/>
                  <w:bCs w:val="1"/>
                  <w:u w:val="single"/>
                </w:rPr>
                <w:t xml:space="preserve">LA INSERCIÓN PROFESIONAL DE LOS DOCENTES EN FRANCIA: PREOCUPACIONES DOMINANTES Y TRANSFORMACIONES IDENTITARIAS</w:t>
              </w:r>
            </w:hyperlink>
          </w:p>
          <w:p>
            <w:pPr/>
            <w:hyperlink r:id="rId18" w:history="1">
              <w:r>
                <w:rPr>
                  <w:color w:val="#410a8c"/>
                  <w:u w:val="single"/>
                </w:rPr>
                <w:t xml:space="preserve">Thérèse Perez-Roux</w:t>
              </w:r>
            </w:hyperlink>
            <w:r>
              <w:rPr/>
              <w:t xml:space="preserve">,</w:t>
            </w:r>
            <w:hyperlink r:id="rId131" w:history="1">
              <w:r>
                <w:rPr>
                  <w:color w:val="#410a8c"/>
                  <w:u w:val="single"/>
                </w:rPr>
                <w:t xml:space="preserve">Xavière Lanéelle</w:t>
              </w:r>
            </w:hyperlink>
          </w:p>
          <w:p>
            <w:pPr/>
            <w:r>
              <w:rPr>
                <w:i w:val="1"/>
                <w:iCs w:val="1"/>
              </w:rPr>
              <w:t xml:space="preserve">Revista española de educación comparada </w:t>
            </w:r>
            <w:r>
              <w:rPr/>
              <w:t xml:space="preserve">, 2012, 20, pp.325-354. </w:t>
            </w:r>
            <w:hyperlink r:id="rId167" w:history="1">
              <w:r>
                <w:rPr>
                  <w:color w:val="#410a8c"/>
                  <w:u w:val="single"/>
                </w:rPr>
                <w:t xml:space="preserve">⟨10.5944/reec.20.2012.7603⟩</w:t>
              </w:r>
            </w:hyperlink>
          </w:p>
          <w:p>
            <w:pPr/>
            <w:r>
              <w:rPr/>
              <w:t xml:space="preserve">Article dans une revue</w:t>
            </w:r>
          </w:p>
          <w:p>
            <w:pPr/>
            <w:hyperlink r:id="rId166" w:history="1">
              <w:r>
                <w:rPr>
                  <w:color w:val="#410a8c"/>
                  <w:u w:val="single"/>
                </w:rPr>
                <w:t xml:space="preserve">hal-01715812v1</w:t>
              </w:r>
            </w:hyperlink>
          </w:p>
        </w:tc>
      </w:tr>
      <w:tr>
        <w:trPr/>
        <w:tc>
          <w:tcPr>
            <w:noWrap/>
          </w:tcPr>
          <w:p>
            <w:pPr>
              <w:spacing w:after="200"/>
            </w:pPr>
            <w:hyperlink r:id="rId168"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8" w:history="1">
              <w:r>
                <w:rPr>
                  <w:color w:val="#410a8c"/>
                  <w:u w:val="single"/>
                </w:rPr>
                <w:t xml:space="preserve">Thérèse Perez-Roux</w:t>
              </w:r>
            </w:hyperlink>
            <w:r>
              <w:rPr/>
              <w:t xml:space="preserve">,</w:t>
            </w:r>
            <w:hyperlink r:id="rId169" w:history="1">
              <w:r>
                <w:rPr>
                  <w:color w:val="#410a8c"/>
                  <w:u w:val="single"/>
                </w:rPr>
                <w:t xml:space="preserve">Vincent Troger</w:t>
              </w:r>
            </w:hyperlink>
          </w:p>
          <w:p>
            <w:pPr/>
            <w:r>
              <w:rPr>
                <w:i w:val="1"/>
                <w:iCs w:val="1"/>
              </w:rPr>
              <w:t xml:space="preserve">Carrefours de l'éducation</w:t>
            </w:r>
            <w:r>
              <w:rPr/>
              <w:t xml:space="preserve">, 2011, 32 (2), pp.149-166. </w:t>
            </w:r>
            <w:hyperlink r:id="rId170" w:history="1">
              <w:r>
                <w:rPr>
                  <w:color w:val="#410a8c"/>
                  <w:u w:val="single"/>
                </w:rPr>
                <w:t xml:space="preserve">⟨10.3917/cdle.032.0149⟩</w:t>
              </w:r>
            </w:hyperlink>
          </w:p>
          <w:p>
            <w:pPr/>
            <w:r>
              <w:rPr/>
              <w:t xml:space="preserve">Article dans une revue</w:t>
            </w:r>
          </w:p>
          <w:p>
            <w:pPr/>
            <w:hyperlink r:id="rId168" w:history="1">
              <w:r>
                <w:rPr>
                  <w:color w:val="#410a8c"/>
                  <w:u w:val="single"/>
                </w:rPr>
                <w:t xml:space="preserve">hal-01221100v1</w:t>
              </w:r>
            </w:hyperlink>
          </w:p>
        </w:tc>
      </w:tr>
      <w:tr>
        <w:trPr/>
        <w:tc>
          <w:tcPr>
            <w:noWrap/>
          </w:tcPr>
          <w:p>
            <w:pPr>
              <w:spacing w:after="200"/>
            </w:pPr>
            <w:hyperlink r:id="rId171" w:history="1">
              <w:r>
                <w:rPr>
                  <w:color w:val="1e198e"/>
                  <w:b w:val="1"/>
                  <w:bCs w:val="1"/>
                  <w:u w:val="single"/>
                </w:rPr>
                <w:t xml:space="preserve">Edito</w:t>
              </w:r>
            </w:hyperlink>
          </w:p>
          <w:p>
            <w:pPr/>
            <w:hyperlink r:id="rId152" w:history="1">
              <w:r>
                <w:rPr>
                  <w:color w:val="#410a8c"/>
                  <w:u w:val="single"/>
                </w:rPr>
                <w:t xml:space="preserve">André Balleux</w:t>
              </w:r>
            </w:hyperlink>
            <w:r>
              <w:rPr/>
              <w:t xml:space="preserve">,</w:t>
            </w:r>
            <w:hyperlink r:id="rId18"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(11), pp.5-13. </w:t>
            </w:r>
            <w:hyperlink r:id="rId172" w:history="1">
              <w:r>
                <w:rPr>
                  <w:color w:val="#410a8c"/>
                  <w:u w:val="single"/>
                </w:rPr>
                <w:t xml:space="preserve">⟨10.4000/ree.4930⟩</w:t>
              </w:r>
            </w:hyperlink>
          </w:p>
          <w:p>
            <w:pPr/>
            <w:r>
              <w:rPr/>
              <w:t xml:space="preserve">Article dans une revue</w:t>
            </w:r>
          </w:p>
          <w:p>
            <w:pPr/>
            <w:hyperlink r:id="rId171" w:history="1">
              <w:r>
                <w:rPr>
                  <w:color w:val="#410a8c"/>
                  <w:u w:val="single"/>
                </w:rPr>
                <w:t xml:space="preserve">hal-01714779v1</w:t>
              </w:r>
            </w:hyperlink>
          </w:p>
        </w:tc>
      </w:tr>
      <w:tr>
        <w:trPr/>
        <w:tc>
          <w:tcPr>
            <w:noWrap/>
          </w:tcPr>
          <w:p>
            <w:pPr>
              <w:spacing w:after="200"/>
            </w:pPr>
            <w:hyperlink r:id="rId173" w:history="1">
              <w:r>
                <w:rPr>
                  <w:color w:val="1e198e"/>
                  <w:b w:val="1"/>
                  <w:bCs w:val="1"/>
                  <w:u w:val="single"/>
                </w:rPr>
                <w:t xml:space="preserve">Transitions professionnelles et recompositions identitaires dans les métiers de l'enseignement et de l'éducation. Editorial</w:t>
              </w:r>
            </w:hyperlink>
          </w:p>
          <w:p>
            <w:pPr/>
            <w:hyperlink r:id="rId152" w:history="1">
              <w:r>
                <w:rPr>
                  <w:color w:val="#410a8c"/>
                  <w:u w:val="single"/>
                </w:rPr>
                <w:t xml:space="preserve">André Balleux</w:t>
              </w:r>
            </w:hyperlink>
            <w:r>
              <w:rPr/>
              <w:t xml:space="preserve">,</w:t>
            </w:r>
            <w:hyperlink r:id="rId18"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pp.5-14</w:t>
            </w:r>
          </w:p>
          <w:p>
            <w:pPr/>
            <w:r>
              <w:rPr/>
              <w:t xml:space="preserve">Article dans une revue</w:t>
            </w:r>
          </w:p>
          <w:p>
            <w:pPr/>
            <w:hyperlink r:id="rId173" w:history="1">
              <w:r>
                <w:rPr>
                  <w:color w:val="#410a8c"/>
                  <w:u w:val="single"/>
                </w:rPr>
                <w:t xml:space="preserve">hal-01715836v1</w:t>
              </w:r>
            </w:hyperlink>
          </w:p>
        </w:tc>
      </w:tr>
      <w:tr>
        <w:trPr/>
        <w:tc>
          <w:tcPr>
            <w:noWrap/>
          </w:tcPr>
          <w:p>
            <w:pPr>
              <w:spacing w:after="200"/>
            </w:pPr>
            <w:hyperlink r:id="rId174" w:history="1">
              <w:r>
                <w:rPr>
                  <w:color w:val="1e198e"/>
                  <w:b w:val="1"/>
                  <w:bCs w:val="1"/>
                  <w:u w:val="single"/>
                </w:rPr>
                <w:t xml:space="preserve">« Prendre en compte la diversité des élèves » : entre gestes professionnels et ancrages identitaires de l’enseignant. Une étude de cas à l’école maternelle.</w:t>
              </w:r>
            </w:hyperlink>
          </w:p>
          <w:p>
            <w:pPr/>
            <w:hyperlink r:id="rId18" w:history="1">
              <w:r>
                <w:rPr>
                  <w:color w:val="#410a8c"/>
                  <w:u w:val="single"/>
                </w:rPr>
                <w:t xml:space="preserve">Thérèse Perez-Roux</w:t>
              </w:r>
            </w:hyperlink>
          </w:p>
          <w:p>
            <w:pPr/>
            <w:r>
              <w:rPr>
                <w:i w:val="1"/>
                <w:iCs w:val="1"/>
              </w:rPr>
              <w:t xml:space="preserve">Les Dossiers des sciences de l'éducation</w:t>
            </w:r>
            <w:r>
              <w:rPr/>
              <w:t xml:space="preserve">, 2011, 26 pp.83-99 </w:t>
            </w:r>
            <w:hyperlink r:id="rId175" w:history="1">
              <w:r>
                <w:rPr>
                  <w:color w:val="#410a8c"/>
                  <w:u w:val="single"/>
                </w:rPr>
                <w:t xml:space="preserve">⟨10.4000/dse.1106⟩</w:t>
              </w:r>
            </w:hyperlink>
          </w:p>
          <w:p>
            <w:pPr/>
            <w:r>
              <w:rPr/>
              <w:t xml:space="preserve">Article dans une revue</w:t>
            </w:r>
          </w:p>
          <w:p>
            <w:pPr/>
            <w:hyperlink r:id="rId174" w:history="1">
              <w:r>
                <w:rPr>
                  <w:color w:val="#410a8c"/>
                  <w:u w:val="single"/>
                </w:rPr>
                <w:t xml:space="preserve">hal-01715830v1</w:t>
              </w:r>
            </w:hyperlink>
          </w:p>
        </w:tc>
      </w:tr>
      <w:tr>
        <w:trPr/>
        <w:tc>
          <w:tcPr>
            <w:noWrap/>
          </w:tcPr>
          <w:p>
            <w:pPr>
              <w:spacing w:after="200"/>
            </w:pPr>
            <w:hyperlink r:id="rId176" w:history="1">
              <w:r>
                <w:rPr>
                  <w:color w:val="1e198e"/>
                  <w:b w:val="1"/>
                  <w:bCs w:val="1"/>
                  <w:u w:val="single"/>
                </w:rPr>
                <w:t xml:space="preserve">Changer de métier pour devenir enseignant : transitions professionnelles et dynamiques identitaires</w:t>
              </w:r>
            </w:hyperlink>
          </w:p>
          <w:p>
            <w:pPr/>
            <w:hyperlink r:id="rId98" w:history="1">
              <w:r>
                <w:rPr>
                  <w:color w:val="#410a8c"/>
                  <w:u w:val="single"/>
                </w:rPr>
                <w:t xml:space="preserve">Thérèse Pérez-Roux</w:t>
              </w:r>
            </w:hyperlink>
          </w:p>
          <w:p>
            <w:pPr/>
            <w:r>
              <w:rPr>
                <w:i w:val="1"/>
                <w:iCs w:val="1"/>
              </w:rPr>
              <w:t xml:space="preserve">Recherches en éducation</w:t>
            </w:r>
            <w:r>
              <w:rPr/>
              <w:t xml:space="preserve">, 2011, 11, pp.39-54. </w:t>
            </w:r>
            <w:hyperlink r:id="rId177" w:history="1">
              <w:r>
                <w:rPr>
                  <w:color w:val="#410a8c"/>
                  <w:u w:val="single"/>
                </w:rPr>
                <w:t xml:space="preserve">⟨10.4000/ree.4958⟩</w:t>
              </w:r>
            </w:hyperlink>
          </w:p>
          <w:p>
            <w:pPr/>
            <w:r>
              <w:rPr/>
              <w:t xml:space="preserve">Article dans une revue</w:t>
            </w:r>
          </w:p>
          <w:p>
            <w:pPr/>
            <w:hyperlink r:id="rId176" w:history="1">
              <w:r>
                <w:rPr>
                  <w:color w:val="#410a8c"/>
                  <w:u w:val="single"/>
                </w:rPr>
                <w:t xml:space="preserve">hal-01220986v1</w:t>
              </w:r>
            </w:hyperlink>
          </w:p>
        </w:tc>
      </w:tr>
      <w:tr>
        <w:trPr/>
        <w:tc>
          <w:tcPr>
            <w:noWrap/>
          </w:tcPr>
          <w:p>
            <w:pPr>
              <w:spacing w:after="200"/>
            </w:pPr>
            <w:hyperlink r:id="rId178" w:history="1">
              <w:r>
                <w:rPr>
                  <w:color w:val="1e198e"/>
                  <w:b w:val="1"/>
                  <w:bCs w:val="1"/>
                  <w:u w:val="single"/>
                </w:rPr>
                <w:t xml:space="preserve">Prendre en compte la diversité des élèves : entre gestes professionnels et ancrages identitaires de l’enseignant. Une étude de cas à l’école maternelle.</w:t>
              </w:r>
            </w:hyperlink>
          </w:p>
          <w:p>
            <w:pPr/>
            <w:hyperlink r:id="rId18" w:history="1">
              <w:r>
                <w:rPr>
                  <w:color w:val="#410a8c"/>
                  <w:u w:val="single"/>
                </w:rPr>
                <w:t xml:space="preserve">Thérèse Perez-Roux</w:t>
              </w:r>
            </w:hyperlink>
          </w:p>
          <w:p>
            <w:pPr/>
            <w:r>
              <w:rPr>
                <w:i w:val="1"/>
                <w:iCs w:val="1"/>
              </w:rPr>
              <w:t xml:space="preserve">Les Dossiers des sciences de l'éducation</w:t>
            </w:r>
            <w:r>
              <w:rPr/>
              <w:t xml:space="preserve">, 2011, 26, pp.83-99</w:t>
            </w:r>
          </w:p>
          <w:p>
            <w:pPr/>
            <w:r>
              <w:rPr/>
              <w:t xml:space="preserve">Article dans une revue</w:t>
            </w:r>
          </w:p>
          <w:p>
            <w:pPr/>
            <w:hyperlink r:id="rId178" w:history="1">
              <w:r>
                <w:rPr>
                  <w:color w:val="#410a8c"/>
                  <w:u w:val="single"/>
                </w:rPr>
                <w:t xml:space="preserve">hal-01278928v1</w:t>
              </w:r>
            </w:hyperlink>
          </w:p>
        </w:tc>
      </w:tr>
      <w:tr>
        <w:trPr/>
        <w:tc>
          <w:tcPr>
            <w:noWrap/>
          </w:tcPr>
          <w:p>
            <w:pPr>
              <w:spacing w:after="200"/>
            </w:pPr>
            <w:hyperlink r:id="rId179" w:history="1">
              <w:r>
                <w:rPr>
                  <w:color w:val="1e198e"/>
                  <w:b w:val="1"/>
                  <w:bCs w:val="1"/>
                  <w:u w:val="single"/>
                </w:rPr>
                <w:t xml:space="preserve">La démocratisation de l'accès aux grandes écoles Vers une nouvelle professionnalité enseignante ?</w:t>
              </w:r>
            </w:hyperlink>
          </w:p>
          <w:p>
            <w:pPr/>
            <w:hyperlink r:id="rId180" w:history="1">
              <w:r>
                <w:rPr>
                  <w:color w:val="#410a8c"/>
                  <w:u w:val="single"/>
                </w:rPr>
                <w:t xml:space="preserve">Yves Dutercq</w:t>
              </w:r>
            </w:hyperlink>
            <w:r>
              <w:rPr/>
              <w:t xml:space="preserve">,</w:t>
            </w:r>
            <w:hyperlink r:id="rId18" w:history="1">
              <w:r>
                <w:rPr>
                  <w:color w:val="#410a8c"/>
                  <w:u w:val="single"/>
                </w:rPr>
                <w:t xml:space="preserve">Thérèse Perez-Roux</w:t>
              </w:r>
            </w:hyperlink>
          </w:p>
          <w:p>
            <w:pPr/>
            <w:r>
              <w:rPr>
                <w:i w:val="1"/>
                <w:iCs w:val="1"/>
              </w:rPr>
              <w:t xml:space="preserve">Recherche et formation</w:t>
            </w:r>
            <w:r>
              <w:rPr/>
              <w:t xml:space="preserve">, 2011, 67, pp.135-148 </w:t>
            </w:r>
            <w:hyperlink r:id="rId181" w:history="1">
              <w:r>
                <w:rPr>
                  <w:color w:val="#410a8c"/>
                  <w:u w:val="single"/>
                </w:rPr>
                <w:t xml:space="preserve">⟨10.4000/rechercheformation.1431⟩</w:t>
              </w:r>
            </w:hyperlink>
          </w:p>
          <w:p>
            <w:pPr/>
            <w:r>
              <w:rPr/>
              <w:t xml:space="preserve">Article dans une revue</w:t>
            </w:r>
          </w:p>
          <w:p>
            <w:pPr/>
            <w:hyperlink r:id="rId179" w:history="1">
              <w:r>
                <w:rPr>
                  <w:color w:val="#410a8c"/>
                  <w:u w:val="single"/>
                </w:rPr>
                <w:t xml:space="preserve">hal-01715821v1</w:t>
              </w:r>
            </w:hyperlink>
          </w:p>
        </w:tc>
      </w:tr>
      <w:tr>
        <w:trPr/>
        <w:tc>
          <w:tcPr>
            <w:noWrap/>
          </w:tcPr>
          <w:p>
            <w:pPr>
              <w:spacing w:after="200"/>
            </w:pPr>
            <w:hyperlink r:id="rId182"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8" w:history="1">
              <w:r>
                <w:rPr>
                  <w:color w:val="#410a8c"/>
                  <w:u w:val="single"/>
                </w:rPr>
                <w:t xml:space="preserve">Thérèse Perez-Roux</w:t>
              </w:r>
            </w:hyperlink>
            <w:r>
              <w:rPr/>
              <w:t xml:space="preserve">,</w:t>
            </w:r>
            <w:hyperlink r:id="rId169" w:history="1">
              <w:r>
                <w:rPr>
                  <w:color w:val="#410a8c"/>
                  <w:u w:val="single"/>
                </w:rPr>
                <w:t xml:space="preserve">Vincent Troger</w:t>
              </w:r>
            </w:hyperlink>
          </w:p>
          <w:p>
            <w:pPr/>
            <w:r>
              <w:rPr>
                <w:i w:val="1"/>
                <w:iCs w:val="1"/>
              </w:rPr>
              <w:t xml:space="preserve">Carrefours de l'éducation</w:t>
            </w:r>
            <w:r>
              <w:rPr/>
              <w:t xml:space="preserve">, 2011</w:t>
            </w:r>
          </w:p>
          <w:p>
            <w:pPr/>
            <w:r>
              <w:rPr/>
              <w:t xml:space="preserve">Article dans une revue</w:t>
            </w:r>
          </w:p>
          <w:p>
            <w:pPr/>
            <w:hyperlink r:id="rId182" w:history="1">
              <w:r>
                <w:rPr>
                  <w:color w:val="#410a8c"/>
                  <w:u w:val="single"/>
                </w:rPr>
                <w:t xml:space="preserve">hal-01715819v1</w:t>
              </w:r>
            </w:hyperlink>
          </w:p>
        </w:tc>
      </w:tr>
      <w:tr>
        <w:trPr/>
        <w:tc>
          <w:tcPr>
            <w:noWrap/>
          </w:tcPr>
          <w:p>
            <w:pPr>
              <w:spacing w:after="200"/>
            </w:pPr>
            <w:hyperlink r:id="rId183" w:history="1">
              <w:r>
                <w:rPr>
                  <w:color w:val="1e198e"/>
                  <w:b w:val="1"/>
                  <w:bCs w:val="1"/>
                  <w:u w:val="single"/>
                </w:rPr>
                <w:t xml:space="preserve">La démocratisation de l’accès aux grandes écoles</w:t>
              </w:r>
            </w:hyperlink>
          </w:p>
          <w:p>
            <w:pPr/>
            <w:hyperlink r:id="rId180" w:history="1">
              <w:r>
                <w:rPr>
                  <w:color w:val="#410a8c"/>
                  <w:u w:val="single"/>
                </w:rPr>
                <w:t xml:space="preserve">Yves Dutercq</w:t>
              </w:r>
            </w:hyperlink>
            <w:r>
              <w:rPr/>
              <w:t xml:space="preserve">,</w:t>
            </w:r>
            <w:hyperlink r:id="rId18" w:history="1">
              <w:r>
                <w:rPr>
                  <w:color w:val="#410a8c"/>
                  <w:u w:val="single"/>
                </w:rPr>
                <w:t xml:space="preserve">Thérèse Perez-Roux</w:t>
              </w:r>
            </w:hyperlink>
          </w:p>
          <w:p>
            <w:pPr/>
            <w:r>
              <w:rPr>
                <w:i w:val="1"/>
                <w:iCs w:val="1"/>
              </w:rPr>
              <w:t xml:space="preserve">Recherche et formation</w:t>
            </w:r>
            <w:r>
              <w:rPr/>
              <w:t xml:space="preserve">, 2011, 67, pp.135-148. </w:t>
            </w:r>
            <w:hyperlink r:id="rId181" w:history="1">
              <w:r>
                <w:rPr>
                  <w:color w:val="#410a8c"/>
                  <w:u w:val="single"/>
                </w:rPr>
                <w:t xml:space="preserve">⟨10.4000/rechercheformation.1431⟩</w:t>
              </w:r>
            </w:hyperlink>
          </w:p>
          <w:p>
            <w:pPr/>
            <w:r>
              <w:rPr/>
              <w:t xml:space="preserve">Article dans une revue</w:t>
            </w:r>
          </w:p>
          <w:p>
            <w:pPr/>
            <w:hyperlink r:id="rId183" w:history="1">
              <w:r>
                <w:rPr>
                  <w:color w:val="#410a8c"/>
                  <w:u w:val="single"/>
                </w:rPr>
                <w:t xml:space="preserve">hal-01217148v1</w:t>
              </w:r>
            </w:hyperlink>
          </w:p>
        </w:tc>
      </w:tr>
      <w:tr>
        <w:trPr/>
        <w:tc>
          <w:tcPr>
            <w:noWrap/>
          </w:tcPr>
          <w:p>
            <w:pPr>
              <w:spacing w:after="200"/>
            </w:pPr>
            <w:hyperlink r:id="rId184" w:history="1">
              <w:r>
                <w:rPr>
                  <w:color w:val="1e198e"/>
                  <w:b w:val="1"/>
                  <w:bCs w:val="1"/>
                  <w:u w:val="single"/>
                </w:rPr>
                <w:t xml:space="preserve">Changer de métier pour devenir enseignant : transitions professionnelles et dynamiques identitaires</w:t>
              </w:r>
            </w:hyperlink>
          </w:p>
          <w:p>
            <w:pPr/>
            <w:hyperlink r:id="rId18"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pp.39-54</w:t>
            </w:r>
          </w:p>
          <w:p>
            <w:pPr/>
            <w:r>
              <w:rPr/>
              <w:t xml:space="preserve">Article dans une revue</w:t>
            </w:r>
          </w:p>
          <w:p>
            <w:pPr/>
            <w:hyperlink r:id="rId184" w:history="1">
              <w:r>
                <w:rPr>
                  <w:color w:val="#410a8c"/>
                  <w:u w:val="single"/>
                </w:rPr>
                <w:t xml:space="preserve">hal-02357402v2</w:t>
              </w:r>
            </w:hyperlink>
          </w:p>
        </w:tc>
      </w:tr>
      <w:tr>
        <w:trPr/>
        <w:tc>
          <w:tcPr>
            <w:noWrap/>
          </w:tcPr>
          <w:p>
            <w:pPr>
              <w:spacing w:after="200"/>
            </w:pPr>
            <w:hyperlink r:id="rId185" w:history="1">
              <w:r>
                <w:rPr>
                  <w:color w:val="1e198e"/>
                  <w:b w:val="1"/>
                  <w:bCs w:val="1"/>
                  <w:u w:val="single"/>
                </w:rPr>
                <w:t xml:space="preserve">Identité professionnelle des formateurs d’enseignants de Lycée Professionnel en IUFM : enjeux et dilemmes à l’heure des réformes</w:t>
              </w:r>
            </w:hyperlink>
          </w:p>
          <w:p>
            <w:pPr/>
            <w:hyperlink r:id="rId98" w:history="1">
              <w:r>
                <w:rPr>
                  <w:color w:val="#410a8c"/>
                  <w:u w:val="single"/>
                </w:rPr>
                <w:t xml:space="preserve">Thérèse Pérez-Roux</w:t>
              </w:r>
            </w:hyperlink>
          </w:p>
          <w:p>
            <w:pPr/>
            <w:r>
              <w:rPr>
                <w:i w:val="1"/>
                <w:iCs w:val="1"/>
              </w:rPr>
              <w:t xml:space="preserve">Recherches en éducation</w:t>
            </w:r>
            <w:r>
              <w:rPr/>
              <w:t xml:space="preserve">, 2010, 8 (8), pp.35-49. </w:t>
            </w:r>
            <w:hyperlink r:id="rId186" w:history="1">
              <w:r>
                <w:rPr>
                  <w:color w:val="#410a8c"/>
                  <w:u w:val="single"/>
                </w:rPr>
                <w:t xml:space="preserve">⟨10.4000/ree.4464⟩</w:t>
              </w:r>
            </w:hyperlink>
          </w:p>
          <w:p>
            <w:pPr/>
            <w:r>
              <w:rPr/>
              <w:t xml:space="preserve">Article dans une revue</w:t>
            </w:r>
          </w:p>
          <w:p>
            <w:pPr/>
            <w:hyperlink r:id="rId185" w:history="1">
              <w:r>
                <w:rPr>
                  <w:color w:val="#410a8c"/>
                  <w:u w:val="single"/>
                </w:rPr>
                <w:t xml:space="preserve">hal-01220626v1</w:t>
              </w:r>
            </w:hyperlink>
          </w:p>
        </w:tc>
      </w:tr>
      <w:tr>
        <w:trPr/>
        <w:tc>
          <w:tcPr>
            <w:noWrap/>
          </w:tcPr>
          <w:p>
            <w:pPr>
              <w:spacing w:after="200"/>
            </w:pPr>
            <w:hyperlink r:id="rId187" w:history="1">
              <w:r>
                <w:rPr>
                  <w:color w:val="1e198e"/>
                  <w:b w:val="1"/>
                  <w:bCs w:val="1"/>
                  <w:u w:val="single"/>
                </w:rPr>
                <w:t xml:space="preserve">L’enseignement professionnel et la formation de son personnel enseignant : les systèmes en présence au Québec et en France</w:t>
              </w:r>
            </w:hyperlink>
          </w:p>
          <w:p>
            <w:pPr/>
            <w:hyperlink r:id="rId188" w:history="1">
              <w:r>
                <w:rPr>
                  <w:color w:val="#410a8c"/>
                  <w:u w:val="single"/>
                </w:rPr>
                <w:t xml:space="preserve">Marc Tardif</w:t>
              </w:r>
            </w:hyperlink>
            <w:r>
              <w:rPr/>
              <w:t xml:space="preserve">,</w:t>
            </w:r>
            <w:hyperlink r:id="rId189" w:history="1">
              <w:r>
                <w:rPr>
                  <w:color w:val="#410a8c"/>
                  <w:u w:val="single"/>
                </w:rPr>
                <w:t xml:space="preserve">Joëlle Castellan</w:t>
              </w:r>
            </w:hyperlink>
            <w:r>
              <w:rPr/>
              <w:t xml:space="preserve">,</w:t>
            </w:r>
            <w:hyperlink r:id="rId18" w:history="1">
              <w:r>
                <w:rPr>
                  <w:color w:val="#410a8c"/>
                  <w:u w:val="single"/>
                </w:rPr>
                <w:t xml:space="preserve">Thérèse Perez-Roux</w:t>
              </w:r>
            </w:hyperlink>
          </w:p>
          <w:p>
            <w:pPr/>
            <w:r>
              <w:rPr>
                <w:i w:val="1"/>
                <w:iCs w:val="1"/>
              </w:rPr>
              <w:t xml:space="preserve">Nouveaux cahiers de la recherche en éducation</w:t>
            </w:r>
            <w:r>
              <w:rPr/>
              <w:t xml:space="preserve">, 2010, 13 (1), pp.9-20. </w:t>
            </w:r>
            <w:hyperlink r:id="rId190" w:history="1">
              <w:r>
                <w:rPr>
                  <w:color w:val="#410a8c"/>
                  <w:u w:val="single"/>
                </w:rPr>
                <w:t xml:space="preserve">⟨10.7202/1017458ar⟩</w:t>
              </w:r>
            </w:hyperlink>
          </w:p>
          <w:p>
            <w:pPr/>
            <w:r>
              <w:rPr/>
              <w:t xml:space="preserve">Article dans une revue</w:t>
            </w:r>
          </w:p>
          <w:p>
            <w:pPr/>
            <w:hyperlink r:id="rId187" w:history="1">
              <w:r>
                <w:rPr>
                  <w:color w:val="#410a8c"/>
                  <w:u w:val="single"/>
                </w:rPr>
                <w:t xml:space="preserve">hal-01215878v1</w:t>
              </w:r>
            </w:hyperlink>
          </w:p>
        </w:tc>
      </w:tr>
      <w:tr>
        <w:trPr/>
        <w:tc>
          <w:tcPr>
            <w:noWrap/>
          </w:tcPr>
          <w:p>
            <w:pPr>
              <w:spacing w:after="200"/>
            </w:pPr>
            <w:hyperlink r:id="rId191" w:history="1">
              <w:r>
                <w:rPr>
                  <w:color w:val="1e198e"/>
                  <w:b w:val="1"/>
                  <w:bCs w:val="1"/>
                  <w:u w:val="single"/>
                </w:rPr>
                <w:t xml:space="preserve">L'entrée des enseignants dans le métier : entre processus de professionnalisation, parcours singuliers et effets de contexte</w:t>
              </w:r>
            </w:hyperlink>
          </w:p>
          <w:p>
            <w:pPr/>
            <w:hyperlink r:id="rId192" w:history="1">
              <w:r>
                <w:rPr>
                  <w:color w:val="#410a8c"/>
                  <w:u w:val="single"/>
                </w:rPr>
                <w:t xml:space="preserve">Tizou Perez-Roux</w:t>
              </w:r>
            </w:hyperlink>
          </w:p>
          <w:p>
            <w:pPr/>
            <w:r>
              <w:rPr>
                <w:i w:val="1"/>
                <w:iCs w:val="1"/>
              </w:rPr>
              <w:t xml:space="preserve">Ressources</w:t>
            </w:r>
            <w:r>
              <w:rPr/>
              <w:t xml:space="preserve">, 2010, L'entrée des enseignants dans le métier, 15, pp.39-50</w:t>
            </w:r>
          </w:p>
          <w:p>
            <w:pPr/>
            <w:r>
              <w:rPr/>
              <w:t xml:space="preserve">Article dans une revue</w:t>
            </w:r>
          </w:p>
          <w:p>
            <w:pPr/>
            <w:hyperlink r:id="rId191" w:history="1">
              <w:r>
                <w:rPr>
                  <w:color w:val="#410a8c"/>
                  <w:u w:val="single"/>
                </w:rPr>
                <w:t xml:space="preserve">hal-01722164v1</w:t>
              </w:r>
            </w:hyperlink>
          </w:p>
        </w:tc>
      </w:tr>
      <w:tr>
        <w:trPr/>
        <w:tc>
          <w:tcPr>
            <w:noWrap/>
          </w:tcPr>
          <w:p>
            <w:pPr>
              <w:spacing w:after="200"/>
            </w:pPr>
            <w:hyperlink r:id="rId193" w:history="1">
              <w:r>
                <w:rPr>
                  <w:color w:val="1e198e"/>
                  <w:b w:val="1"/>
                  <w:bCs w:val="1"/>
                  <w:u w:val="single"/>
                </w:rPr>
                <w:t xml:space="preserve">ARTE Y MOVIMIENTO DE LA INTERDISCIPLINARIEDAD AL ENFOQUE INTEGRADOR DE LOS DIFERENTES SABERES ARTÍSTICOS</w:t>
              </w:r>
            </w:hyperlink>
          </w:p>
          <w:p>
            <w:pPr/>
            <w:hyperlink r:id="rId194" w:history="1">
              <w:r>
                <w:rPr>
                  <w:color w:val="#410a8c"/>
                  <w:u w:val="single"/>
                </w:rPr>
                <w:t xml:space="preserve">Dolores Calléjon</w:t>
              </w:r>
            </w:hyperlink>
            <w:r>
              <w:rPr/>
              <w:t xml:space="preserve">,</w:t>
            </w:r>
            <w:hyperlink r:id="rId18" w:history="1">
              <w:r>
                <w:rPr>
                  <w:color w:val="#410a8c"/>
                  <w:u w:val="single"/>
                </w:rPr>
                <w:t xml:space="preserve">Thérèse Perez-Roux</w:t>
              </w:r>
            </w:hyperlink>
          </w:p>
          <w:p>
            <w:pPr/>
            <w:r>
              <w:rPr>
                <w:i w:val="1"/>
                <w:iCs w:val="1"/>
              </w:rPr>
              <w:t xml:space="preserve">Arte y Movimiento</w:t>
            </w:r>
            <w:r>
              <w:rPr/>
              <w:t xml:space="preserve">, 2010</w:t>
            </w:r>
          </w:p>
          <w:p>
            <w:pPr/>
            <w:r>
              <w:rPr/>
              <w:t xml:space="preserve">Article dans une revue</w:t>
            </w:r>
          </w:p>
          <w:p>
            <w:pPr/>
            <w:hyperlink r:id="rId193" w:history="1">
              <w:r>
                <w:rPr>
                  <w:color w:val="#410a8c"/>
                  <w:u w:val="single"/>
                </w:rPr>
                <w:t xml:space="preserve">hal-01215866v1</w:t>
              </w:r>
            </w:hyperlink>
          </w:p>
        </w:tc>
      </w:tr>
      <w:tr>
        <w:trPr/>
        <w:tc>
          <w:tcPr>
            <w:noWrap/>
          </w:tcPr>
          <w:p>
            <w:pPr>
              <w:spacing w:after="200"/>
            </w:pPr>
            <w:hyperlink r:id="rId195" w:history="1">
              <w:r>
                <w:rPr>
                  <w:color w:val="1e198e"/>
                  <w:b w:val="1"/>
                  <w:bCs w:val="1"/>
                  <w:u w:val="single"/>
                </w:rPr>
                <w:t xml:space="preserve">Identité professionnelle des formateurs d'enseignants de Lycée Professionnel en IUFM : enjeux et dilemmes à l'heure des réformes</w:t>
              </w:r>
            </w:hyperlink>
          </w:p>
          <w:p>
            <w:pPr/>
            <w:hyperlink r:id="rId18" w:history="1">
              <w:r>
                <w:rPr>
                  <w:color w:val="#410a8c"/>
                  <w:u w:val="single"/>
                </w:rPr>
                <w:t xml:space="preserve">Thérèse Perez-Roux</w:t>
              </w:r>
            </w:hyperlink>
          </w:p>
          <w:p>
            <w:pPr/>
            <w:r>
              <w:rPr>
                <w:i w:val="1"/>
                <w:iCs w:val="1"/>
              </w:rPr>
              <w:t xml:space="preserve">Recherches en éducation</w:t>
            </w:r>
            <w:r>
              <w:rPr/>
              <w:t xml:space="preserve">, 2010, 8, pp.38-49</w:t>
            </w:r>
          </w:p>
          <w:p>
            <w:pPr/>
            <w:r>
              <w:rPr/>
              <w:t xml:space="preserve">Article dans une revue</w:t>
            </w:r>
          </w:p>
          <w:p>
            <w:pPr/>
            <w:hyperlink r:id="rId195" w:history="1">
              <w:r>
                <w:rPr>
                  <w:color w:val="#410a8c"/>
                  <w:u w:val="single"/>
                </w:rPr>
                <w:t xml:space="preserve">hal-01716134v1</w:t>
              </w:r>
            </w:hyperlink>
          </w:p>
        </w:tc>
      </w:tr>
      <w:tr>
        <w:trPr/>
        <w:tc>
          <w:tcPr>
            <w:noWrap/>
          </w:tcPr>
          <w:p>
            <w:pPr>
              <w:spacing w:after="200"/>
            </w:pPr>
            <w:hyperlink r:id="rId196" w:history="1">
              <w:r>
                <w:rPr>
                  <w:color w:val="1e198e"/>
                  <w:b w:val="1"/>
                  <w:bCs w:val="1"/>
                  <w:u w:val="single"/>
                </w:rPr>
                <w:t xml:space="preserve">Processus de professionnalisation et dynamiques identitaires : deux études de cas chez les enseignants de lycée professionnel en France</w:t>
              </w:r>
            </w:hyperlink>
          </w:p>
          <w:p>
            <w:pPr/>
            <w:hyperlink r:id="rId18" w:history="1">
              <w:r>
                <w:rPr>
                  <w:color w:val="#410a8c"/>
                  <w:u w:val="single"/>
                </w:rPr>
                <w:t xml:space="preserve">Thérèse Perez-Roux</w:t>
              </w:r>
            </w:hyperlink>
          </w:p>
          <w:p>
            <w:pPr/>
            <w:r>
              <w:rPr>
                <w:i w:val="1"/>
                <w:iCs w:val="1"/>
              </w:rPr>
              <w:t xml:space="preserve">Nouveaux cahiers de la recherche en éducation</w:t>
            </w:r>
            <w:r>
              <w:rPr/>
              <w:t xml:space="preserve">, 2010, 13 (1), pp.83-100. </w:t>
            </w:r>
            <w:hyperlink r:id="rId197" w:history="1">
              <w:r>
                <w:rPr>
                  <w:color w:val="#410a8c"/>
                  <w:u w:val="single"/>
                </w:rPr>
                <w:t xml:space="preserve">⟨10.7202/1017462ar⟩</w:t>
              </w:r>
            </w:hyperlink>
          </w:p>
          <w:p>
            <w:pPr/>
            <w:r>
              <w:rPr/>
              <w:t xml:space="preserve">Article dans une revue</w:t>
            </w:r>
          </w:p>
          <w:p>
            <w:pPr/>
            <w:hyperlink r:id="rId196" w:history="1">
              <w:r>
                <w:rPr>
                  <w:color w:val="#410a8c"/>
                  <w:u w:val="single"/>
                </w:rPr>
                <w:t xml:space="preserve">hal-01215888v1</w:t>
              </w:r>
            </w:hyperlink>
          </w:p>
        </w:tc>
      </w:tr>
      <w:tr>
        <w:trPr/>
        <w:tc>
          <w:tcPr>
            <w:noWrap/>
          </w:tcPr>
          <w:p>
            <w:pPr>
              <w:spacing w:after="200"/>
            </w:pPr>
            <w:hyperlink r:id="rId198" w:history="1">
              <w:r>
                <w:rPr>
                  <w:color w:val="1e198e"/>
                  <w:b w:val="1"/>
                  <w:bCs w:val="1"/>
                  <w:u w:val="single"/>
                </w:rPr>
                <w:t xml:space="preserve">APUESTAS Y DILEMAS DE LA EDUCACIÓN ARTÍSTICA EN LA ESCUELA: LA DANZA A DEBATE</w:t>
              </w:r>
            </w:hyperlink>
          </w:p>
          <w:p>
            <w:pPr/>
            <w:hyperlink r:id="rId18" w:history="1">
              <w:r>
                <w:rPr>
                  <w:color w:val="#410a8c"/>
                  <w:u w:val="single"/>
                </w:rPr>
                <w:t xml:space="preserve">Thérèse Perez-Roux</w:t>
              </w:r>
            </w:hyperlink>
          </w:p>
          <w:p>
            <w:pPr/>
            <w:r>
              <w:rPr>
                <w:i w:val="1"/>
                <w:iCs w:val="1"/>
              </w:rPr>
              <w:t xml:space="preserve">Aula</w:t>
            </w:r>
            <w:r>
              <w:rPr/>
              <w:t xml:space="preserve">, 2010, </w:t>
            </w:r>
            <w:hyperlink r:id="rId199" w:history="1">
              <w:r>
                <w:rPr>
                  <w:color w:val="#410a8c"/>
                  <w:u w:val="single"/>
                </w:rPr>
                <w:t xml:space="preserve">⟨10.14201/7435⟩</w:t>
              </w:r>
            </w:hyperlink>
          </w:p>
          <w:p>
            <w:pPr/>
            <w:r>
              <w:rPr/>
              <w:t xml:space="preserve">Article dans une revue</w:t>
            </w:r>
          </w:p>
          <w:p>
            <w:pPr/>
            <w:hyperlink r:id="rId198" w:history="1">
              <w:r>
                <w:rPr>
                  <w:color w:val="#410a8c"/>
                  <w:u w:val="single"/>
                </w:rPr>
                <w:t xml:space="preserve">hal-01215863v1</w:t>
              </w:r>
            </w:hyperlink>
          </w:p>
        </w:tc>
      </w:tr>
      <w:tr>
        <w:trPr/>
        <w:tc>
          <w:tcPr>
            <w:noWrap/>
          </w:tcPr>
          <w:p>
            <w:pPr>
              <w:spacing w:after="200"/>
            </w:pPr>
            <w:hyperlink r:id="rId200" w:history="1">
              <w:r>
                <w:rPr>
                  <w:color w:val="1e198e"/>
                  <w:b w:val="1"/>
                  <w:bCs w:val="1"/>
                  <w:u w:val="single"/>
                </w:rPr>
                <w:t xml:space="preserve">Enjeux identitaires au sein d’une situation de conseil pédagogique : une étude de cas à l’école primaire</w:t>
              </w:r>
            </w:hyperlink>
          </w:p>
          <w:p>
            <w:pPr/>
            <w:hyperlink r:id="rId18" w:history="1">
              <w:r>
                <w:rPr>
                  <w:color w:val="#410a8c"/>
                  <w:u w:val="single"/>
                </w:rPr>
                <w:t xml:space="preserve">Thérèse Perez-Roux</w:t>
              </w:r>
            </w:hyperlink>
          </w:p>
          <w:p>
            <w:pPr/>
            <w:r>
              <w:rPr>
                <w:i w:val="1"/>
                <w:iCs w:val="1"/>
              </w:rPr>
              <w:t xml:space="preserve">Travail et Formation en Education. Revue européenne interdisciplinaire de recherche</w:t>
            </w:r>
            <w:r>
              <w:rPr/>
              <w:t xml:space="preserve">, 2009, 4</w:t>
            </w:r>
          </w:p>
          <w:p>
            <w:pPr/>
            <w:r>
              <w:rPr/>
              <w:t xml:space="preserve">Article dans une revue</w:t>
            </w:r>
          </w:p>
          <w:p>
            <w:pPr/>
            <w:hyperlink r:id="rId200" w:history="1">
              <w:r>
                <w:rPr>
                  <w:color w:val="#410a8c"/>
                  <w:u w:val="single"/>
                </w:rPr>
                <w:t xml:space="preserve">hal-01215922v2</w:t>
              </w:r>
            </w:hyperlink>
          </w:p>
        </w:tc>
      </w:tr>
      <w:tr>
        <w:trPr/>
        <w:tc>
          <w:tcPr>
            <w:noWrap/>
          </w:tcPr>
          <w:p>
            <w:pPr>
              <w:spacing w:after="200"/>
            </w:pPr>
            <w:hyperlink r:id="rId201" w:history="1">
              <w:r>
                <w:rPr>
                  <w:color w:val="1e198e"/>
                  <w:b w:val="1"/>
                  <w:bCs w:val="1"/>
                  <w:u w:val="single"/>
                </w:rPr>
                <w:t xml:space="preserve">TRANSFORMACIÓN DE LAS REPRESENTACIONES Y EMERGENCIA DE LA IDENTIDAD PROFESIONAL DURANTE LA FORMACIÓN INICIAL DE LOS DOCENTES DE EDUCACIÓN FÍSICA: UN ESTUDIO EN LA ZONA DE NANTES -FRANCIA T</w:t>
              </w:r>
            </w:hyperlink>
          </w:p>
          <w:p>
            <w:pPr/>
            <w:hyperlink r:id="rId18" w:history="1">
              <w:r>
                <w:rPr>
                  <w:color w:val="#410a8c"/>
                  <w:u w:val="single"/>
                </w:rPr>
                <w:t xml:space="preserve">Thérèse Perez-Roux</w:t>
              </w:r>
            </w:hyperlink>
          </w:p>
          <w:p>
            <w:pPr/>
            <w:r>
              <w:rPr>
                <w:i w:val="1"/>
                <w:iCs w:val="1"/>
              </w:rPr>
              <w:t xml:space="preserve">Revista Agora</w:t>
            </w:r>
            <w:r>
              <w:rPr/>
              <w:t xml:space="preserve">, 2009, 10, pp.59-79</w:t>
            </w:r>
          </w:p>
          <w:p>
            <w:pPr/>
            <w:r>
              <w:rPr/>
              <w:t xml:space="preserve">Article dans une revue</w:t>
            </w:r>
          </w:p>
          <w:p>
            <w:pPr/>
            <w:hyperlink r:id="rId201" w:history="1">
              <w:r>
                <w:rPr>
                  <w:color w:val="#410a8c"/>
                  <w:u w:val="single"/>
                </w:rPr>
                <w:t xml:space="preserve">hal-01215862v1</w:t>
              </w:r>
            </w:hyperlink>
          </w:p>
        </w:tc>
      </w:tr>
      <w:tr>
        <w:trPr/>
        <w:tc>
          <w:tcPr>
            <w:noWrap/>
          </w:tcPr>
          <w:p>
            <w:pPr>
              <w:spacing w:after="200"/>
            </w:pPr>
            <w:hyperlink r:id="rId202" w:history="1">
              <w:r>
                <w:rPr>
                  <w:color w:val="1e198e"/>
                  <w:b w:val="1"/>
                  <w:bCs w:val="1"/>
                  <w:u w:val="single"/>
                </w:rPr>
                <w:t xml:space="preserve">Évolution des textes, interprétations des enseignants et rapport à la discipline: le cas de l'EPS</w:t>
              </w:r>
            </w:hyperlink>
          </w:p>
          <w:p>
            <w:pPr/>
            <w:hyperlink r:id="rId18" w:history="1">
              <w:r>
                <w:rPr>
                  <w:color w:val="#410a8c"/>
                  <w:u w:val="single"/>
                </w:rPr>
                <w:t xml:space="preserve">Thérèse Perez-Roux</w:t>
              </w:r>
            </w:hyperlink>
          </w:p>
          <w:p>
            <w:pPr/>
            <w:r>
              <w:rPr>
                <w:i w:val="1"/>
                <w:iCs w:val="1"/>
              </w:rPr>
              <w:t xml:space="preserve">Spirale - Revue de Recherches en Éducation </w:t>
            </w:r>
            <w:r>
              <w:rPr/>
              <w:t xml:space="preserve">, 2009, 43, pp.201-213. </w:t>
            </w:r>
            <w:hyperlink r:id="rId203" w:history="1">
              <w:r>
                <w:rPr>
                  <w:color w:val="#410a8c"/>
                  <w:u w:val="single"/>
                </w:rPr>
                <w:t xml:space="preserve">⟨10.3406/spira.2009.1196⟩</w:t>
              </w:r>
            </w:hyperlink>
          </w:p>
          <w:p>
            <w:pPr/>
            <w:r>
              <w:rPr/>
              <w:t xml:space="preserve">Article dans une revue</w:t>
            </w:r>
          </w:p>
          <w:p>
            <w:pPr/>
            <w:hyperlink r:id="rId202" w:history="1">
              <w:r>
                <w:rPr>
                  <w:color w:val="#410a8c"/>
                  <w:u w:val="single"/>
                </w:rPr>
                <w:t xml:space="preserve">hal-01716164v1</w:t>
              </w:r>
            </w:hyperlink>
          </w:p>
        </w:tc>
      </w:tr>
      <w:tr>
        <w:trPr/>
        <w:tc>
          <w:tcPr>
            <w:noWrap/>
          </w:tcPr>
          <w:p>
            <w:pPr>
              <w:spacing w:after="200"/>
            </w:pPr>
            <w:hyperlink r:id="rId204" w:history="1">
              <w:r>
                <w:rPr>
                  <w:color w:val="1e198e"/>
                  <w:b w:val="1"/>
                  <w:bCs w:val="1"/>
                  <w:u w:val="single"/>
                </w:rPr>
                <w:t xml:space="preserve">Former des enseignants à et par l’analyse de pratiques : un défi relevé à l’université ?</w:t>
              </w:r>
            </w:hyperlink>
          </w:p>
          <w:p>
            <w:pPr/>
            <w:hyperlink r:id="rId18" w:history="1">
              <w:r>
                <w:rPr>
                  <w:color w:val="#410a8c"/>
                  <w:u w:val="single"/>
                </w:rPr>
                <w:t xml:space="preserve">Thérèse Perez-Roux</w:t>
              </w:r>
            </w:hyperlink>
          </w:p>
          <w:p>
            <w:pPr/>
            <w:r>
              <w:rPr>
                <w:i w:val="1"/>
                <w:iCs w:val="1"/>
              </w:rPr>
              <w:t xml:space="preserve">Les Cahiers pédagogiques. Coll. hors-série numériques</w:t>
            </w:r>
            <w:r>
              <w:rPr/>
              <w:t xml:space="preserve">, 2009, 17, pp.171-174</w:t>
            </w:r>
          </w:p>
          <w:p>
            <w:pPr/>
            <w:r>
              <w:rPr/>
              <w:t xml:space="preserve">Article dans une revue</w:t>
            </w:r>
          </w:p>
          <w:p>
            <w:pPr/>
            <w:hyperlink r:id="rId204" w:history="1">
              <w:r>
                <w:rPr>
                  <w:color w:val="#410a8c"/>
                  <w:u w:val="single"/>
                </w:rPr>
                <w:t xml:space="preserve">hal-01716447v1</w:t>
              </w:r>
            </w:hyperlink>
          </w:p>
        </w:tc>
      </w:tr>
      <w:tr>
        <w:trPr/>
        <w:tc>
          <w:tcPr>
            <w:noWrap/>
          </w:tcPr>
          <w:p>
            <w:pPr>
              <w:spacing w:after="200"/>
            </w:pPr>
            <w:hyperlink r:id="rId205" w:history="1">
              <w:r>
                <w:rPr>
                  <w:color w:val="1e198e"/>
                  <w:b w:val="1"/>
                  <w:bCs w:val="1"/>
                  <w:u w:val="single"/>
                </w:rPr>
                <w:t xml:space="preserve">Evolution des représentations et des pratiques dans la formation initiale des enseignants : éléments de construction d'une identité professionnelle à l'échelle du temps</w:t>
              </w:r>
            </w:hyperlink>
          </w:p>
          <w:p>
            <w:pPr/>
            <w:hyperlink r:id="rId18" w:history="1">
              <w:r>
                <w:rPr>
                  <w:color w:val="#410a8c"/>
                  <w:u w:val="single"/>
                </w:rPr>
                <w:t xml:space="preserve">Thérèse Perez-Roux</w:t>
              </w:r>
            </w:hyperlink>
          </w:p>
          <w:p>
            <w:pPr/>
            <w:r>
              <w:rPr>
                <w:i w:val="1"/>
                <w:iCs w:val="1"/>
              </w:rPr>
              <w:t xml:space="preserve">Education &amp; Formation</w:t>
            </w:r>
            <w:r>
              <w:rPr/>
              <w:t xml:space="preserve">, 2008, e287</w:t>
            </w:r>
          </w:p>
          <w:p>
            <w:pPr/>
            <w:r>
              <w:rPr/>
              <w:t xml:space="preserve">Article dans une revue</w:t>
            </w:r>
          </w:p>
          <w:p>
            <w:pPr/>
            <w:hyperlink r:id="rId205" w:history="1">
              <w:r>
                <w:rPr>
                  <w:color w:val="#410a8c"/>
                  <w:u w:val="single"/>
                </w:rPr>
                <w:t xml:space="preserve">hal-01716172v1</w:t>
              </w:r>
            </w:hyperlink>
          </w:p>
        </w:tc>
      </w:tr>
      <w:tr>
        <w:trPr/>
        <w:tc>
          <w:tcPr>
            <w:noWrap/>
          </w:tcPr>
          <w:p>
            <w:pPr>
              <w:spacing w:after="200"/>
            </w:pPr>
            <w:hyperlink r:id="rId206" w:history="1">
              <w:r>
                <w:rPr>
                  <w:color w:val="1e198e"/>
                  <w:b w:val="1"/>
                  <w:bCs w:val="1"/>
                  <w:u w:val="single"/>
                </w:rPr>
                <w:t xml:space="preserve">Des enseignants à l'épreuve du temps</w:t>
              </w:r>
            </w:hyperlink>
          </w:p>
          <w:p>
            <w:pPr/>
            <w:hyperlink r:id="rId18" w:history="1">
              <w:r>
                <w:rPr>
                  <w:color w:val="#410a8c"/>
                  <w:u w:val="single"/>
                </w:rPr>
                <w:t xml:space="preserve">Thérèse Perez-Roux</w:t>
              </w:r>
            </w:hyperlink>
          </w:p>
          <w:p>
            <w:pPr/>
            <w:r>
              <w:rPr>
                <w:i w:val="1"/>
                <w:iCs w:val="1"/>
              </w:rPr>
              <w:t xml:space="preserve">Ressources</w:t>
            </w:r>
            <w:r>
              <w:rPr/>
              <w:t xml:space="preserve">, 2007, Le travail enseignant, 12, pp.35-44</w:t>
            </w:r>
          </w:p>
          <w:p>
            <w:pPr/>
            <w:r>
              <w:rPr/>
              <w:t xml:space="preserve">Article dans une revue</w:t>
            </w:r>
          </w:p>
          <w:p>
            <w:pPr/>
            <w:hyperlink r:id="rId206" w:history="1">
              <w:r>
                <w:rPr>
                  <w:color w:val="#410a8c"/>
                  <w:u w:val="single"/>
                </w:rPr>
                <w:t xml:space="preserve">hal-01722162v1</w:t>
              </w:r>
            </w:hyperlink>
          </w:p>
        </w:tc>
      </w:tr>
      <w:tr>
        <w:trPr/>
        <w:tc>
          <w:tcPr>
            <w:noWrap/>
          </w:tcPr>
          <w:p>
            <w:pPr>
              <w:spacing w:after="200"/>
            </w:pPr>
            <w:hyperlink r:id="rId207"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8"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pp.107 - 134. </w:t>
            </w:r>
            <w:hyperlink r:id="rId208" w:history="1">
              <w:r>
                <w:rPr>
                  <w:color w:val="#410a8c"/>
                  <w:u w:val="single"/>
                </w:rPr>
                <w:t xml:space="preserve">⟨10.3917/lsdle.404.0107⟩</w:t>
              </w:r>
            </w:hyperlink>
          </w:p>
          <w:p>
            <w:pPr/>
            <w:r>
              <w:rPr/>
              <w:t xml:space="preserve">Article dans une revue</w:t>
            </w:r>
          </w:p>
          <w:p>
            <w:pPr/>
            <w:hyperlink r:id="rId207" w:history="1">
              <w:r>
                <w:rPr>
                  <w:color w:val="#410a8c"/>
                  <w:u w:val="single"/>
                </w:rPr>
                <w:t xml:space="preserve">hal-01716185v1</w:t>
              </w:r>
            </w:hyperlink>
          </w:p>
        </w:tc>
      </w:tr>
      <w:tr>
        <w:trPr/>
        <w:tc>
          <w:tcPr>
            <w:noWrap/>
          </w:tcPr>
          <w:p>
            <w:pPr>
              <w:spacing w:after="200"/>
            </w:pPr>
            <w:hyperlink r:id="rId209" w:history="1">
              <w:r>
                <w:rPr>
                  <w:color w:val="1e198e"/>
                  <w:b w:val="1"/>
                  <w:bCs w:val="1"/>
                  <w:u w:val="single"/>
                </w:rPr>
                <w:t xml:space="preserve">ACCOMPAGNEMENT DES ENSEIGNANTS EN FORMATION INITIALE le point de vue des formés sur la relation tuteur-stagiaire</w:t>
              </w:r>
            </w:hyperlink>
          </w:p>
          <w:p>
            <w:pPr/>
            <w:hyperlink r:id="rId18" w:history="1">
              <w:r>
                <w:rPr>
                  <w:color w:val="#410a8c"/>
                  <w:u w:val="single"/>
                </w:rPr>
                <w:t xml:space="preserve">Thérèse Perez-Roux</w:t>
              </w:r>
            </w:hyperlink>
          </w:p>
          <w:p>
            <w:pPr/>
            <w:r>
              <w:rPr>
                <w:i w:val="1"/>
                <w:iCs w:val="1"/>
              </w:rPr>
              <w:t xml:space="preserve">Recherche et formation</w:t>
            </w:r>
            <w:r>
              <w:rPr/>
              <w:t xml:space="preserve">, 2007, 55, pp.135-150. </w:t>
            </w:r>
            <w:hyperlink r:id="rId210" w:history="1">
              <w:r>
                <w:rPr>
                  <w:color w:val="#410a8c"/>
                  <w:u w:val="single"/>
                </w:rPr>
                <w:t xml:space="preserve">⟨10.4000/rechercheformation.914⟩</w:t>
              </w:r>
            </w:hyperlink>
          </w:p>
          <w:p>
            <w:pPr/>
            <w:r>
              <w:rPr/>
              <w:t xml:space="preserve">Article dans une revue</w:t>
            </w:r>
          </w:p>
          <w:p>
            <w:pPr/>
            <w:hyperlink r:id="rId209" w:history="1">
              <w:r>
                <w:rPr>
                  <w:color w:val="#410a8c"/>
                  <w:u w:val="single"/>
                </w:rPr>
                <w:t xml:space="preserve">hal-01215940v1</w:t>
              </w:r>
            </w:hyperlink>
          </w:p>
        </w:tc>
      </w:tr>
      <w:tr>
        <w:trPr/>
        <w:tc>
          <w:tcPr>
            <w:noWrap/>
          </w:tcPr>
          <w:p>
            <w:pPr>
              <w:spacing w:after="200"/>
            </w:pPr>
            <w:hyperlink r:id="rId211" w:history="1">
              <w:r>
                <w:rPr>
                  <w:color w:val="1e198e"/>
                  <w:b w:val="1"/>
                  <w:bCs w:val="1"/>
                  <w:u w:val="single"/>
                </w:rPr>
                <w:t xml:space="preserve">Construction de la professionnalité en formation initiale : regards croisés sur l’évolution d’une enseignante-stagiaire en physique chimie</w:t>
              </w:r>
            </w:hyperlink>
          </w:p>
          <w:p>
            <w:pPr/>
            <w:hyperlink r:id="rId18" w:history="1">
              <w:r>
                <w:rPr>
                  <w:color w:val="#410a8c"/>
                  <w:u w:val="single"/>
                </w:rPr>
                <w:t xml:space="preserve">Thérèse Perez-Roux</w:t>
              </w:r>
            </w:hyperlink>
            <w:r>
              <w:rPr/>
              <w:t xml:space="preserve">,</w:t>
            </w:r>
            <w:hyperlink r:id="rId212" w:history="1">
              <w:r>
                <w:rPr>
                  <w:color w:val="#410a8c"/>
                  <w:u w:val="single"/>
                </w:rPr>
                <w:t xml:space="preserve">Philippe Briaud</w:t>
              </w:r>
            </w:hyperlink>
          </w:p>
          <w:p>
            <w:pPr/>
            <w:r>
              <w:rPr>
                <w:i w:val="1"/>
                <w:iCs w:val="1"/>
              </w:rPr>
              <w:t xml:space="preserve">Aster</w:t>
            </w:r>
            <w:r>
              <w:rPr/>
              <w:t xml:space="preserve">, 2007, 45, pp.235-256</w:t>
            </w:r>
          </w:p>
          <w:p>
            <w:pPr/>
            <w:r>
              <w:rPr/>
              <w:t xml:space="preserve">Article dans une revue</w:t>
            </w:r>
          </w:p>
          <w:p>
            <w:pPr/>
            <w:hyperlink r:id="rId211" w:history="1">
              <w:r>
                <w:rPr>
                  <w:color w:val="#410a8c"/>
                  <w:u w:val="single"/>
                </w:rPr>
                <w:t xml:space="preserve">hal-01215856v1</w:t>
              </w:r>
            </w:hyperlink>
          </w:p>
        </w:tc>
      </w:tr>
      <w:tr>
        <w:trPr/>
        <w:tc>
          <w:tcPr>
            <w:noWrap/>
          </w:tcPr>
          <w:p>
            <w:pPr>
              <w:spacing w:after="200"/>
            </w:pPr>
            <w:hyperlink r:id="rId213"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8"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w:t>
            </w:r>
            <w:hyperlink r:id="rId208" w:history="1">
              <w:r>
                <w:rPr>
                  <w:color w:val="#410a8c"/>
                  <w:u w:val="single"/>
                </w:rPr>
                <w:t xml:space="preserve">⟨10.3917/lsdle.404.0107⟩</w:t>
              </w:r>
            </w:hyperlink>
          </w:p>
          <w:p>
            <w:pPr/>
            <w:r>
              <w:rPr/>
              <w:t xml:space="preserve">Article dans une revue</w:t>
            </w:r>
          </w:p>
          <w:p>
            <w:pPr/>
            <w:hyperlink r:id="rId213" w:history="1">
              <w:r>
                <w:rPr>
                  <w:color w:val="#410a8c"/>
                  <w:u w:val="single"/>
                </w:rPr>
                <w:t xml:space="preserve">hal-01278924v1</w:t>
              </w:r>
            </w:hyperlink>
          </w:p>
        </w:tc>
      </w:tr>
      <w:tr>
        <w:trPr/>
        <w:tc>
          <w:tcPr>
            <w:noWrap/>
          </w:tcPr>
          <w:p>
            <w:pPr>
              <w:spacing w:after="200"/>
            </w:pPr>
            <w:hyperlink r:id="rId214" w:history="1">
              <w:r>
                <w:rPr>
                  <w:color w:val="1e198e"/>
                  <w:b w:val="1"/>
                  <w:bCs w:val="1"/>
                  <w:u w:val="single"/>
                </w:rPr>
                <w:t xml:space="preserve">Processus identitaires dans la carrière des enseignants : deux études de cas en Éducation Physique et Sportive (EPS)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72 (2), </w:t>
            </w:r>
            <w:hyperlink r:id="rId216" w:history="1">
              <w:r>
                <w:rPr>
                  <w:color w:val="#410a8c"/>
                  <w:u w:val="single"/>
                </w:rPr>
                <w:t xml:space="preserve">⟨10.3917/sta.072.47⟩</w:t>
              </w:r>
            </w:hyperlink>
          </w:p>
          <w:p>
            <w:pPr/>
            <w:r>
              <w:rPr/>
              <w:t xml:space="preserve">Article dans une revue</w:t>
            </w:r>
          </w:p>
          <w:p>
            <w:pPr/>
            <w:hyperlink r:id="rId214" w:history="1">
              <w:r>
                <w:rPr>
                  <w:color w:val="#410a8c"/>
                  <w:u w:val="single"/>
                </w:rPr>
                <w:t xml:space="preserve">hal-01716378v1</w:t>
              </w:r>
            </w:hyperlink>
          </w:p>
        </w:tc>
      </w:tr>
      <w:tr>
        <w:trPr/>
        <w:tc>
          <w:tcPr>
            <w:noWrap/>
          </w:tcPr>
          <w:p>
            <w:pPr>
              <w:spacing w:after="200"/>
            </w:pPr>
            <w:hyperlink r:id="rId217" w:history="1">
              <w:r>
                <w:rPr>
                  <w:color w:val="1e198e"/>
                  <w:b w:val="1"/>
                  <w:bCs w:val="1"/>
                  <w:u w:val="single"/>
                </w:rPr>
                <w:t xml:space="preserve">Représentations du métier d'enseignant et rapport à la formation chez les étudiants en STAPS : une identité professionnelle en construction</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73 (3), pp.57-69. </w:t>
            </w:r>
            <w:hyperlink r:id="rId218" w:history="1">
              <w:r>
                <w:rPr>
                  <w:color w:val="#410a8c"/>
                  <w:u w:val="single"/>
                </w:rPr>
                <w:t xml:space="preserve">⟨10.3917/sta.073.69⟩</w:t>
              </w:r>
            </w:hyperlink>
          </w:p>
          <w:p>
            <w:pPr/>
            <w:r>
              <w:rPr/>
              <w:t xml:space="preserve">Article dans une revue</w:t>
            </w:r>
          </w:p>
          <w:p>
            <w:pPr/>
            <w:hyperlink r:id="rId217" w:history="1">
              <w:r>
                <w:rPr>
                  <w:color w:val="#410a8c"/>
                  <w:u w:val="single"/>
                </w:rPr>
                <w:t xml:space="preserve">hal-01716361v1</w:t>
              </w:r>
            </w:hyperlink>
          </w:p>
        </w:tc>
      </w:tr>
      <w:tr>
        <w:trPr/>
        <w:tc>
          <w:tcPr>
            <w:noWrap/>
          </w:tcPr>
          <w:p>
            <w:pPr>
              <w:spacing w:after="200"/>
            </w:pPr>
            <w:hyperlink r:id="rId219" w:history="1">
              <w:r>
                <w:rPr>
                  <w:color w:val="1e198e"/>
                  <w:b w:val="1"/>
                  <w:bCs w:val="1"/>
                  <w:u w:val="single"/>
                </w:rPr>
                <w:t xml:space="preserve">Les enseignants néo-titulaires à l'épreuve du métier : entre désenchantement et formes d'adaptation provisoires</w:t>
              </w:r>
            </w:hyperlink>
          </w:p>
          <w:p>
            <w:pPr/>
            <w:hyperlink r:id="rId18" w:history="1">
              <w:r>
                <w:rPr>
                  <w:color w:val="#410a8c"/>
                  <w:u w:val="single"/>
                </w:rPr>
                <w:t xml:space="preserve">Thérèse Perez-Roux</w:t>
              </w:r>
            </w:hyperlink>
          </w:p>
          <w:p>
            <w:pPr/>
            <w:r>
              <w:rPr>
                <w:i w:val="1"/>
                <w:iCs w:val="1"/>
              </w:rPr>
              <w:t xml:space="preserve">Les Langues Modernes</w:t>
            </w:r>
            <w:r>
              <w:rPr/>
              <w:t xml:space="preserve">, 2006, 2006 (3), pp.34-44</w:t>
            </w:r>
          </w:p>
          <w:p>
            <w:pPr/>
            <w:r>
              <w:rPr/>
              <w:t xml:space="preserve">Article dans une revue</w:t>
            </w:r>
          </w:p>
          <w:p>
            <w:pPr/>
            <w:hyperlink r:id="rId219" w:history="1">
              <w:r>
                <w:rPr>
                  <w:color w:val="#410a8c"/>
                  <w:u w:val="single"/>
                </w:rPr>
                <w:t xml:space="preserve">hal-01716299v1</w:t>
              </w:r>
            </w:hyperlink>
          </w:p>
        </w:tc>
      </w:tr>
      <w:tr>
        <w:trPr/>
        <w:tc>
          <w:tcPr>
            <w:noWrap/>
          </w:tcPr>
          <w:p>
            <w:pPr>
              <w:spacing w:after="200"/>
            </w:pPr>
            <w:hyperlink r:id="rId220" w:history="1">
              <w:r>
                <w:rPr>
                  <w:color w:val="1e198e"/>
                  <w:b w:val="1"/>
                  <w:bCs w:val="1"/>
                  <w:u w:val="single"/>
                </w:rPr>
                <w:t xml:space="preserve">Identité professionnelle des enseignants : entre singularité des parcours et modes d'ajustement aux changements institutionnels</w:t>
              </w:r>
            </w:hyperlink>
          </w:p>
          <w:p>
            <w:pPr/>
            <w:hyperlink r:id="rId215" w:history="1">
              <w:r>
                <w:rPr>
                  <w:color w:val="#410a8c"/>
                  <w:u w:val="single"/>
                </w:rPr>
                <w:t xml:space="preserve">Thérèse Roux-Perez</w:t>
              </w:r>
            </w:hyperlink>
          </w:p>
          <w:p>
            <w:pPr/>
            <w:r>
              <w:rPr>
                <w:i w:val="1"/>
                <w:iCs w:val="1"/>
              </w:rPr>
              <w:t xml:space="preserve">Savoirs : Revue internationale de recherches en éducation et formation des adultes</w:t>
            </w:r>
            <w:r>
              <w:rPr/>
              <w:t xml:space="preserve">, 2006, 11 (2), pp.107-123. </w:t>
            </w:r>
            <w:hyperlink r:id="rId221" w:history="1">
              <w:r>
                <w:rPr>
                  <w:color w:val="#410a8c"/>
                  <w:u w:val="single"/>
                </w:rPr>
                <w:t xml:space="preserve">⟨10.3917/savo.011.0107⟩</w:t>
              </w:r>
            </w:hyperlink>
          </w:p>
          <w:p>
            <w:pPr/>
            <w:r>
              <w:rPr/>
              <w:t xml:space="preserve">Article dans une revue</w:t>
            </w:r>
          </w:p>
          <w:p>
            <w:pPr/>
            <w:hyperlink r:id="rId220" w:history="1">
              <w:r>
                <w:rPr>
                  <w:color w:val="#410a8c"/>
                  <w:u w:val="single"/>
                </w:rPr>
                <w:t xml:space="preserve">hal-01716201v1</w:t>
              </w:r>
            </w:hyperlink>
          </w:p>
        </w:tc>
      </w:tr>
      <w:tr>
        <w:trPr/>
        <w:tc>
          <w:tcPr>
            <w:noWrap/>
          </w:tcPr>
          <w:p>
            <w:pPr>
              <w:spacing w:after="200"/>
            </w:pPr>
            <w:hyperlink r:id="rId222" w:history="1">
              <w:r>
                <w:rPr>
                  <w:color w:val="1e198e"/>
                  <w:b w:val="1"/>
                  <w:bCs w:val="1"/>
                  <w:u w:val="single"/>
                </w:rPr>
                <w:t xml:space="preserve">Dynamiques identitaires à l'échelle du temps : une étude de cas chez les enseignants d'Éducation Physique et Sportive</w:t>
              </w:r>
            </w:hyperlink>
          </w:p>
          <w:p>
            <w:pPr/>
            <w:hyperlink r:id="rId215" w:history="1">
              <w:r>
                <w:rPr>
                  <w:color w:val="#410a8c"/>
                  <w:u w:val="single"/>
                </w:rPr>
                <w:t xml:space="preserve">Thérèse Roux-Perez</w:t>
              </w:r>
            </w:hyperlink>
          </w:p>
          <w:p>
            <w:pPr/>
            <w:r>
              <w:rPr>
                <w:i w:val="1"/>
                <w:iCs w:val="1"/>
              </w:rPr>
              <w:t xml:space="preserve">Science &amp; motricité : Revue scientifique de l'Association des Chercheurs en Activités Physiques et Sportives</w:t>
            </w:r>
            <w:r>
              <w:rPr/>
              <w:t xml:space="preserve">, 2005, 56, pp.75 - 96. </w:t>
            </w:r>
            <w:hyperlink r:id="rId223" w:history="1">
              <w:r>
                <w:rPr>
                  <w:color w:val="#410a8c"/>
                  <w:u w:val="single"/>
                </w:rPr>
                <w:t xml:space="preserve">⟨10.3917/sm.056.0075⟩</w:t>
              </w:r>
            </w:hyperlink>
          </w:p>
          <w:p>
            <w:pPr/>
            <w:r>
              <w:rPr/>
              <w:t xml:space="preserve">Article dans une revue</w:t>
            </w:r>
          </w:p>
          <w:p>
            <w:pPr/>
            <w:hyperlink r:id="rId222" w:history="1">
              <w:r>
                <w:rPr>
                  <w:color w:val="#410a8c"/>
                  <w:u w:val="single"/>
                </w:rPr>
                <w:t xml:space="preserve">hal-01716390v1</w:t>
              </w:r>
            </w:hyperlink>
          </w:p>
        </w:tc>
      </w:tr>
      <w:tr>
        <w:trPr/>
        <w:tc>
          <w:tcPr>
            <w:noWrap/>
          </w:tcPr>
          <w:p>
            <w:pPr>
              <w:spacing w:after="200"/>
            </w:pPr>
            <w:hyperlink r:id="rId224" w:history="1">
              <w:r>
                <w:rPr>
                  <w:color w:val="1e198e"/>
                  <w:b w:val="1"/>
                  <w:bCs w:val="1"/>
                  <w:u w:val="single"/>
                </w:rPr>
                <w:t xml:space="preserve">L'identité professionnelle des enseignants d'EPS : entre valeurs partagées et interprétations singulières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2004, 63 (1), pp.75-88. </w:t>
            </w:r>
            <w:hyperlink r:id="rId225" w:history="1">
              <w:r>
                <w:rPr>
                  <w:color w:val="#410a8c"/>
                  <w:u w:val="single"/>
                </w:rPr>
                <w:t xml:space="preserve">⟨10.3917/sta.063.0075⟩</w:t>
              </w:r>
            </w:hyperlink>
          </w:p>
          <w:p>
            <w:pPr/>
            <w:r>
              <w:rPr/>
              <w:t xml:space="preserve">Article dans une revue</w:t>
            </w:r>
          </w:p>
          <w:p>
            <w:pPr/>
            <w:hyperlink r:id="rId224" w:history="1">
              <w:r>
                <w:rPr>
                  <w:color w:val="#410a8c"/>
                  <w:u w:val="single"/>
                </w:rPr>
                <w:t xml:space="preserve">hal-01716418v1</w:t>
              </w:r>
            </w:hyperlink>
          </w:p>
        </w:tc>
      </w:tr>
      <w:tr>
        <w:trPr/>
        <w:tc>
          <w:tcPr>
            <w:noWrap/>
          </w:tcPr>
          <w:p>
            <w:pPr>
              <w:spacing w:after="200"/>
            </w:pPr>
            <w:hyperlink r:id="rId226" w:history="1">
              <w:r>
                <w:rPr>
                  <w:color w:val="1e198e"/>
                  <w:b w:val="1"/>
                  <w:bCs w:val="1"/>
                  <w:u w:val="single"/>
                </w:rPr>
                <w:t xml:space="preserve">Identité professionnelle et modes d'implication privilégiés chez les enseignants d'Education Physique et Sportive</w:t>
              </w:r>
            </w:hyperlink>
          </w:p>
          <w:p>
            <w:pPr/>
            <w:hyperlink r:id="rId215" w:history="1">
              <w:r>
                <w:rPr>
                  <w:color w:val="#410a8c"/>
                  <w:u w:val="single"/>
                </w:rPr>
                <w:t xml:space="preserve">Thérèse Roux-Perez</w:t>
              </w:r>
            </w:hyperlink>
          </w:p>
          <w:p>
            <w:pPr/>
            <w:r>
              <w:rPr>
                <w:i w:val="1"/>
                <w:iCs w:val="1"/>
              </w:rPr>
              <w:t xml:space="preserve">Les Sciences de l'éducation pour l'ère nouvelle : revue internationale</w:t>
            </w:r>
            <w:r>
              <w:rPr/>
              <w:t xml:space="preserve">, 2003, 36 (4), pp.37-68. </w:t>
            </w:r>
            <w:hyperlink r:id="rId227" w:history="1">
              <w:r>
                <w:rPr>
                  <w:color w:val="#410a8c"/>
                  <w:u w:val="single"/>
                </w:rPr>
                <w:t xml:space="preserve">⟨10.3406/refor.2003.1856⟩</w:t>
              </w:r>
            </w:hyperlink>
          </w:p>
          <w:p>
            <w:pPr/>
            <w:r>
              <w:rPr/>
              <w:t xml:space="preserve">Article dans une revue</w:t>
            </w:r>
          </w:p>
          <w:p>
            <w:pPr/>
            <w:hyperlink r:id="rId226" w:history="1">
              <w:r>
                <w:rPr>
                  <w:color w:val="#410a8c"/>
                  <w:u w:val="single"/>
                </w:rPr>
                <w:t xml:space="preserve">hal-01716225v1</w:t>
              </w:r>
            </w:hyperlink>
          </w:p>
        </w:tc>
      </w:tr>
      <w:tr>
        <w:trPr/>
        <w:tc>
          <w:tcPr>
            <w:noWrap/>
          </w:tcPr>
          <w:p>
            <w:pPr>
              <w:spacing w:after="200"/>
            </w:pPr>
            <w:hyperlink r:id="rId228" w:history="1">
              <w:r>
                <w:rPr>
                  <w:color w:val="1e198e"/>
                  <w:b w:val="1"/>
                  <w:bCs w:val="1"/>
                  <w:u w:val="single"/>
                </w:rPr>
                <w:t xml:space="preserve">Processus de construction de l'identité professionnelle des enseignants d'Education Physique et Sportive.</w:t>
              </w:r>
            </w:hyperlink>
          </w:p>
          <w:p>
            <w:pPr/>
            <w:hyperlink r:id="rId18" w:history="1">
              <w:r>
                <w:rPr>
                  <w:color w:val="#410a8c"/>
                  <w:u w:val="single"/>
                </w:rPr>
                <w:t xml:space="preserve">Thérèse Perez-Roux</w:t>
              </w:r>
            </w:hyperlink>
          </w:p>
          <w:p>
            <w:pPr/>
            <w:r>
              <w:rPr>
                <w:i w:val="1"/>
                <w:iCs w:val="1"/>
              </w:rPr>
              <w:t xml:space="preserve">Recherche et formation</w:t>
            </w:r>
            <w:r>
              <w:rPr/>
              <w:t xml:space="preserve">, 2003, 43, pp.143-156</w:t>
            </w:r>
          </w:p>
          <w:p>
            <w:pPr/>
            <w:r>
              <w:rPr/>
              <w:t xml:space="preserve">Article dans une revue</w:t>
            </w:r>
          </w:p>
          <w:p>
            <w:pPr/>
            <w:hyperlink r:id="rId228" w:history="1">
              <w:r>
                <w:rPr>
                  <w:color w:val="#410a8c"/>
                  <w:u w:val="single"/>
                </w:rPr>
                <w:t xml:space="preserve">hal-01703967v1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Rapport à la formation et au travail des enseignants débutants : un malentendu sur le double processus de professionnalisation-universitarisation ?</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r>
              <w:rPr/>
              <w:t xml:space="preserve">,</w:t>
            </w:r>
            <w:hyperlink r:id="rId17" w:history="1">
              <w:r>
                <w:rPr>
                  <w:color w:val="#410a8c"/>
                  <w:u w:val="single"/>
                </w:rPr>
                <w:t xml:space="preserve">Eric Maleyrot</w:t>
              </w:r>
            </w:hyperlink>
          </w:p>
          <w:p>
            <w:pPr/>
            <w:r>
              <w:rPr>
                <w:i w:val="1"/>
                <w:iCs w:val="1"/>
              </w:rPr>
              <w:t xml:space="preserve">37e colloque de l’ADMEE-Europe</w:t>
            </w:r>
            <w:r>
              <w:rPr/>
              <w:t xml:space="preserve">, ADMEE Europe, Jan 2026, Bienne, Switzerland</w:t>
            </w:r>
          </w:p>
          <w:p>
            <w:pPr/>
            <w:r>
              <w:rPr/>
              <w:t xml:space="preserve">Communication dans un congrès</w:t>
            </w:r>
          </w:p>
          <w:p>
            <w:pPr/>
            <w:hyperlink r:id="rId229" w:history="1">
              <w:r>
                <w:rPr>
                  <w:color w:val="#410a8c"/>
                  <w:u w:val="single"/>
                </w:rPr>
                <w:t xml:space="preserve">hal-05513090v1</w:t>
              </w:r>
            </w:hyperlink>
          </w:p>
        </w:tc>
      </w:tr>
      <w:tr>
        <w:trPr/>
        <w:tc>
          <w:tcPr>
            <w:noWrap/>
          </w:tcPr>
          <w:p>
            <w:pPr>
              <w:spacing w:after="200"/>
            </w:pPr>
            <w:hyperlink r:id="rId230" w:history="1">
              <w:r>
                <w:rPr>
                  <w:color w:val="1e198e"/>
                  <w:b w:val="1"/>
                  <w:bCs w:val="1"/>
                  <w:u w:val="single"/>
                </w:rPr>
                <w:t xml:space="preserve">Insertion professionnelle et rapport au travail des enseignants en reconversion : quelles spécificités ?</w:t>
              </w:r>
            </w:hyperlink>
          </w:p>
          <w:p>
            <w:pPr/>
            <w:hyperlink r:id="rId18" w:history="1">
              <w:r>
                <w:rPr>
                  <w:color w:val="#410a8c"/>
                  <w:u w:val="single"/>
                </w:rPr>
                <w:t xml:space="preserve">Thérèse Perez-Roux</w:t>
              </w:r>
            </w:hyperlink>
          </w:p>
          <w:p>
            <w:pPr/>
            <w:r>
              <w:rPr>
                <w:i w:val="1"/>
                <w:iCs w:val="1"/>
              </w:rPr>
              <w:t xml:space="preserve">Congrès international de l’AREF. Actualité de la Recherche en Éducation et en Formation</w:t>
            </w:r>
            <w:r>
              <w:rPr/>
              <w:t xml:space="preserve">, Jul 2025, Liège, Belgique</w:t>
            </w:r>
          </w:p>
          <w:p>
            <w:pPr/>
            <w:r>
              <w:rPr/>
              <w:t xml:space="preserve">Communication dans un congrès</w:t>
            </w:r>
          </w:p>
          <w:p>
            <w:pPr/>
            <w:hyperlink r:id="rId230" w:history="1">
              <w:r>
                <w:rPr>
                  <w:color w:val="#410a8c"/>
                  <w:u w:val="single"/>
                </w:rPr>
                <w:t xml:space="preserve">hal-05513061v1</w:t>
              </w:r>
            </w:hyperlink>
          </w:p>
        </w:tc>
      </w:tr>
      <w:tr>
        <w:trPr/>
        <w:tc>
          <w:tcPr>
            <w:noWrap/>
          </w:tcPr>
          <w:p>
            <w:pPr>
              <w:spacing w:after="200"/>
            </w:pPr>
            <w:hyperlink r:id="rId231" w:history="1">
              <w:r>
                <w:rPr>
                  <w:color w:val="1e198e"/>
                  <w:b w:val="1"/>
                  <w:bCs w:val="1"/>
                  <w:u w:val="single"/>
                </w:rPr>
                <w:t xml:space="preserve">Les évolutions de la formation initiale des enseignants en France, entre universitarisation et professionnalisation : regards des formateurs sur les transformations de leur activité. Symposium coordonné par F. M. Sarti, B. Wentzel et T. Perez-Roux « Trente ans d’universitarisation de la formation des enseignants : comparaisons internationales au regard de trois cas (Brésil, Québec, France) »</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p>
          <w:p>
            <w:pPr/>
            <w:r>
              <w:rPr>
                <w:i w:val="1"/>
                <w:iCs w:val="1"/>
              </w:rPr>
              <w:t xml:space="preserve">Congrès international de l’AREF</w:t>
            </w:r>
            <w:r>
              <w:rPr/>
              <w:t xml:space="preserve">, Jul 2025, Liège, Belgique</w:t>
            </w:r>
          </w:p>
          <w:p>
            <w:pPr/>
            <w:r>
              <w:rPr/>
              <w:t xml:space="preserve">Communication dans un congrès</w:t>
            </w:r>
          </w:p>
          <w:p>
            <w:pPr/>
            <w:hyperlink r:id="rId231" w:history="1">
              <w:r>
                <w:rPr>
                  <w:color w:val="#410a8c"/>
                  <w:u w:val="single"/>
                </w:rPr>
                <w:t xml:space="preserve">hal-05163606v1</w:t>
              </w:r>
            </w:hyperlink>
          </w:p>
        </w:tc>
      </w:tr>
      <w:tr>
        <w:trPr/>
        <w:tc>
          <w:tcPr>
            <w:noWrap/>
          </w:tcPr>
          <w:p>
            <w:pPr>
              <w:spacing w:after="200"/>
            </w:pPr>
            <w:hyperlink r:id="rId232" w:history="1">
              <w:r>
                <w:rPr>
                  <w:color w:val="1e198e"/>
                  <w:b w:val="1"/>
                  <w:bCs w:val="1"/>
                  <w:u w:val="single"/>
                </w:rPr>
                <w:t xml:space="preserve">Les enseignants débutants œuvrant dans les académies de La Réunion et de Mayotte : des représentations professionnelles en marge de celles des enseignants des académies de l’Hexagone ?</w:t>
              </w:r>
            </w:hyperlink>
          </w:p>
          <w:p>
            <w:pPr/>
            <w:hyperlink r:id="rId24" w:history="1">
              <w:r>
                <w:rPr>
                  <w:color w:val="#410a8c"/>
                  <w:u w:val="single"/>
                </w:rPr>
                <w:t xml:space="preserve">Christine Françoise</w:t>
              </w:r>
            </w:hyperlink>
            <w:r>
              <w:rPr/>
              <w:t xml:space="preserve">,</w:t>
            </w:r>
            <w:hyperlink r:id="rId18" w:history="1">
              <w:r>
                <w:rPr>
                  <w:color w:val="#410a8c"/>
                  <w:u w:val="single"/>
                </w:rPr>
                <w:t xml:space="preserve">Thérèse Perez-Roux</w:t>
              </w:r>
            </w:hyperlink>
          </w:p>
          <w:p>
            <w:pPr/>
            <w:r>
              <w:rPr>
                <w:i w:val="1"/>
                <w:iCs w:val="1"/>
              </w:rPr>
              <w:t xml:space="preserve">Colloque international JRE-RIICLAS 2024, "Interroger les marges en éducation et en formation"</w:t>
            </w:r>
            <w:r>
              <w:rPr/>
              <w:t xml:space="preserve">, Université de La Réunion, Oct 2024, Saint-Denis (La Réunion), France</w:t>
            </w:r>
          </w:p>
          <w:p>
            <w:pPr/>
            <w:r>
              <w:rPr/>
              <w:t xml:space="preserve">Communication dans un congrès</w:t>
            </w:r>
          </w:p>
          <w:p>
            <w:pPr/>
            <w:hyperlink r:id="rId232" w:history="1">
              <w:r>
                <w:rPr>
                  <w:color w:val="#410a8c"/>
                  <w:u w:val="single"/>
                </w:rPr>
                <w:t xml:space="preserve">hal-04723183v1</w:t>
              </w:r>
            </w:hyperlink>
          </w:p>
        </w:tc>
      </w:tr>
      <w:tr>
        <w:trPr/>
        <w:tc>
          <w:tcPr>
            <w:noWrap/>
          </w:tcPr>
          <w:p>
            <w:pPr>
              <w:spacing w:after="200"/>
            </w:pPr>
            <w:hyperlink r:id="rId233" w:history="1">
              <w:r>
                <w:rPr>
                  <w:color w:val="1e198e"/>
                  <w:b w:val="1"/>
                  <w:bCs w:val="1"/>
                  <w:u w:val="single"/>
                </w:rPr>
                <w:t xml:space="preserve">Développement professionnel et rapport au métier des enseignants débutants : quelles évolutions ?</w:t>
              </w:r>
            </w:hyperlink>
          </w:p>
          <w:p>
            <w:pPr/>
            <w:hyperlink r:id="rId18" w:history="1">
              <w:r>
                <w:rPr>
                  <w:color w:val="#410a8c"/>
                  <w:u w:val="single"/>
                </w:rPr>
                <w:t xml:space="preserve">Thérèse Perez-Roux</w:t>
              </w:r>
            </w:hyperlink>
            <w:r>
              <w:rPr/>
              <w:t xml:space="preserve">,</w:t>
            </w:r>
            <w:hyperlink r:id="rId24" w:history="1">
              <w:r>
                <w:rPr>
                  <w:color w:val="#410a8c"/>
                  <w:u w:val="single"/>
                </w:rPr>
                <w:t xml:space="preserve">Christine Françoise</w:t>
              </w:r>
            </w:hyperlink>
          </w:p>
          <w:p>
            <w:pPr/>
            <w:r>
              <w:rPr>
                <w:i w:val="1"/>
                <w:iCs w:val="1"/>
              </w:rPr>
              <w:t xml:space="preserve">Congrès international de l’AREF</w:t>
            </w:r>
            <w:r>
              <w:rPr/>
              <w:t xml:space="preserve">, La SSRE, l'AECSE, l'ABC-Educ et l'OBSEF, Sep 2022, Lausanne, Suisse</w:t>
            </w:r>
          </w:p>
          <w:p>
            <w:pPr/>
            <w:r>
              <w:rPr/>
              <w:t xml:space="preserve">Communication dans un congrès</w:t>
            </w:r>
          </w:p>
          <w:p>
            <w:pPr/>
            <w:hyperlink r:id="rId233" w:history="1">
              <w:r>
                <w:rPr>
                  <w:color w:val="#410a8c"/>
                  <w:u w:val="single"/>
                </w:rPr>
                <w:t xml:space="preserve">hal-03864792v1</w:t>
              </w:r>
            </w:hyperlink>
          </w:p>
        </w:tc>
      </w:tr>
      <w:tr>
        <w:trPr/>
        <w:tc>
          <w:tcPr>
            <w:noWrap/>
          </w:tcPr>
          <w:p>
            <w:pPr>
              <w:spacing w:after="200"/>
            </w:pPr>
            <w:hyperlink r:id="rId234" w:history="1">
              <w:r>
                <w:rPr>
                  <w:color w:val="1e198e"/>
                  <w:b w:val="1"/>
                  <w:bCs w:val="1"/>
                  <w:u w:val="single"/>
                </w:rPr>
                <w:t xml:space="preserve">La professionnalisation des artistes équestres : de l’intention institutionnelle aux enjeux de territoires.</w:t>
              </w:r>
            </w:hyperlink>
          </w:p>
          <w:p>
            <w:pPr/>
            <w:hyperlink r:id="rId18" w:history="1">
              <w:r>
                <w:rPr>
                  <w:color w:val="#410a8c"/>
                  <w:u w:val="single"/>
                </w:rPr>
                <w:t xml:space="preserve">Thérèse Perez-Roux</w:t>
              </w:r>
            </w:hyperlink>
          </w:p>
          <w:p>
            <w:pPr/>
            <w:r>
              <w:rPr>
                <w:i w:val="1"/>
                <w:iCs w:val="1"/>
              </w:rPr>
              <w:t xml:space="preserve">Politiques et territoires en éducation et formation : Enjeux, débats et perspectives</w:t>
            </w:r>
            <w:r>
              <w:rPr/>
              <w:t xml:space="preserve">, Jun 2021, Nancy, France. pp.259-266</w:t>
            </w:r>
          </w:p>
          <w:p>
            <w:pPr/>
            <w:r>
              <w:rPr/>
              <w:t xml:space="preserve">Communication dans un congrès</w:t>
            </w:r>
          </w:p>
          <w:p>
            <w:pPr/>
            <w:hyperlink r:id="rId234" w:history="1">
              <w:r>
                <w:rPr>
                  <w:color w:val="#410a8c"/>
                  <w:u w:val="single"/>
                </w:rPr>
                <w:t xml:space="preserve">hal-03484196v1</w:t>
              </w:r>
            </w:hyperlink>
          </w:p>
        </w:tc>
      </w:tr>
      <w:tr>
        <w:trPr/>
        <w:tc>
          <w:tcPr>
            <w:noWrap/>
          </w:tcPr>
          <w:p>
            <w:pPr>
              <w:spacing w:after="200"/>
            </w:pPr>
            <w:hyperlink r:id="rId235" w:history="1">
              <w:r>
                <w:rPr>
                  <w:color w:val="1e198e"/>
                  <w:b w:val="1"/>
                  <w:bCs w:val="1"/>
                  <w:u w:val="single"/>
                </w:rPr>
                <w:t xml:space="preserve">Rapport à l’activité de formation et enjeux de développement : étude longitudinale portant sur deux artistes équestres.</w:t>
              </w:r>
            </w:hyperlink>
          </w:p>
          <w:p>
            <w:pPr/>
            <w:hyperlink r:id="rId18"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ICP, Sep 2021, Paris, France</w:t>
            </w:r>
          </w:p>
          <w:p>
            <w:pPr/>
            <w:r>
              <w:rPr/>
              <w:t xml:space="preserve">Communication dans un congrès</w:t>
            </w:r>
          </w:p>
          <w:p>
            <w:pPr/>
            <w:hyperlink r:id="rId235" w:history="1">
              <w:r>
                <w:rPr>
                  <w:color w:val="#410a8c"/>
                  <w:u w:val="single"/>
                </w:rPr>
                <w:t xml:space="preserve">hal-03484201v1</w:t>
              </w:r>
            </w:hyperlink>
          </w:p>
        </w:tc>
      </w:tr>
      <w:tr>
        <w:trPr/>
        <w:tc>
          <w:tcPr>
            <w:noWrap/>
          </w:tcPr>
          <w:p>
            <w:pPr>
              <w:spacing w:after="200"/>
            </w:pPr>
            <w:hyperlink r:id="rId236" w:history="1">
              <w:r>
                <w:rPr>
                  <w:color w:val="1e198e"/>
                  <w:b w:val="1"/>
                  <w:bCs w:val="1"/>
                  <w:u w:val="single"/>
                </w:rPr>
                <w:t xml:space="preserve">Réussir son projet de reprise d’études à l’université quand on est un professionnel? Formes d’appropriation, remaniements identitaires et perspectives de développement.</w:t>
              </w:r>
            </w:hyperlink>
          </w:p>
          <w:p>
            <w:pPr/>
            <w:hyperlink r:id="rId18" w:history="1">
              <w:r>
                <w:rPr>
                  <w:color w:val="#410a8c"/>
                  <w:u w:val="single"/>
                </w:rPr>
                <w:t xml:space="preserve">Thérèse Perez-Roux</w:t>
              </w:r>
            </w:hyperlink>
          </w:p>
          <w:p>
            <w:pPr/>
            <w:r>
              <w:rPr>
                <w:i w:val="1"/>
                <w:iCs w:val="1"/>
              </w:rPr>
              <w:t xml:space="preserve">Egalité des chances ou égalité des réussites dans l’enseignement supérieur?</w:t>
            </w:r>
            <w:r>
              <w:rPr/>
              <w:t xml:space="preserve">, Mar 2020, Montpellier, France</w:t>
            </w:r>
          </w:p>
          <w:p>
            <w:pPr/>
            <w:r>
              <w:rPr/>
              <w:t xml:space="preserve">Communication dans un congrès</w:t>
            </w:r>
          </w:p>
          <w:p>
            <w:pPr/>
            <w:hyperlink r:id="rId236" w:history="1">
              <w:r>
                <w:rPr>
                  <w:color w:val="#410a8c"/>
                  <w:u w:val="single"/>
                </w:rPr>
                <w:t xml:space="preserve">hal-02521084v1</w:t>
              </w:r>
            </w:hyperlink>
          </w:p>
        </w:tc>
      </w:tr>
      <w:tr>
        <w:trPr/>
        <w:tc>
          <w:tcPr>
            <w:noWrap/>
          </w:tcPr>
          <w:p>
            <w:pPr>
              <w:spacing w:after="200"/>
            </w:pPr>
            <w:hyperlink r:id="rId237" w:history="1">
              <w:r>
                <w:rPr>
                  <w:color w:val="1e198e"/>
                  <w:b w:val="1"/>
                  <w:bCs w:val="1"/>
                  <w:u w:val="single"/>
                </w:rPr>
                <w:t xml:space="preserve">Enseignants de judo et reconfigurations de l’activité : analyse quantitative des attentes en formation.</w:t>
              </w:r>
            </w:hyperlink>
          </w:p>
          <w:p>
            <w:pPr/>
            <w:hyperlink r:id="rId79" w:history="1">
              <w:r>
                <w:rPr>
                  <w:color w:val="#410a8c"/>
                  <w:u w:val="single"/>
                </w:rPr>
                <w:t xml:space="preserve">Céline Avenel</w:t>
              </w:r>
            </w:hyperlink>
            <w:r>
              <w:rPr/>
              <w:t xml:space="preserve">,</w:t>
            </w:r>
            <w:hyperlink r:id="rId85" w:history="1">
              <w:r>
                <w:rPr>
                  <w:color w:val="#410a8c"/>
                  <w:u w:val="single"/>
                </w:rPr>
                <w:t xml:space="preserve">Sylvie Perez</w:t>
              </w:r>
            </w:hyperlink>
            <w:r>
              <w:rPr/>
              <w:t xml:space="preserve">,</w:t>
            </w:r>
            <w:hyperlink r:id="rId18"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pp.1157-1178</w:t>
            </w:r>
          </w:p>
          <w:p>
            <w:pPr/>
            <w:r>
              <w:rPr/>
              <w:t xml:space="preserve">Communication dans un congrès</w:t>
            </w:r>
          </w:p>
          <w:p>
            <w:pPr/>
            <w:hyperlink r:id="rId237" w:history="1">
              <w:r>
                <w:rPr>
                  <w:color w:val="#410a8c"/>
                  <w:u w:val="single"/>
                </w:rPr>
                <w:t xml:space="preserve">hal-02911548v1</w:t>
              </w:r>
            </w:hyperlink>
          </w:p>
        </w:tc>
      </w:tr>
      <w:tr>
        <w:trPr/>
        <w:tc>
          <w:tcPr>
            <w:noWrap/>
          </w:tcPr>
          <w:p>
            <w:pPr>
              <w:spacing w:after="200"/>
            </w:pPr>
            <w:hyperlink r:id="rId238" w:history="1">
              <w:r>
                <w:rPr>
                  <w:color w:val="1e198e"/>
                  <w:b w:val="1"/>
                  <w:bCs w:val="1"/>
                  <w:u w:val="single"/>
                </w:rPr>
                <w:t xml:space="preserve">Dynamiques identitaires et rapport à l’activité de formateurs IFCE à l’épreuve des changements institutionnels.</w:t>
              </w:r>
            </w:hyperlink>
          </w:p>
          <w:p>
            <w:pPr/>
            <w:hyperlink r:id="rId18"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pp.719-727</w:t>
            </w:r>
          </w:p>
          <w:p>
            <w:pPr/>
            <w:r>
              <w:rPr/>
              <w:t xml:space="preserve">Communication dans un congrès</w:t>
            </w:r>
          </w:p>
          <w:p>
            <w:pPr/>
            <w:hyperlink r:id="rId238" w:history="1">
              <w:r>
                <w:rPr>
                  <w:color w:val="#410a8c"/>
                  <w:u w:val="single"/>
                </w:rPr>
                <w:t xml:space="preserve">hal-02911547v1</w:t>
              </w:r>
            </w:hyperlink>
          </w:p>
        </w:tc>
      </w:tr>
      <w:tr>
        <w:trPr/>
        <w:tc>
          <w:tcPr>
            <w:noWrap/>
          </w:tcPr>
          <w:p>
            <w:pPr>
              <w:spacing w:after="200"/>
            </w:pPr>
            <w:hyperlink r:id="rId239"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239" w:history="1">
              <w:r>
                <w:rPr>
                  <w:color w:val="#410a8c"/>
                  <w:u w:val="single"/>
                </w:rPr>
                <w:t xml:space="preserve">hal-04864591v1</w:t>
              </w:r>
            </w:hyperlink>
          </w:p>
        </w:tc>
      </w:tr>
      <w:tr>
        <w:trPr/>
        <w:tc>
          <w:tcPr>
            <w:noWrap/>
          </w:tcPr>
          <w:p>
            <w:pPr>
              <w:spacing w:after="200"/>
            </w:pPr>
            <w:hyperlink r:id="rId240"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240" w:history="1">
              <w:r>
                <w:rPr>
                  <w:color w:val="#410a8c"/>
                  <w:u w:val="single"/>
                </w:rPr>
                <w:t xml:space="preserve">hal-04864573v1</w:t>
              </w:r>
            </w:hyperlink>
          </w:p>
        </w:tc>
      </w:tr>
      <w:tr>
        <w:trPr/>
        <w:tc>
          <w:tcPr>
            <w:noWrap/>
          </w:tcPr>
          <w:p>
            <w:pPr>
              <w:spacing w:after="200"/>
            </w:pPr>
            <w:hyperlink r:id="rId241" w:history="1">
              <w:r>
                <w:rPr>
                  <w:color w:val="1e198e"/>
                  <w:b w:val="1"/>
                  <w:bCs w:val="1"/>
                  <w:u w:val="single"/>
                </w:rPr>
                <w:t xml:space="preserve">Restructuration d’une filière et effets sur les acteurs : le cas des formateurs en attelage.</w:t>
              </w:r>
            </w:hyperlink>
          </w:p>
          <w:p>
            <w:pPr/>
            <w:hyperlink r:id="rId18" w:history="1">
              <w:r>
                <w:rPr>
                  <w:color w:val="#410a8c"/>
                  <w:u w:val="single"/>
                </w:rPr>
                <w:t xml:space="preserve">Thérèse Perez-Roux</w:t>
              </w:r>
            </w:hyperlink>
          </w:p>
          <w:p>
            <w:pPr/>
            <w:r>
              <w:rPr>
                <w:i w:val="1"/>
                <w:iCs w:val="1"/>
              </w:rPr>
              <w:t xml:space="preserve">Desbiens, JF, Mukamurera, J et Perez-Roux, T (dir.) Symposium en Sciences de l’Education « Penser la formation et l'insertion professionnelle dans le cadre d'un développement durable des ressources humaines : enjeux et perspectives dans un monde sous tensions »,7èmes Rencontres Scientifiques Universitaires Montpellier-Sherbrooke</w:t>
            </w:r>
            <w:r>
              <w:rPr/>
              <w:t xml:space="preserve">, Université de Sherbrooke, Jun 2019, Sherbrooke, Canada</w:t>
            </w:r>
          </w:p>
          <w:p>
            <w:pPr/>
            <w:r>
              <w:rPr/>
              <w:t xml:space="preserve">Communication dans un congrès</w:t>
            </w:r>
          </w:p>
          <w:p>
            <w:pPr/>
            <w:hyperlink r:id="rId241" w:history="1">
              <w:r>
                <w:rPr>
                  <w:color w:val="#410a8c"/>
                  <w:u w:val="single"/>
                </w:rPr>
                <w:t xml:space="preserve">hal-02182877v1</w:t>
              </w:r>
            </w:hyperlink>
          </w:p>
        </w:tc>
      </w:tr>
      <w:tr>
        <w:trPr/>
        <w:tc>
          <w:tcPr>
            <w:noWrap/>
          </w:tcPr>
          <w:p>
            <w:pPr>
              <w:spacing w:after="200"/>
            </w:pPr>
            <w:hyperlink r:id="rId242" w:history="1">
              <w:r>
                <w:rPr>
                  <w:color w:val="1e198e"/>
                  <w:b w:val="1"/>
                  <w:bCs w:val="1"/>
                  <w:u w:val="single"/>
                </w:rPr>
                <w:t xml:space="preserve">Les artistes équestres en France : se définir dans une activité composite aux contours flous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242" w:history="1">
              <w:r>
                <w:rPr>
                  <w:color w:val="#410a8c"/>
                  <w:u w:val="single"/>
                </w:rPr>
                <w:t xml:space="preserve">hal-04864607v1</w:t>
              </w:r>
            </w:hyperlink>
          </w:p>
        </w:tc>
      </w:tr>
      <w:tr>
        <w:trPr/>
        <w:tc>
          <w:tcPr>
            <w:noWrap/>
          </w:tcPr>
          <w:p>
            <w:pPr>
              <w:spacing w:after="200"/>
            </w:pPr>
            <w:hyperlink r:id="rId243" w:history="1">
              <w:r>
                <w:rPr>
                  <w:color w:val="1e198e"/>
                  <w:b w:val="1"/>
                  <w:bCs w:val="1"/>
                  <w:u w:val="single"/>
                </w:rPr>
                <w:t xml:space="preserve">Les artistes équestres en France : se définir dans une activité composite aux contours flous. Symposium coordonné par T.Perez-Roux et S. Brau-Antony « Investir de nouveaux terrains : enjeux et conditions pour un regard pluriel sur des objets complexes ».</w:t>
              </w:r>
            </w:hyperlink>
          </w:p>
          <w:p>
            <w:pPr/>
            <w:hyperlink r:id="rId18" w:history="1">
              <w:r>
                <w:rPr>
                  <w:color w:val="#410a8c"/>
                  <w:u w:val="single"/>
                </w:rPr>
                <w:t xml:space="preserve">Thérèse Perez-Roux</w:t>
              </w:r>
            </w:hyperlink>
          </w:p>
          <w:p>
            <w:pPr/>
            <w:r>
              <w:rPr>
                <w:i w:val="1"/>
                <w:iCs w:val="1"/>
              </w:rPr>
              <w:t xml:space="preserve">Congrès international Actualité de la Recherche en Education et Formation (AREF2019).</w:t>
            </w:r>
            <w:r>
              <w:rPr/>
              <w:t xml:space="preserve">, Université de Bordeaux, Jul 2019, Bordeaux, France</w:t>
            </w:r>
          </w:p>
          <w:p>
            <w:pPr/>
            <w:r>
              <w:rPr/>
              <w:t xml:space="preserve">Communication dans un congrès</w:t>
            </w:r>
          </w:p>
          <w:p>
            <w:pPr/>
            <w:hyperlink r:id="rId243" w:history="1">
              <w:r>
                <w:rPr>
                  <w:color w:val="#410a8c"/>
                  <w:u w:val="single"/>
                </w:rPr>
                <w:t xml:space="preserve">hal-02182883v1</w:t>
              </w:r>
            </w:hyperlink>
          </w:p>
        </w:tc>
      </w:tr>
      <w:tr>
        <w:trPr/>
        <w:tc>
          <w:tcPr>
            <w:noWrap/>
          </w:tcPr>
          <w:p>
            <w:pPr>
              <w:spacing w:after="200"/>
            </w:pPr>
            <w:hyperlink r:id="rId244" w:history="1">
              <w:r>
                <w:rPr>
                  <w:color w:val="1e198e"/>
                  <w:b w:val="1"/>
                  <w:bCs w:val="1"/>
                  <w:u w:val="single"/>
                </w:rPr>
                <w:t xml:space="preserve">Processus de traduction de la réforme 2015 des études en Masso-Kinésithérapie en France : le cas d’une équipe de direction d’un institut de formation à l’échelle du temps. Symposium coordonné par T. Perez-Roux, M. Deltand, C. Duchesne et J. Masdonati « Mutations institutionnelles, traductions des acteurs et dynamiques individuelles/collectives ».</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i w:val="1"/>
                <w:iCs w:val="1"/>
              </w:rPr>
              <w:t xml:space="preserve">Réseau international des Recherches en Education et Formation.</w:t>
            </w:r>
            <w:r>
              <w:rPr/>
              <w:t xml:space="preserve">, Université de Toulouse Jean-Jaures, Jul 2019, Toulouse, France</w:t>
            </w:r>
          </w:p>
          <w:p>
            <w:pPr/>
            <w:r>
              <w:rPr/>
              <w:t xml:space="preserve">Communication dans un congrès</w:t>
            </w:r>
          </w:p>
          <w:p>
            <w:pPr/>
            <w:hyperlink r:id="rId244" w:history="1">
              <w:r>
                <w:rPr>
                  <w:color w:val="#410a8c"/>
                  <w:u w:val="single"/>
                </w:rPr>
                <w:t xml:space="preserve">hal-02182884v1</w:t>
              </w:r>
            </w:hyperlink>
          </w:p>
        </w:tc>
      </w:tr>
      <w:tr>
        <w:trPr/>
        <w:tc>
          <w:tcPr>
            <w:noWrap/>
          </w:tcPr>
          <w:p>
            <w:pPr>
              <w:spacing w:after="200"/>
            </w:pPr>
            <w:hyperlink r:id="rId245" w:history="1">
              <w:r>
                <w:rPr>
                  <w:color w:val="1e198e"/>
                  <w:b w:val="1"/>
                  <w:bCs w:val="1"/>
                  <w:u w:val="single"/>
                </w:rPr>
                <w:t xml:space="preserve">Parcours professionnels et dynamiques identitaires des formateurs IFCE à l’épreuve des changements. Symposium coordonné par P. Imbert « Variations théoriques et hybridations au sein de programmes de recherche à visées technologiques et transformatives ».</w:t>
              </w:r>
            </w:hyperlink>
          </w:p>
          <w:p>
            <w:pPr/>
            <w:hyperlink r:id="rId18" w:history="1">
              <w:r>
                <w:rPr>
                  <w:color w:val="#410a8c"/>
                  <w:u w:val="single"/>
                </w:rPr>
                <w:t xml:space="preserve">Thérèse Perez-Roux</w:t>
              </w:r>
            </w:hyperlink>
          </w:p>
          <w:p>
            <w:pPr/>
            <w:r>
              <w:rPr>
                <w:i w:val="1"/>
                <w:iCs w:val="1"/>
              </w:rPr>
              <w:t xml:space="preserve">Congrès international d'Actualité de la Recherche en Education et en Formation (AREF 2019).</w:t>
            </w:r>
            <w:r>
              <w:rPr/>
              <w:t xml:space="preserve">, Jul 2019, Bordeaux, France</w:t>
            </w:r>
          </w:p>
          <w:p>
            <w:pPr/>
            <w:r>
              <w:rPr/>
              <w:t xml:space="preserve">Communication dans un congrès</w:t>
            </w:r>
          </w:p>
          <w:p>
            <w:pPr/>
            <w:hyperlink r:id="rId245" w:history="1">
              <w:r>
                <w:rPr>
                  <w:color w:val="#410a8c"/>
                  <w:u w:val="single"/>
                </w:rPr>
                <w:t xml:space="preserve">hal-02182881v1</w:t>
              </w:r>
            </w:hyperlink>
          </w:p>
        </w:tc>
      </w:tr>
      <w:tr>
        <w:trPr/>
        <w:tc>
          <w:tcPr>
            <w:noWrap/>
          </w:tcPr>
          <w:p>
            <w:pPr>
              <w:spacing w:after="200"/>
            </w:pPr>
            <w:hyperlink r:id="rId246" w:history="1">
              <w:r>
                <w:rPr>
                  <w:color w:val="1e198e"/>
                  <w:b w:val="1"/>
                  <w:bCs w:val="1"/>
                  <w:u w:val="single"/>
                </w:rPr>
                <w:t xml:space="preserve">Modalités de mise en oeuvre de la réforme de la formation des Masseurs-Kinésithérapeutes</w:t>
              </w:r>
            </w:hyperlink>
          </w:p>
          <w:p>
            <w:pPr/>
            <w:hyperlink r:id="rId99" w:history="1">
              <w:r>
                <w:rPr>
                  <w:color w:val="#410a8c"/>
                  <w:u w:val="single"/>
                </w:rPr>
                <w:t xml:space="preserve">Pierre Hébrard</w:t>
              </w:r>
            </w:hyperlink>
            <w:r>
              <w:rPr/>
              <w:t xml:space="preserve">,</w:t>
            </w: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r>
              <w:rPr/>
              <w:t xml:space="preserve">,</w:t>
            </w:r>
            <w:hyperlink r:id="rId87" w:history="1">
              <w:r>
                <w:rPr>
                  <w:color w:val="#410a8c"/>
                  <w:u w:val="single"/>
                </w:rPr>
                <w:t xml:space="preserve">Charlotte Pourcelot</w:t>
              </w:r>
            </w:hyperlink>
          </w:p>
          <w:p>
            <w:pPr/>
            <w:r>
              <w:rPr>
                <w:i w:val="1"/>
                <w:iCs w:val="1"/>
              </w:rPr>
              <w:t xml:space="preserve">Symposium en Sciences de l’Education "Comprendre le travail dans les métiers de l’enseignement, de l’éducation et de la formation : regards croisés", Sixièmes Rencontres Montpellier - Sherbrooke, Montpellier, 21-23 juin 2017</w:t>
            </w:r>
            <w:r>
              <w:rPr/>
              <w:t xml:space="preserve">, 2017, Montpellier, France</w:t>
            </w:r>
          </w:p>
          <w:p>
            <w:pPr/>
            <w:r>
              <w:rPr/>
              <w:t xml:space="preserve">Communication dans un congrès</w:t>
            </w:r>
          </w:p>
          <w:p>
            <w:pPr/>
            <w:hyperlink r:id="rId246" w:history="1">
              <w:r>
                <w:rPr>
                  <w:color w:val="#410a8c"/>
                  <w:u w:val="single"/>
                </w:rPr>
                <w:t xml:space="preserve">hal-02107800v1</w:t>
              </w:r>
            </w:hyperlink>
          </w:p>
        </w:tc>
      </w:tr>
      <w:tr>
        <w:trPr/>
        <w:tc>
          <w:tcPr>
            <w:noWrap/>
          </w:tcPr>
          <w:p>
            <w:pPr>
              <w:spacing w:after="200"/>
            </w:pPr>
            <w:hyperlink r:id="rId247" w:history="1">
              <w:r>
                <w:rPr>
                  <w:color w:val="1e198e"/>
                  <w:b w:val="1"/>
                  <w:bCs w:val="1"/>
                  <w:u w:val="single"/>
                </w:rPr>
                <w:t xml:space="preserve">Rapport à l’activité des enseignants de judo en France : entre valeurs défendues et dilemmes professionnels. Symposium « Comprendre le travail dans les métiers de l'enseignement, de l'éducation et de la formation : regards croisés ».</w:t>
              </w:r>
            </w:hyperlink>
          </w:p>
          <w:p>
            <w:pPr/>
            <w:hyperlink r:id="rId18" w:history="1">
              <w:r>
                <w:rPr>
                  <w:color w:val="#410a8c"/>
                  <w:u w:val="single"/>
                </w:rPr>
                <w:t xml:space="preserve">Thérèse Perez-Roux</w:t>
              </w:r>
            </w:hyperlink>
            <w:r>
              <w:rPr/>
              <w:t xml:space="preserve">,</w:t>
            </w:r>
            <w:hyperlink r:id="rId85" w:history="1">
              <w:r>
                <w:rPr>
                  <w:color w:val="#410a8c"/>
                  <w:u w:val="single"/>
                </w:rPr>
                <w:t xml:space="preserve">Sylvie Perez</w:t>
              </w:r>
            </w:hyperlink>
            <w:r>
              <w:rPr/>
              <w:t xml:space="preserve">,</w:t>
            </w:r>
            <w:hyperlink r:id="rId104" w:history="1">
              <w:r>
                <w:rPr>
                  <w:color w:val="#410a8c"/>
                  <w:u w:val="single"/>
                </w:rPr>
                <w:t xml:space="preserve">Philippe Gabriel</w:t>
              </w:r>
            </w:hyperlink>
            <w:r>
              <w:rPr/>
              <w:t xml:space="preserve">,</w:t>
            </w:r>
            <w:hyperlink r:id="rId105" w:history="1">
              <w:r>
                <w:rPr>
                  <w:color w:val="#410a8c"/>
                  <w:u w:val="single"/>
                </w:rPr>
                <w:t xml:space="preserve">Jacqueline Papet</w:t>
              </w:r>
            </w:hyperlink>
            <w:r>
              <w:rPr/>
              <w:t xml:space="preserve">,</w:t>
            </w:r>
            <w:hyperlink r:id="rId106" w:history="1">
              <w:r>
                <w:rPr>
                  <w:color w:val="#410a8c"/>
                  <w:u w:val="single"/>
                </w:rPr>
                <w:t xml:space="preserve">Florence Cassignol</w:t>
              </w:r>
            </w:hyperlink>
          </w:p>
          <w:p>
            <w:pPr/>
            <w:r>
              <w:rPr>
                <w:i w:val="1"/>
                <w:iCs w:val="1"/>
              </w:rPr>
              <w:t xml:space="preserve">VI rencontres scientifiques Montpellier-Sherbrooke</w:t>
            </w:r>
            <w:r>
              <w:rPr/>
              <w:t xml:space="preserve">, Jun 2017, Montpellier, France</w:t>
            </w:r>
          </w:p>
          <w:p>
            <w:pPr/>
            <w:r>
              <w:rPr/>
              <w:t xml:space="preserve">Communication dans un congrès</w:t>
            </w:r>
          </w:p>
          <w:p>
            <w:pPr/>
            <w:hyperlink r:id="rId247" w:history="1">
              <w:r>
                <w:rPr>
                  <w:color w:val="#410a8c"/>
                  <w:u w:val="single"/>
                </w:rPr>
                <w:t xml:space="preserve">hal-01665454v1</w:t>
              </w:r>
            </w:hyperlink>
          </w:p>
        </w:tc>
      </w:tr>
      <w:tr>
        <w:trPr/>
        <w:tc>
          <w:tcPr>
            <w:noWrap/>
          </w:tcPr>
          <w:p>
            <w:pPr>
              <w:spacing w:after="200"/>
            </w:pPr>
            <w:hyperlink r:id="rId248" w:history="1">
              <w:r>
                <w:rPr>
                  <w:color w:val="1e198e"/>
                  <w:b w:val="1"/>
                  <w:bCs w:val="1"/>
                  <w:u w:val="single"/>
                </w:rPr>
                <w:t xml:space="preserve">Réingénierie de la formation en école de masso-kinésithérapie : modes de réception de la réforme de 2015 par les formateurs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248" w:history="1">
              <w:r>
                <w:rPr>
                  <w:color w:val="#410a8c"/>
                  <w:u w:val="single"/>
                </w:rPr>
                <w:t xml:space="preserve">hal-03077838v1</w:t>
              </w:r>
            </w:hyperlink>
          </w:p>
        </w:tc>
      </w:tr>
      <w:tr>
        <w:trPr/>
        <w:tc>
          <w:tcPr>
            <w:noWrap/>
          </w:tcPr>
          <w:p>
            <w:pPr>
              <w:spacing w:after="200"/>
            </w:pPr>
            <w:hyperlink r:id="rId249" w:history="1">
              <w:r>
                <w:rPr>
                  <w:color w:val="1e198e"/>
                  <w:b w:val="1"/>
                  <w:bCs w:val="1"/>
                  <w:u w:val="single"/>
                </w:rPr>
                <w:t xml:space="preserve">L'apport des Sciences de l'éducation à la professionnalisation des masseurs-kinésithérapeutes en formation initiale : étude d'un dispositif innovant appelé &amp;quot;Groupe d'Entraînement à l'Analyse des Pratiques en Rééducation</w:t>
              </w:r>
            </w:hyperlink>
          </w:p>
          <w:p>
            <w:pP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r>
              <w:rPr/>
              <w:t xml:space="preserve">,</w:t>
            </w:r>
            <w:hyperlink r:id="rId87" w:history="1">
              <w:r>
                <w:rPr>
                  <w:color w:val="#410a8c"/>
                  <w:u w:val="single"/>
                </w:rPr>
                <w:t xml:space="preserve">Charlotte Pourcelot</w:t>
              </w:r>
            </w:hyperlink>
          </w:p>
          <w:p>
            <w:pPr/>
            <w:r>
              <w:rPr>
                <w:i w:val="1"/>
                <w:iCs w:val="1"/>
              </w:rPr>
              <w:t xml:space="preserve">Colloque "Mêlées et démêlés, 50 ans de recherches en sciences de l'éducation", UMR Education Formation Travail Savoir, Toulouse, 20-22 septembre 2017</w:t>
            </w:r>
            <w:r>
              <w:rPr/>
              <w:t xml:space="preserve">, 2017, Toulouse, France</w:t>
            </w:r>
          </w:p>
          <w:p>
            <w:pPr/>
            <w:r>
              <w:rPr/>
              <w:t xml:space="preserve">Communication dans un congrès</w:t>
            </w:r>
          </w:p>
          <w:p>
            <w:pPr/>
            <w:hyperlink r:id="rId249" w:history="1">
              <w:r>
                <w:rPr>
                  <w:color w:val="#410a8c"/>
                  <w:u w:val="single"/>
                </w:rPr>
                <w:t xml:space="preserve">hal-02107799v1</w:t>
              </w:r>
            </w:hyperlink>
          </w:p>
        </w:tc>
      </w:tr>
      <w:tr>
        <w:trPr/>
        <w:tc>
          <w:tcPr>
            <w:noWrap/>
          </w:tcPr>
          <w:p>
            <w:pPr>
              <w:spacing w:after="200"/>
            </w:pPr>
            <w:hyperlink r:id="rId250" w:history="1">
              <w:r>
                <w:rPr>
                  <w:color w:val="1e198e"/>
                  <w:b w:val="1"/>
                  <w:bCs w:val="1"/>
                  <w:u w:val="single"/>
                </w:rPr>
                <w:t xml:space="preserve">Réingénierie de la formation en école de Masso-kinésithérapie</w:t>
              </w:r>
            </w:hyperlink>
          </w:p>
          <w:p>
            <w:pP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r>
              <w:rPr/>
              <w:t xml:space="preserve">,</w:t>
            </w:r>
            <w:hyperlink r:id="rId87" w:history="1">
              <w:r>
                <w:rPr>
                  <w:color w:val="#410a8c"/>
                  <w:u w:val="single"/>
                </w:rPr>
                <w:t xml:space="preserve">Charlotte Pourcelot</w:t>
              </w:r>
            </w:hyperlink>
          </w:p>
          <w:p>
            <w:pPr/>
            <w:r>
              <w:rPr>
                <w:i w:val="1"/>
                <w:iCs w:val="1"/>
              </w:rPr>
              <w:t xml:space="preserve">Colloque "Enjeux, débats et perspectives : 50 ans de sciences de l'éducation", organisé par l'Association des Enseignants et Chercheurs en Sciences de l'Education (AECSE) et le Centre Interdisciplinaire de Recherche Normand en Education et Formation (CIRNEF), Caen, 18-20 octobre 2017</w:t>
            </w:r>
            <w:r>
              <w:rPr/>
              <w:t xml:space="preserve">, 2017, Caen, France</w:t>
            </w:r>
          </w:p>
          <w:p>
            <w:pPr/>
            <w:r>
              <w:rPr/>
              <w:t xml:space="preserve">Communication dans un congrès</w:t>
            </w:r>
          </w:p>
          <w:p>
            <w:pPr/>
            <w:hyperlink r:id="rId250" w:history="1">
              <w:r>
                <w:rPr>
                  <w:color w:val="#410a8c"/>
                  <w:u w:val="single"/>
                </w:rPr>
                <w:t xml:space="preserve">hal-02107798v1</w:t>
              </w:r>
            </w:hyperlink>
          </w:p>
        </w:tc>
      </w:tr>
      <w:tr>
        <w:trPr/>
        <w:tc>
          <w:tcPr>
            <w:noWrap/>
          </w:tcPr>
          <w:p>
            <w:pPr>
              <w:spacing w:after="200"/>
            </w:pPr>
            <w:hyperlink r:id="rId251" w:history="1">
              <w:r>
                <w:rPr>
                  <w:color w:val="1e198e"/>
                  <w:b w:val="1"/>
                  <w:bCs w:val="1"/>
                  <w:u w:val="single"/>
                </w:rPr>
                <w:t xml:space="preserve">La formation initiale entre professionnalisation et universitarisation : incidences de la réforme des études 2015 sur la professionnalité des enseignants en masso-kinésithérapie ?</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r>
              <w:rPr/>
              <w:t xml:space="preserve">,</w:t>
            </w:r>
            <w:hyperlink r:id="rId99" w:history="1">
              <w:r>
                <w:rPr>
                  <w:color w:val="#410a8c"/>
                  <w:u w:val="single"/>
                </w:rPr>
                <w:t xml:space="preserve">Pierre Hébrard</w:t>
              </w:r>
            </w:hyperlink>
          </w:p>
          <w:p>
            <w:pPr/>
            <w:r>
              <w:rPr>
                <w:i w:val="1"/>
                <w:iCs w:val="1"/>
              </w:rPr>
              <w:t xml:space="preserve">Journées d'étude des ESPE d’Occitanie</w:t>
            </w:r>
            <w:r>
              <w:rPr/>
              <w:t xml:space="preserve">, Jun 2017, Narbonne, France</w:t>
            </w:r>
          </w:p>
          <w:p>
            <w:pPr/>
            <w:r>
              <w:rPr/>
              <w:t xml:space="preserve">Communication dans un congrès</w:t>
            </w:r>
          </w:p>
          <w:p>
            <w:pPr/>
            <w:hyperlink r:id="rId251" w:history="1">
              <w:r>
                <w:rPr>
                  <w:color w:val="#410a8c"/>
                  <w:u w:val="single"/>
                </w:rPr>
                <w:t xml:space="preserve">hal-04027871v1</w:t>
              </w:r>
            </w:hyperlink>
          </w:p>
        </w:tc>
      </w:tr>
      <w:tr>
        <w:trPr/>
        <w:tc>
          <w:tcPr>
            <w:noWrap/>
          </w:tcPr>
          <w:p>
            <w:pPr>
              <w:spacing w:after="200"/>
            </w:pPr>
            <w:hyperlink r:id="rId252"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87" w:history="1">
              <w:r>
                <w:rPr>
                  <w:color w:val="#410a8c"/>
                  <w:u w:val="single"/>
                </w:rPr>
                <w:t xml:space="preserve">Charlotte Pourcelot</w:t>
              </w:r>
            </w:hyperlink>
            <w:r>
              <w:rPr/>
              <w:t xml:space="preserve">,</w:t>
            </w: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252" w:history="1">
              <w:r>
                <w:rPr>
                  <w:color w:val="#410a8c"/>
                  <w:u w:val="single"/>
                </w:rPr>
                <w:t xml:space="preserve">hal-03077846v1</w:t>
              </w:r>
            </w:hyperlink>
          </w:p>
        </w:tc>
      </w:tr>
      <w:tr>
        <w:trPr/>
        <w:tc>
          <w:tcPr>
            <w:noWrap/>
          </w:tcPr>
          <w:p>
            <w:pPr>
              <w:spacing w:after="200"/>
            </w:pPr>
            <w:hyperlink r:id="rId253" w:history="1">
              <w:r>
                <w:rPr>
                  <w:color w:val="1e198e"/>
                  <w:b w:val="1"/>
                  <w:bCs w:val="1"/>
                  <w:u w:val="single"/>
                </w:rPr>
                <w:t xml:space="preserve">Modalités de mise en œuvre de la réforme de la formation des masseurs-kinésithérapeutes : contexte, dispositifs, stratégies d’acteurs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r>
              <w:rPr/>
              <w:t xml:space="preserve">,</w:t>
            </w:r>
            <w:hyperlink r:id="rId99"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253" w:history="1">
              <w:r>
                <w:rPr>
                  <w:color w:val="#410a8c"/>
                  <w:u w:val="single"/>
                </w:rPr>
                <w:t xml:space="preserve">hal-03077852v1</w:t>
              </w:r>
            </w:hyperlink>
          </w:p>
        </w:tc>
      </w:tr>
      <w:tr>
        <w:trPr/>
        <w:tc>
          <w:tcPr>
            <w:noWrap/>
          </w:tcPr>
          <w:p>
            <w:pPr>
              <w:spacing w:after="200"/>
            </w:pPr>
            <w:hyperlink r:id="rId254" w:history="1">
              <w:r>
                <w:rPr>
                  <w:color w:val="1e198e"/>
                  <w:b w:val="1"/>
                  <w:bCs w:val="1"/>
                  <w:u w:val="single"/>
                </w:rPr>
                <w:t xml:space="preserve">Accompagner de nouveaux acteurs du monde scolaire à partir d’un dispositif réflexif : la coconstruction d’un « genre professionnel » par l’analyse de situations de travail</w:t>
              </w:r>
            </w:hyperlink>
          </w:p>
          <w:p>
            <w:pPr/>
            <w:hyperlink r:id="rId18" w:history="1">
              <w:r>
                <w:rPr>
                  <w:color w:val="#410a8c"/>
                  <w:u w:val="single"/>
                </w:rPr>
                <w:t xml:space="preserve">Thérèse Perez-Roux</w:t>
              </w:r>
            </w:hyperlink>
          </w:p>
          <w:p>
            <w:pPr/>
            <w:r>
              <w:rPr>
                <w:i w:val="1"/>
                <w:iCs w:val="1"/>
              </w:rPr>
              <w:t xml:space="preserve">congrès de l’Actualité de la Recherche en Éducation et Formation (AREF - AECSE), Laboratoire LIRDEF – EA 3749 - Universités de Montpellier, Août 2013</w:t>
            </w:r>
            <w:r>
              <w:rPr/>
              <w:t xml:space="preserve">, Aug 2013, Montpellier, France</w:t>
            </w:r>
          </w:p>
          <w:p>
            <w:pPr/>
            <w:r>
              <w:rPr/>
              <w:t xml:space="preserve">Communication dans un congrès</w:t>
            </w:r>
          </w:p>
          <w:p>
            <w:pPr/>
            <w:hyperlink r:id="rId254" w:history="1">
              <w:r>
                <w:rPr>
                  <w:color w:val="#410a8c"/>
                  <w:u w:val="single"/>
                </w:rPr>
                <w:t xml:space="preserve">hal-01215936v1</w:t>
              </w:r>
            </w:hyperlink>
          </w:p>
        </w:tc>
      </w:tr>
      <w:tr>
        <w:trPr/>
        <w:tc>
          <w:tcPr>
            <w:noWrap/>
          </w:tcPr>
          <w:p>
            <w:pPr>
              <w:spacing w:after="200"/>
            </w:pPr>
            <w:hyperlink r:id="rId255" w:history="1">
              <w:r>
                <w:rPr>
                  <w:color w:val="1e198e"/>
                  <w:b w:val="1"/>
                  <w:bCs w:val="1"/>
                  <w:u w:val="single"/>
                </w:rPr>
                <w:t xml:space="preserve">L’expérience des formateurs : levier ou obstacle aux nouvelles modalités de professionnalisation des enseignants</w:t>
              </w:r>
            </w:hyperlink>
          </w:p>
          <w:p>
            <w:pPr/>
            <w:hyperlink r:id="rId18" w:history="1">
              <w:r>
                <w:rPr>
                  <w:color w:val="#410a8c"/>
                  <w:u w:val="single"/>
                </w:rPr>
                <w:t xml:space="preserve">Thérèse Perez-Roux</w:t>
              </w:r>
            </w:hyperlink>
          </w:p>
          <w:p>
            <w:pPr/>
            <w:r>
              <w:rPr>
                <w:i w:val="1"/>
                <w:iCs w:val="1"/>
              </w:rPr>
              <w:t xml:space="preserve">« Expérience 2012 » Expérience et Professionnalisation dans les champs de la formation, de l’éducation et du travail ; état des lieux et nouveaux enjeux</w:t>
            </w:r>
            <w:r>
              <w:rPr/>
              <w:t xml:space="preserve">, Sep 2012, Lille, France</w:t>
            </w:r>
          </w:p>
          <w:p>
            <w:pPr/>
            <w:r>
              <w:rPr/>
              <w:t xml:space="preserve">Communication dans un congrès</w:t>
            </w:r>
          </w:p>
          <w:p>
            <w:pPr/>
            <w:hyperlink r:id="rId255" w:history="1">
              <w:r>
                <w:rPr>
                  <w:color w:val="#410a8c"/>
                  <w:u w:val="single"/>
                </w:rPr>
                <w:t xml:space="preserve">hal-01215900v1</w:t>
              </w:r>
            </w:hyperlink>
          </w:p>
        </w:tc>
      </w:tr>
      <w:tr>
        <w:trPr/>
        <w:tc>
          <w:tcPr>
            <w:noWrap/>
          </w:tcPr>
          <w:p>
            <w:pPr>
              <w:spacing w:after="200"/>
            </w:pPr>
            <w:hyperlink r:id="rId256" w:history="1">
              <w:r>
                <w:rPr>
                  <w:color w:val="1e198e"/>
                  <w:b w:val="1"/>
                  <w:bCs w:val="1"/>
                  <w:u w:val="single"/>
                </w:rPr>
                <w:t xml:space="preserve">CO-RÉFLEXIVITÉ, DÉVELOPPEMENT PROFESSIONNEL ET DYNAMIQUES IDENTITAIRES</w:t>
              </w:r>
            </w:hyperlink>
          </w:p>
          <w:p>
            <w:pPr/>
            <w:hyperlink r:id="rId18" w:history="1">
              <w:r>
                <w:rPr>
                  <w:color w:val="#410a8c"/>
                  <w:u w:val="single"/>
                </w:rPr>
                <w:t xml:space="preserve">Thérèse Perez-Roux</w:t>
              </w:r>
            </w:hyperlink>
          </w:p>
          <w:p>
            <w:pPr/>
            <w:r>
              <w:rPr>
                <w:i w:val="1"/>
                <w:iCs w:val="1"/>
              </w:rPr>
              <w:t xml:space="preserve">II ième colloque international de didactique professionnelle : « Apprentissage et développement professionnel ».</w:t>
            </w:r>
            <w:r>
              <w:rPr/>
              <w:t xml:space="preserve">, Jun 2012, Nantes, France</w:t>
            </w:r>
          </w:p>
          <w:p>
            <w:pPr/>
            <w:r>
              <w:rPr/>
              <w:t xml:space="preserve">Communication dans un congrès</w:t>
            </w:r>
          </w:p>
          <w:p>
            <w:pPr/>
            <w:hyperlink r:id="rId256" w:history="1">
              <w:r>
                <w:rPr>
                  <w:color w:val="#410a8c"/>
                  <w:u w:val="single"/>
                </w:rPr>
                <w:t xml:space="preserve">hal-01722328v1</w:t>
              </w:r>
            </w:hyperlink>
          </w:p>
        </w:tc>
      </w:tr>
      <w:tr>
        <w:trPr/>
        <w:tc>
          <w:tcPr>
            <w:noWrap/>
          </w:tcPr>
          <w:p>
            <w:pPr>
              <w:spacing w:after="200"/>
            </w:pPr>
            <w:hyperlink r:id="rId257" w:history="1">
              <w:r>
                <w:rPr>
                  <w:color w:val="1e198e"/>
                  <w:b w:val="1"/>
                  <w:bCs w:val="1"/>
                  <w:u w:val="single"/>
                </w:rPr>
                <w:t xml:space="preserve">Transitions institutionnelles et rapport à l'activité chez les formateurs d'enseignants.</w:t>
              </w:r>
            </w:hyperlink>
          </w:p>
          <w:p>
            <w:pPr/>
            <w:hyperlink r:id="rId18"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257" w:history="1">
              <w:r>
                <w:rPr>
                  <w:color w:val="#410a8c"/>
                  <w:u w:val="single"/>
                </w:rPr>
                <w:t xml:space="preserve">halshs-00799007v1</w:t>
              </w:r>
            </w:hyperlink>
          </w:p>
        </w:tc>
      </w:tr>
      <w:tr>
        <w:trPr/>
        <w:tc>
          <w:tcPr>
            <w:noWrap/>
          </w:tcPr>
          <w:p>
            <w:pPr>
              <w:spacing w:after="200"/>
            </w:pPr>
            <w:hyperlink r:id="rId258" w:history="1">
              <w:r>
                <w:rPr>
                  <w:color w:val="1e198e"/>
                  <w:b w:val="1"/>
                  <w:bCs w:val="1"/>
                  <w:u w:val="single"/>
                </w:rPr>
                <w:t xml:space="preserve">Du monde du travail au travail enseignant : quel rapport au « nouveau » métier pour les futurs enseignants de lycée professionnel ?</w:t>
              </w:r>
            </w:hyperlink>
          </w:p>
          <w:p>
            <w:pPr/>
            <w:hyperlink r:id="rId18" w:history="1">
              <w:r>
                <w:rPr>
                  <w:color w:val="#410a8c"/>
                  <w:u w:val="single"/>
                </w:rPr>
                <w:t xml:space="preserve">Thérèse Perez-Roux</w:t>
              </w:r>
            </w:hyperlink>
          </w:p>
          <w:p>
            <w:pPr/>
            <w:r>
              <w:rPr>
                <w:i w:val="1"/>
                <w:iCs w:val="1"/>
              </w:rPr>
              <w:t xml:space="preserve">Le travail enseignant au XXIe siècle Perspectives croisées : didactiques et didactique professionnelle</w:t>
            </w:r>
            <w:r>
              <w:rPr/>
              <w:t xml:space="preserve">, Colloque international INRP, 16, 17 et 18 mars 2011, Mar 2011, Lyon, France</w:t>
            </w:r>
          </w:p>
          <w:p>
            <w:pPr/>
            <w:r>
              <w:rPr/>
              <w:t xml:space="preserve">Communication dans un congrès</w:t>
            </w:r>
          </w:p>
          <w:p>
            <w:pPr/>
            <w:hyperlink r:id="rId258" w:history="1">
              <w:r>
                <w:rPr>
                  <w:color w:val="#410a8c"/>
                  <w:u w:val="single"/>
                </w:rPr>
                <w:t xml:space="preserve">hal-01215897v1</w:t>
              </w:r>
            </w:hyperlink>
          </w:p>
        </w:tc>
      </w:tr>
      <w:tr>
        <w:trPr/>
        <w:tc>
          <w:tcPr>
            <w:noWrap/>
          </w:tcPr>
          <w:p>
            <w:pPr>
              <w:spacing w:after="200"/>
            </w:pPr>
            <w:hyperlink r:id="rId259" w:history="1">
              <w:r>
                <w:rPr>
                  <w:color w:val="1e198e"/>
                  <w:b w:val="1"/>
                  <w:bCs w:val="1"/>
                  <w:u w:val="single"/>
                </w:rPr>
                <w:t xml:space="preserve">Fonction et enjeux des dispositifs de co-explicitation dans le processus de développement identitaire des formateurs d’enseignants.</w:t>
              </w:r>
            </w:hyperlink>
          </w:p>
          <w:p>
            <w:pPr/>
            <w:hyperlink r:id="rId18" w:history="1">
              <w:r>
                <w:rPr>
                  <w:color w:val="#410a8c"/>
                  <w:u w:val="single"/>
                </w:rPr>
                <w:t xml:space="preserve">Thérèse Perez-Roux</w:t>
              </w:r>
            </w:hyperlink>
          </w:p>
          <w:p>
            <w:pPr/>
            <w:r>
              <w:rPr>
                <w:i w:val="1"/>
                <w:iCs w:val="1"/>
              </w:rPr>
              <w:t xml:space="preserve">Colloque « Outils pour la formation, l'éducation et la prévention : contributions de la psychologie et des sciences de l'éducation </w:t>
            </w:r>
            <w:r>
              <w:rPr/>
              <w:t xml:space="preserve">, Jun 2011, Nantes, France</w:t>
            </w:r>
          </w:p>
          <w:p>
            <w:pPr/>
            <w:r>
              <w:rPr/>
              <w:t xml:space="preserve">Communication dans un congrès</w:t>
            </w:r>
          </w:p>
          <w:p>
            <w:pPr/>
            <w:hyperlink r:id="rId259" w:history="1">
              <w:r>
                <w:rPr>
                  <w:color w:val="#410a8c"/>
                  <w:u w:val="single"/>
                </w:rPr>
                <w:t xml:space="preserve">hal-01722324v1</w:t>
              </w:r>
            </w:hyperlink>
          </w:p>
        </w:tc>
      </w:tr>
      <w:tr>
        <w:trPr/>
        <w:tc>
          <w:tcPr>
            <w:noWrap/>
          </w:tcPr>
          <w:p>
            <w:pPr>
              <w:spacing w:after="200"/>
            </w:pPr>
            <w:hyperlink r:id="rId260" w:history="1">
              <w:r>
                <w:rPr>
                  <w:color w:val="1e198e"/>
                  <w:b w:val="1"/>
                  <w:bCs w:val="1"/>
                  <w:u w:val="single"/>
                </w:rPr>
                <w:t xml:space="preserve">CONSTRUCTION IDENTITAIRE DES ENSEIGNANTS EN FORMATION INITIALE : ENTRE DISPOSITIFS, ACTEURS ET CONTEXTES</w:t>
              </w:r>
            </w:hyperlink>
          </w:p>
          <w:p>
            <w:pPr/>
            <w:hyperlink r:id="rId18"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0" w:history="1">
              <w:r>
                <w:rPr>
                  <w:color w:val="#410a8c"/>
                  <w:u w:val="single"/>
                </w:rPr>
                <w:t xml:space="preserve">hal-01215909v1</w:t>
              </w:r>
            </w:hyperlink>
          </w:p>
        </w:tc>
      </w:tr>
      <w:tr>
        <w:trPr/>
        <w:tc>
          <w:tcPr>
            <w:noWrap/>
          </w:tcPr>
          <w:p>
            <w:pPr>
              <w:spacing w:after="200"/>
            </w:pPr>
            <w:hyperlink r:id="rId261" w:history="1">
              <w:r>
                <w:rPr>
                  <w:color w:val="1e198e"/>
                  <w:b w:val="1"/>
                  <w:bCs w:val="1"/>
                  <w:u w:val="single"/>
                </w:rPr>
                <w:t xml:space="preserve">LES ENSEIGNANTS DE CLASSES PREPARATOIRES FACE AU DEFI DE LA DEMOCRATISATION</w:t>
              </w:r>
            </w:hyperlink>
          </w:p>
          <w:p>
            <w:pPr/>
            <w:hyperlink r:id="rId180" w:history="1">
              <w:r>
                <w:rPr>
                  <w:color w:val="#410a8c"/>
                  <w:u w:val="single"/>
                </w:rPr>
                <w:t xml:space="preserve">Yves Dutercq</w:t>
              </w:r>
            </w:hyperlink>
            <w:r>
              <w:rPr/>
              <w:t xml:space="preserve">,</w:t>
            </w:r>
            <w:hyperlink r:id="rId18"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1" w:history="1">
              <w:r>
                <w:rPr>
                  <w:color w:val="#410a8c"/>
                  <w:u w:val="single"/>
                </w:rPr>
                <w:t xml:space="preserve">hal-01215852v1</w:t>
              </w:r>
            </w:hyperlink>
          </w:p>
        </w:tc>
      </w:tr>
      <w:tr>
        <w:trPr/>
        <w:tc>
          <w:tcPr>
            <w:noWrap/>
          </w:tcPr>
          <w:p>
            <w:pPr>
              <w:spacing w:after="200"/>
            </w:pPr>
            <w:hyperlink r:id="rId262" w:history="1">
              <w:r>
                <w:rPr>
                  <w:color w:val="1e198e"/>
                  <w:b w:val="1"/>
                  <w:bCs w:val="1"/>
                  <w:u w:val="single"/>
                </w:rPr>
                <w:t xml:space="preserve">LES ENSEIGNANTS DEBUTANTS EN LYCEES PROFESSIONNELS ET LE RAPPORT AU SAVOIR DE LEURS ELEVES</w:t>
              </w:r>
            </w:hyperlink>
          </w:p>
          <w:p>
            <w:pPr/>
            <w:hyperlink r:id="rId18" w:history="1">
              <w:r>
                <w:rPr>
                  <w:color w:val="#410a8c"/>
                  <w:u w:val="single"/>
                </w:rPr>
                <w:t xml:space="preserve">Thérèse Perez-Roux</w:t>
              </w:r>
            </w:hyperlink>
            <w:r>
              <w:rPr/>
              <w:t xml:space="preserve">,</w:t>
            </w:r>
            <w:hyperlink r:id="rId169" w:history="1">
              <w:r>
                <w:rPr>
                  <w:color w:val="#410a8c"/>
                  <w:u w:val="single"/>
                </w:rPr>
                <w:t xml:space="preserve">Vincent Troger</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2" w:history="1">
              <w:r>
                <w:rPr>
                  <w:color w:val="#410a8c"/>
                  <w:u w:val="single"/>
                </w:rPr>
                <w:t xml:space="preserve">hal-01215920v1</w:t>
              </w:r>
            </w:hyperlink>
          </w:p>
        </w:tc>
      </w:tr>
      <w:tr>
        <w:trPr/>
        <w:tc>
          <w:tcPr>
            <w:noWrap/>
          </w:tcPr>
          <w:p>
            <w:pPr>
              <w:spacing w:after="200"/>
            </w:pPr>
            <w:hyperlink r:id="rId263" w:history="1">
              <w:r>
                <w:rPr>
                  <w:color w:val="1e198e"/>
                  <w:b w:val="1"/>
                  <w:bCs w:val="1"/>
                  <w:u w:val="single"/>
                </w:rPr>
                <w:t xml:space="preserve">Mobiliser des savoirs pluriels en formation initiale : quels processus d’appropriation pour les enseignants-stagiaires du second degré ?</w:t>
              </w:r>
            </w:hyperlink>
          </w:p>
          <w:p>
            <w:pPr/>
            <w:hyperlink r:id="rId18" w:history="1">
              <w:r>
                <w:rPr>
                  <w:color w:val="#410a8c"/>
                  <w:u w:val="single"/>
                </w:rPr>
                <w:t xml:space="preserve">Thérèse Perez-Roux</w:t>
              </w:r>
            </w:hyperlink>
          </w:p>
          <w:p>
            <w:pPr/>
            <w:r>
              <w:rPr>
                <w:i w:val="1"/>
                <w:iCs w:val="1"/>
              </w:rPr>
              <w:t xml:space="preserve">Formation universitaire des enseignants : enjeux et pratiques. Arras, 2-4 mai 2007</w:t>
            </w:r>
            <w:r>
              <w:rPr/>
              <w:t xml:space="preserve">, May 2007, Arras, France</w:t>
            </w:r>
          </w:p>
          <w:p>
            <w:pPr/>
            <w:r>
              <w:rPr/>
              <w:t xml:space="preserve">Communication dans un congrès</w:t>
            </w:r>
          </w:p>
          <w:p>
            <w:pPr/>
            <w:hyperlink r:id="rId263" w:history="1">
              <w:r>
                <w:rPr>
                  <w:color w:val="#410a8c"/>
                  <w:u w:val="single"/>
                </w:rPr>
                <w:t xml:space="preserve">hal-01722305v1</w:t>
              </w:r>
            </w:hyperlink>
          </w:p>
        </w:tc>
      </w:tr>
      <w:tr>
        <w:trPr/>
        <w:tc>
          <w:tcPr>
            <w:noWrap/>
          </w:tcPr>
          <w:p>
            <w:pPr>
              <w:spacing w:after="200"/>
            </w:pPr>
            <w:hyperlink r:id="rId264" w:history="1">
              <w:r>
                <w:rPr>
                  <w:color w:val="1e198e"/>
                  <w:b w:val="1"/>
                  <w:bCs w:val="1"/>
                  <w:u w:val="single"/>
                </w:rPr>
                <w:t xml:space="preserve">Des enseignants de CPGE à l’épreuve de la démocratisation</w:t>
              </w:r>
            </w:hyperlink>
          </w:p>
          <w:p>
            <w:pPr/>
            <w:hyperlink r:id="rId265" w:history="1">
              <w:r>
                <w:rPr>
                  <w:color w:val="#410a8c"/>
                  <w:u w:val="single"/>
                </w:rPr>
                <w:t xml:space="preserve">François Burban</w:t>
              </w:r>
            </w:hyperlink>
            <w:r>
              <w:rPr/>
              <w:t xml:space="preserve">,</w:t>
            </w:r>
            <w:hyperlink r:id="rId18" w:history="1">
              <w:r>
                <w:rPr>
                  <w:color w:val="#410a8c"/>
                  <w:u w:val="single"/>
                </w:rPr>
                <w:t xml:space="preserve">Thérèse Perez-Roux</w:t>
              </w:r>
            </w:hyperlink>
          </w:p>
          <w:p>
            <w:pPr/>
            <w:r>
              <w:rPr>
                <w:i w:val="1"/>
                <w:iCs w:val="1"/>
              </w:rPr>
              <w:t xml:space="preserve">Colloque international « La formation des élites. Les enjeux de l'ouverture sociale et de la mondialisation », Sciences-Po Paris, OSC, Sciences-Po/CNRS, CSE, Université de Paris I/CNRS, CREN, Université de Nantes</w:t>
            </w:r>
            <w:r>
              <w:rPr/>
              <w:t xml:space="preserve">, Sep 2009, Paris, France</w:t>
            </w:r>
          </w:p>
          <w:p>
            <w:pPr/>
            <w:r>
              <w:rPr/>
              <w:t xml:space="preserve">Communication dans un congrès</w:t>
            </w:r>
          </w:p>
          <w:p>
            <w:pPr/>
            <w:hyperlink r:id="rId264" w:history="1">
              <w:r>
                <w:rPr>
                  <w:color w:val="#410a8c"/>
                  <w:u w:val="single"/>
                </w:rPr>
                <w:t xml:space="preserve">hal-01820299v1</w:t>
              </w:r>
            </w:hyperlink>
          </w:p>
        </w:tc>
      </w:tr>
      <w:tr>
        <w:trPr/>
        <w:tc>
          <w:tcPr>
            <w:noWrap/>
          </w:tcPr>
          <w:p>
            <w:pPr>
              <w:spacing w:after="200"/>
            </w:pPr>
            <w:hyperlink r:id="rId266" w:history="1">
              <w:r>
                <w:rPr>
                  <w:color w:val="1e198e"/>
                  <w:b w:val="1"/>
                  <w:bCs w:val="1"/>
                  <w:u w:val="single"/>
                </w:rPr>
                <w:t xml:space="preserve">Construction identitaire des enseignants en formation initiale : entre représentations partagées et éléments de différenciation dans le rapport au métier</w:t>
              </w:r>
            </w:hyperlink>
          </w:p>
          <w:p>
            <w:pPr/>
            <w:hyperlink r:id="rId18" w:history="1">
              <w:r>
                <w:rPr>
                  <w:color w:val="#410a8c"/>
                  <w:u w:val="single"/>
                </w:rPr>
                <w:t xml:space="preserve">Thérèse Perez-Roux</w:t>
              </w:r>
            </w:hyperlink>
          </w:p>
          <w:p>
            <w:pPr/>
            <w:r>
              <w:rPr>
                <w:i w:val="1"/>
                <w:iCs w:val="1"/>
              </w:rPr>
              <w:t xml:space="preserve">8ième Biennale de l’Education « Expérience(s), savoir(s), sujet(s)</w:t>
            </w:r>
            <w:r>
              <w:rPr/>
              <w:t xml:space="preserve">, Apr 2006, Lyon, France</w:t>
            </w:r>
          </w:p>
          <w:p>
            <w:pPr/>
            <w:r>
              <w:rPr/>
              <w:t xml:space="preserve">Communication dans un congrès</w:t>
            </w:r>
          </w:p>
          <w:p>
            <w:pPr/>
            <w:hyperlink r:id="rId266" w:history="1">
              <w:r>
                <w:rPr>
                  <w:color w:val="#410a8c"/>
                  <w:u w:val="single"/>
                </w:rPr>
                <w:t xml:space="preserve">hal-01215854v1</w:t>
              </w:r>
            </w:hyperlink>
          </w:p>
        </w:tc>
      </w:tr>
      <w:tr>
        <w:trPr/>
        <w:tc>
          <w:tcPr>
            <w:noWrap/>
          </w:tcPr>
          <w:p>
            <w:pPr>
              <w:spacing w:after="200"/>
            </w:pPr>
            <w:hyperlink r:id="rId267" w:history="1">
              <w:r>
                <w:rPr>
                  <w:color w:val="1e198e"/>
                  <w:b w:val="1"/>
                  <w:bCs w:val="1"/>
                  <w:u w:val="single"/>
                </w:rPr>
                <w:t xml:space="preserve">Quels processus en jeu dans la construction de l'identité professionnelle chez les enseignants-stagiaires du second degré à l'IUFM ?</w:t>
              </w:r>
            </w:hyperlink>
          </w:p>
          <w:p>
            <w:pPr/>
            <w:hyperlink r:id="rId18" w:history="1">
              <w:r>
                <w:rPr>
                  <w:color w:val="#410a8c"/>
                  <w:u w:val="single"/>
                </w:rPr>
                <w:t xml:space="preserve">Thérèse Perez-Roux</w:t>
              </w:r>
            </w:hyperlink>
          </w:p>
          <w:p>
            <w:pPr/>
            <w:r>
              <w:rPr>
                <w:i w:val="1"/>
                <w:iCs w:val="1"/>
              </w:rPr>
              <w:t xml:space="preserve">Vième colloque international Recherche(s) et Formation Former des enseignants professionnels, savoirs et compétences </w:t>
            </w:r>
            <w:r>
              <w:rPr/>
              <w:t xml:space="preserve">, Feb 2005, Nantes, France</w:t>
            </w:r>
          </w:p>
          <w:p>
            <w:pPr/>
            <w:r>
              <w:rPr/>
              <w:t xml:space="preserve">Communication dans un congrès</w:t>
            </w:r>
          </w:p>
          <w:p>
            <w:pPr/>
            <w:hyperlink r:id="rId267" w:history="1">
              <w:r>
                <w:rPr>
                  <w:color w:val="#410a8c"/>
                  <w:u w:val="single"/>
                </w:rPr>
                <w:t xml:space="preserve">hal-01215938v1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Parcours, transitions professionnelles et constructions identitaires</w:t>
              </w:r>
            </w:hyperlink>
          </w:p>
          <w:p>
            <w:pPr/>
            <w:hyperlink r:id="rId18" w:history="1">
              <w:r>
                <w:rPr>
                  <w:color w:val="#410a8c"/>
                  <w:u w:val="single"/>
                </w:rPr>
                <w:t xml:space="preserve">Thérèse Perez-Roux</w:t>
              </w:r>
            </w:hyperlink>
            <w:r>
              <w:rPr/>
              <w:t xml:space="preserve">,</w:t>
            </w:r>
            <w:hyperlink r:id="rId74" w:history="1">
              <w:r>
                <w:rPr>
                  <w:color w:val="#410a8c"/>
                  <w:u w:val="single"/>
                </w:rPr>
                <w:t xml:space="preserve">Muriel Deltand</w:t>
              </w:r>
            </w:hyperlink>
            <w:r>
              <w:rPr/>
              <w:t xml:space="preserve">,</w:t>
            </w:r>
            <w:hyperlink r:id="rId75" w:history="1">
              <w:r>
                <w:rPr>
                  <w:color w:val="#410a8c"/>
                  <w:u w:val="single"/>
                </w:rPr>
                <w:t xml:space="preserve">Claire Duchesne</w:t>
              </w:r>
            </w:hyperlink>
            <w:r>
              <w:rPr/>
              <w:t xml:space="preserve">,</w:t>
            </w:r>
            <w:hyperlink r:id="rId76" w:history="1">
              <w:r>
                <w:rPr>
                  <w:color w:val="#410a8c"/>
                  <w:u w:val="single"/>
                </w:rPr>
                <w:t xml:space="preserve">Jonas Masdonati</w:t>
              </w:r>
            </w:hyperlink>
          </w:p>
          <w:p>
            <w:pPr/>
            <w:hyperlink r:id="rId269" w:history="1">
              <w:r>
                <w:rPr>
                  <w:color w:val="#410a8c"/>
                  <w:u w:val="single"/>
                </w:rPr>
                <w:t xml:space="preserve">Presses universitaires de la Méditerranée</w:t>
              </w:r>
            </w:hyperlink>
            <w:r>
              <w:rPr/>
              <w:t xml:space="preserve">, 2019, Mutations en éducation et en formation, 978-2-36781-322-6</w:t>
            </w:r>
          </w:p>
          <w:p>
            <w:pPr/>
            <w:r>
              <w:rPr/>
              <w:t xml:space="preserve">Ouvrages</w:t>
            </w:r>
          </w:p>
          <w:p>
            <w:pPr/>
            <w:hyperlink r:id="rId268" w:history="1">
              <w:r>
                <w:rPr>
                  <w:color w:val="#410a8c"/>
                  <w:u w:val="single"/>
                </w:rPr>
                <w:t xml:space="preserve">hal-03135546v1</w:t>
              </w:r>
            </w:hyperlink>
          </w:p>
        </w:tc>
      </w:tr>
      <w:tr>
        <w:trPr/>
        <w:tc>
          <w:tcPr>
            <w:noWrap/>
          </w:tcPr>
          <w:p>
            <w:pPr>
              <w:spacing w:after="200"/>
            </w:pPr>
            <w:hyperlink r:id="rId270" w:history="1">
              <w:r>
                <w:rPr>
                  <w:color w:val="1e198e"/>
                  <w:b w:val="1"/>
                  <w:bCs w:val="1"/>
                  <w:u w:val="single"/>
                </w:rPr>
                <w:t xml:space="preserve">La réforme des études en santé entre universitarisation et professionnalisation : le cas des Instituts de Formation en Masso-Kinésithérapie</w:t>
              </w:r>
            </w:hyperlink>
          </w:p>
          <w:p>
            <w:pPr/>
            <w:hyperlink r:id="rId18" w:history="1">
              <w:r>
                <w:rPr>
                  <w:color w:val="#410a8c"/>
                  <w:u w:val="single"/>
                </w:rPr>
                <w:t xml:space="preserve">Thérèse Perez-Roux</w:t>
              </w:r>
            </w:hyperlink>
          </w:p>
          <w:p>
            <w:pPr/>
            <w:hyperlink r:id="rId271" w:history="1">
              <w:r>
                <w:rPr>
                  <w:color w:val="#410a8c"/>
                  <w:u w:val="single"/>
                </w:rPr>
                <w:t xml:space="preserve">L'Harmattan</w:t>
              </w:r>
            </w:hyperlink>
            <w:r>
              <w:rPr/>
              <w:t xml:space="preserve">, 2019, Pratiques en formation, 978-2-343-18043-4</w:t>
            </w:r>
          </w:p>
          <w:p>
            <w:pPr/>
            <w:r>
              <w:rPr/>
              <w:t xml:space="preserve">Ouvrages</w:t>
            </w:r>
          </w:p>
          <w:p>
            <w:pPr/>
            <w:hyperlink r:id="rId270" w:history="1">
              <w:r>
                <w:rPr>
                  <w:color w:val="#410a8c"/>
                  <w:u w:val="single"/>
                </w:rPr>
                <w:t xml:space="preserve">hal-02344162v1</w:t>
              </w:r>
            </w:hyperlink>
          </w:p>
        </w:tc>
      </w:tr>
      <w:tr>
        <w:trPr/>
        <w:tc>
          <w:tcPr>
            <w:noWrap/>
          </w:tcPr>
          <w:p>
            <w:pPr>
              <w:spacing w:after="200"/>
            </w:pPr>
            <w:hyperlink r:id="rId272" w:history="1">
              <w:r>
                <w:rPr>
                  <w:color w:val="1e198e"/>
                  <w:b w:val="1"/>
                  <w:bCs w:val="1"/>
                  <w:u w:val="single"/>
                </w:rPr>
                <w:t xml:space="preserve">Transizioni professionali e transazioni identitarie. Riflessioni pedagogiche sulla tras-formazione dell'insegnamento</w:t>
              </w:r>
            </w:hyperlink>
          </w:p>
          <w:p>
            <w:pPr/>
            <w:hyperlink r:id="rId273" w:history="1">
              <w:r>
                <w:rPr>
                  <w:color w:val="#410a8c"/>
                  <w:u w:val="single"/>
                </w:rPr>
                <w:t xml:space="preserve">Fabrizio Chello</w:t>
              </w:r>
            </w:hyperlink>
            <w:r>
              <w:rPr/>
              <w:t xml:space="preserve">,</w:t>
            </w:r>
            <w:hyperlink r:id="rId18" w:history="1">
              <w:r>
                <w:rPr>
                  <w:color w:val="#410a8c"/>
                  <w:u w:val="single"/>
                </w:rPr>
                <w:t xml:space="preserve">Thérèse Perez-Roux</w:t>
              </w:r>
            </w:hyperlink>
          </w:p>
          <w:p>
            <w:pPr/>
            <w:r>
              <w:rPr/>
              <w:t xml:space="preserve">ETS Pisa, 2018, ISBN 978-884675419-6</w:t>
            </w:r>
          </w:p>
          <w:p>
            <w:pPr/>
            <w:r>
              <w:rPr/>
              <w:t xml:space="preserve">Ouvrages</w:t>
            </w:r>
          </w:p>
          <w:p>
            <w:pPr/>
            <w:hyperlink r:id="rId272" w:history="1">
              <w:r>
                <w:rPr>
                  <w:color w:val="#410a8c"/>
                  <w:u w:val="single"/>
                </w:rPr>
                <w:t xml:space="preserve">hal-02055290v1</w:t>
              </w:r>
            </w:hyperlink>
          </w:p>
        </w:tc>
      </w:tr>
      <w:tr>
        <w:trPr/>
        <w:tc>
          <w:tcPr>
            <w:noWrap/>
          </w:tcPr>
          <w:p>
            <w:pPr>
              <w:spacing w:after="200"/>
            </w:pPr>
            <w:hyperlink r:id="rId274" w:history="1">
              <w:r>
                <w:rPr>
                  <w:color w:val="1e198e"/>
                  <w:b w:val="1"/>
                  <w:bCs w:val="1"/>
                  <w:u w:val="single"/>
                </w:rPr>
                <w:t xml:space="preserve">Se développer comme professionnel dans les professions adressées à autrui: conditions, modalités et perspectives</w:t>
              </w:r>
            </w:hyperlink>
          </w:p>
          <w:p>
            <w:pPr/>
            <w:hyperlink r:id="rId66" w:history="1">
              <w:r>
                <w:rPr>
                  <w:color w:val="#410a8c"/>
                  <w:u w:val="single"/>
                </w:rPr>
                <w:t xml:space="preserve">Joséphine Mukamurera</w:t>
              </w:r>
            </w:hyperlink>
            <w:r>
              <w:rPr/>
              <w:t xml:space="preserve">,</w:t>
            </w:r>
            <w:hyperlink r:id="rId65" w:history="1">
              <w:r>
                <w:rPr>
                  <w:color w:val="#410a8c"/>
                  <w:u w:val="single"/>
                </w:rPr>
                <w:t xml:space="preserve">Jean-François Desbiens</w:t>
              </w:r>
            </w:hyperlink>
            <w:r>
              <w:rPr/>
              <w:t xml:space="preserve">,</w:t>
            </w:r>
            <w:hyperlink r:id="rId18" w:history="1">
              <w:r>
                <w:rPr>
                  <w:color w:val="#410a8c"/>
                  <w:u w:val="single"/>
                </w:rPr>
                <w:t xml:space="preserve">Thérèse Perez-Roux</w:t>
              </w:r>
            </w:hyperlink>
          </w:p>
          <w:p>
            <w:pPr/>
            <w:r>
              <w:rPr/>
              <w:t xml:space="preserve">2018</w:t>
            </w:r>
          </w:p>
          <w:p>
            <w:pPr/>
            <w:r>
              <w:rPr/>
              <w:t xml:space="preserve">Ouvrages</w:t>
            </w:r>
          </w:p>
          <w:p>
            <w:pPr/>
            <w:hyperlink r:id="rId274" w:history="1">
              <w:r>
                <w:rPr>
                  <w:color w:val="#410a8c"/>
                  <w:u w:val="single"/>
                </w:rPr>
                <w:t xml:space="preserve">hal-01770385v1</w:t>
              </w:r>
            </w:hyperlink>
          </w:p>
        </w:tc>
      </w:tr>
      <w:tr>
        <w:trPr/>
        <w:tc>
          <w:tcPr>
            <w:noWrap/>
          </w:tcPr>
          <w:p>
            <w:pPr>
              <w:spacing w:after="200"/>
            </w:pPr>
            <w:hyperlink r:id="rId275" w:history="1">
              <w:r>
                <w:rPr>
                  <w:color w:val="1e198e"/>
                  <w:b w:val="1"/>
                  <w:bCs w:val="1"/>
                  <w:u w:val="single"/>
                </w:rPr>
                <w:t xml:space="preserve">Collaborations chercheur(s)-praticien(s) : nouvelles formes, nouveaux enjeux ? Revue Éducation et Socialisation, n° 45.</w:t>
              </w:r>
            </w:hyperlink>
          </w:p>
          <w:p>
            <w:pPr/>
            <w:hyperlink r:id="rId276" w:history="1">
              <w:r>
                <w:rPr>
                  <w:color w:val="#410a8c"/>
                  <w:u w:val="single"/>
                </w:rPr>
                <w:t xml:space="preserve">Christophe Niewiadomski</w:t>
              </w:r>
            </w:hyperlink>
            <w:r>
              <w:rPr/>
              <w:t xml:space="preserve">,</w:t>
            </w:r>
            <w:hyperlink r:id="rId277" w:history="1">
              <w:r>
                <w:rPr>
                  <w:color w:val="#410a8c"/>
                  <w:u w:val="single"/>
                </w:rPr>
                <w:t xml:space="preserve">Portelance Liliane</w:t>
              </w:r>
            </w:hyperlink>
            <w:r>
              <w:rPr/>
              <w:t xml:space="preserve">,</w:t>
            </w:r>
            <w:hyperlink r:id="rId18" w:history="1">
              <w:r>
                <w:rPr>
                  <w:color w:val="#410a8c"/>
                  <w:u w:val="single"/>
                </w:rPr>
                <w:t xml:space="preserve">Thérèse Perez-Roux</w:t>
              </w:r>
            </w:hyperlink>
          </w:p>
          <w:p>
            <w:pPr/>
            <w:r>
              <w:rPr/>
              <w:t xml:space="preserve">2017</w:t>
            </w:r>
          </w:p>
          <w:p>
            <w:pPr/>
            <w:r>
              <w:rPr/>
              <w:t xml:space="preserve">Ouvrages</w:t>
            </w:r>
          </w:p>
          <w:p>
            <w:pPr/>
            <w:hyperlink r:id="rId275" w:history="1">
              <w:r>
                <w:rPr>
                  <w:color w:val="#410a8c"/>
                  <w:u w:val="single"/>
                </w:rPr>
                <w:t xml:space="preserve">hal-01658666v1</w:t>
              </w:r>
            </w:hyperlink>
          </w:p>
        </w:tc>
      </w:tr>
      <w:tr>
        <w:trPr/>
        <w:tc>
          <w:tcPr>
            <w:noWrap/>
          </w:tcPr>
          <w:p>
            <w:pPr>
              <w:spacing w:after="200"/>
            </w:pPr>
            <w:hyperlink r:id="rId278" w:history="1">
              <w:r>
                <w:rPr>
                  <w:color w:val="1e198e"/>
                  <w:b w:val="1"/>
                  <w:bCs w:val="1"/>
                  <w:u w:val="single"/>
                </w:rPr>
                <w:t xml:space="preserve">Professionnalisation des métiers du cirque : des processus de formation et d’insertion aux épreuves identitaires</w:t>
              </w:r>
            </w:hyperlink>
          </w:p>
          <w:p>
            <w:pPr/>
            <w:hyperlink r:id="rId18" w:history="1">
              <w:r>
                <w:rPr>
                  <w:color w:val="#410a8c"/>
                  <w:u w:val="single"/>
                </w:rPr>
                <w:t xml:space="preserve">Thérèse Perez-Roux</w:t>
              </w:r>
            </w:hyperlink>
            <w:r>
              <w:rPr/>
              <w:t xml:space="preserve">,</w:t>
            </w:r>
            <w:hyperlink r:id="rId109" w:history="1">
              <w:r>
                <w:rPr>
                  <w:color w:val="#410a8c"/>
                  <w:u w:val="single"/>
                </w:rPr>
                <w:t xml:space="preserve">Richard Etienne</w:t>
              </w:r>
            </w:hyperlink>
            <w:r>
              <w:rPr/>
              <w:t xml:space="preserve">,</w:t>
            </w:r>
            <w:hyperlink r:id="rId279" w:history="1">
              <w:r>
                <w:rPr>
                  <w:color w:val="#410a8c"/>
                  <w:u w:val="single"/>
                </w:rPr>
                <w:t xml:space="preserve">Josiane Vitali</w:t>
              </w:r>
            </w:hyperlink>
          </w:p>
          <w:p>
            <w:pPr/>
            <w:r>
              <w:rPr/>
              <w:t xml:space="preserve">L'Harmattan, 2016</w:t>
            </w:r>
          </w:p>
          <w:p>
            <w:pPr/>
            <w:r>
              <w:rPr/>
              <w:t xml:space="preserve">Ouvrages</w:t>
            </w:r>
          </w:p>
          <w:p>
            <w:pPr/>
            <w:hyperlink r:id="rId278" w:history="1">
              <w:r>
                <w:rPr>
                  <w:color w:val="#410a8c"/>
                  <w:u w:val="single"/>
                </w:rPr>
                <w:t xml:space="preserve">hal-01715656v1</w:t>
              </w:r>
            </w:hyperlink>
          </w:p>
        </w:tc>
      </w:tr>
      <w:tr>
        <w:trPr/>
        <w:tc>
          <w:tcPr>
            <w:noWrap/>
          </w:tcPr>
          <w:p>
            <w:pPr>
              <w:spacing w:after="200"/>
            </w:pPr>
            <w:hyperlink r:id="rId280" w:history="1">
              <w:r>
                <w:rPr>
                  <w:color w:val="1e198e"/>
                  <w:b w:val="1"/>
                  <w:bCs w:val="1"/>
                  <w:u w:val="single"/>
                </w:rPr>
                <w:t xml:space="preserve">Accompagnement des transitions professionnelles et dispositifs réflexifs en formation initiale et continue. Questions Vives, 24. http://questionsvives.revues.org/1752</w:t>
              </w:r>
            </w:hyperlink>
          </w:p>
          <w:p>
            <w:pPr/>
            <w:hyperlink r:id="rId18" w:history="1">
              <w:r>
                <w:rPr>
                  <w:color w:val="#410a8c"/>
                  <w:u w:val="single"/>
                </w:rPr>
                <w:t xml:space="preserve">Thérèse Perez-Roux</w:t>
              </w:r>
            </w:hyperlink>
          </w:p>
          <w:p>
            <w:pPr/>
            <w:r>
              <w:rPr/>
              <w:t xml:space="preserve">24, 2015</w:t>
            </w:r>
          </w:p>
          <w:p>
            <w:pPr/>
            <w:r>
              <w:rPr/>
              <w:t xml:space="preserve">Ouvrages</w:t>
            </w:r>
          </w:p>
          <w:p>
            <w:pPr/>
            <w:hyperlink r:id="rId280" w:history="1">
              <w:r>
                <w:rPr>
                  <w:color w:val="#410a8c"/>
                  <w:u w:val="single"/>
                </w:rPr>
                <w:t xml:space="preserve">hal-01714802v1</w:t>
              </w:r>
            </w:hyperlink>
          </w:p>
        </w:tc>
      </w:tr>
      <w:tr>
        <w:trPr/>
        <w:tc>
          <w:tcPr>
            <w:noWrap/>
          </w:tcPr>
          <w:p>
            <w:pPr>
              <w:spacing w:after="200"/>
            </w:pPr>
            <w:hyperlink r:id="rId281" w:history="1">
              <w:r>
                <w:rPr>
                  <w:color w:val="1e198e"/>
                  <w:b w:val="1"/>
                  <w:bCs w:val="1"/>
                  <w:u w:val="single"/>
                </w:rPr>
                <w:t xml:space="preserve">Mutations dans l’enseignement et la formation : brouillages identitaires et stratégies d’acteurs.</w:t>
              </w:r>
            </w:hyperlink>
          </w:p>
          <w:p>
            <w:pPr/>
            <w:hyperlink r:id="rId18" w:history="1">
              <w:r>
                <w:rPr>
                  <w:color w:val="#410a8c"/>
                  <w:u w:val="single"/>
                </w:rPr>
                <w:t xml:space="preserve">Thérèse Perez-Roux</w:t>
              </w:r>
            </w:hyperlink>
            <w:r>
              <w:rPr/>
              <w:t xml:space="preserve">,</w:t>
            </w:r>
            <w:hyperlink r:id="rId152" w:history="1">
              <w:r>
                <w:rPr>
                  <w:color w:val="#410a8c"/>
                  <w:u w:val="single"/>
                </w:rPr>
                <w:t xml:space="preserve">André Balleux</w:t>
              </w:r>
            </w:hyperlink>
          </w:p>
          <w:p>
            <w:pPr/>
            <w:hyperlink r:id="rId282" w:history="1">
              <w:r>
                <w:rPr>
                  <w:color w:val="#410a8c"/>
                  <w:u w:val="single"/>
                </w:rPr>
                <w:t xml:space="preserve">L'Harmattan</w:t>
              </w:r>
            </w:hyperlink>
            <w:r>
              <w:rPr/>
              <w:t xml:space="preserve">, 2014, JY Robin</w:t>
            </w:r>
          </w:p>
          <w:p>
            <w:pPr/>
            <w:r>
              <w:rPr/>
              <w:t xml:space="preserve">Ouvrages</w:t>
            </w:r>
          </w:p>
          <w:p>
            <w:pPr/>
            <w:hyperlink r:id="rId281" w:history="1">
              <w:r>
                <w:rPr>
                  <w:color w:val="#410a8c"/>
                  <w:u w:val="single"/>
                </w:rPr>
                <w:t xml:space="preserve">hal-01722431v1</w:t>
              </w:r>
            </w:hyperlink>
          </w:p>
        </w:tc>
      </w:tr>
      <w:tr>
        <w:trPr/>
        <w:tc>
          <w:tcPr>
            <w:noWrap/>
          </w:tcPr>
          <w:p>
            <w:pPr>
              <w:spacing w:after="200"/>
            </w:pPr>
            <w:hyperlink r:id="rId283" w:history="1">
              <w:r>
                <w:rPr>
                  <w:color w:val="1e198e"/>
                  <w:b w:val="1"/>
                  <w:bCs w:val="1"/>
                  <w:u w:val="single"/>
                </w:rPr>
                <w:t xml:space="preserve">Les médiations artistiques et culturelles. Quels processus d’intégration et de socialisation ?</w:t>
              </w:r>
            </w:hyperlink>
          </w:p>
          <w:p>
            <w:pPr/>
            <w:hyperlink r:id="rId284" w:history="1">
              <w:r>
                <w:rPr>
                  <w:color w:val="#410a8c"/>
                  <w:u w:val="single"/>
                </w:rPr>
                <w:t xml:space="preserve">Montandon Frédérique</w:t>
              </w:r>
            </w:hyperlink>
            <w:r>
              <w:rPr/>
              <w:t xml:space="preserve">,</w:t>
            </w:r>
            <w:hyperlink r:id="rId18" w:history="1">
              <w:r>
                <w:rPr>
                  <w:color w:val="#410a8c"/>
                  <w:u w:val="single"/>
                </w:rPr>
                <w:t xml:space="preserve">Thérèse Perez-Roux</w:t>
              </w:r>
            </w:hyperlink>
          </w:p>
          <w:p>
            <w:pPr/>
            <w:r>
              <w:rPr/>
              <w:t xml:space="preserve">Montandon F et Perez-Roux T. </w:t>
            </w:r>
            <w:hyperlink r:id="rId282" w:history="1">
              <w:r>
                <w:rPr>
                  <w:color w:val="#410a8c"/>
                  <w:u w:val="single"/>
                </w:rPr>
                <w:t xml:space="preserve">L'Harmattan</w:t>
              </w:r>
            </w:hyperlink>
            <w:r>
              <w:rPr/>
              <w:t xml:space="preserve">, 2014, B. Pequignot, 978-2-343-03835-3</w:t>
            </w:r>
          </w:p>
          <w:p>
            <w:pPr/>
            <w:r>
              <w:rPr/>
              <w:t xml:space="preserve">Ouvrages</w:t>
            </w:r>
          </w:p>
          <w:p>
            <w:pPr/>
            <w:hyperlink r:id="rId283" w:history="1">
              <w:r>
                <w:rPr>
                  <w:color w:val="#410a8c"/>
                  <w:u w:val="single"/>
                </w:rPr>
                <w:t xml:space="preserve">hal-01722433v1</w:t>
              </w:r>
            </w:hyperlink>
          </w:p>
        </w:tc>
      </w:tr>
      <w:tr>
        <w:trPr/>
        <w:tc>
          <w:tcPr>
            <w:noWrap/>
          </w:tcPr>
          <w:p>
            <w:pPr>
              <w:spacing w:after="200"/>
            </w:pPr>
            <w:hyperlink r:id="rId285" w:history="1">
              <w:r>
                <w:rPr>
                  <w:color w:val="1e198e"/>
                  <w:b w:val="1"/>
                  <w:bCs w:val="1"/>
                  <w:u w:val="single"/>
                </w:rPr>
                <w:t xml:space="preserve">La professionnalité enseignante : modalités de construction en formation.</w:t>
              </w:r>
            </w:hyperlink>
          </w:p>
          <w:p>
            <w:pPr/>
            <w:hyperlink r:id="rId18" w:history="1">
              <w:r>
                <w:rPr>
                  <w:color w:val="#410a8c"/>
                  <w:u w:val="single"/>
                </w:rPr>
                <w:t xml:space="preserve">Thérèse Perez-Roux</w:t>
              </w:r>
            </w:hyperlink>
          </w:p>
          <w:p>
            <w:pPr/>
            <w:r>
              <w:rPr/>
              <w:t xml:space="preserve">Presses Universitaires de Rennes. , 2012</w:t>
            </w:r>
          </w:p>
          <w:p>
            <w:pPr/>
            <w:r>
              <w:rPr/>
              <w:t xml:space="preserve">Ouvrages</w:t>
            </w:r>
          </w:p>
          <w:p>
            <w:pPr/>
            <w:hyperlink r:id="rId285" w:history="1">
              <w:r>
                <w:rPr>
                  <w:color w:val="#410a8c"/>
                  <w:u w:val="single"/>
                </w:rPr>
                <w:t xml:space="preserve">hal-01703978v1</w:t>
              </w:r>
            </w:hyperlink>
          </w:p>
        </w:tc>
      </w:tr>
      <w:tr>
        <w:trPr/>
        <w:tc>
          <w:tcPr>
            <w:noWrap/>
          </w:tcPr>
          <w:p>
            <w:pPr>
              <w:spacing w:after="200"/>
            </w:pPr>
            <w:hyperlink r:id="rId286" w:history="1">
              <w:r>
                <w:rPr>
                  <w:color w:val="1e198e"/>
                  <w:b w:val="1"/>
                  <w:bCs w:val="1"/>
                  <w:u w:val="single"/>
                </w:rPr>
                <w:t xml:space="preserve">Mutations institutionnelles et remaniements identitaires : enseignants et formateurs face aux réformes. Les Sciences de l’Education pour l’Ere Nouvelle, 45 (3). http://www.cairn.info/revue-les-sciences-de-l-education-pour-l-ere-nouvelle-2012-3.htm. Introduction pp. 7-15.</w:t>
              </w:r>
            </w:hyperlink>
          </w:p>
          <w:p>
            <w:pPr/>
            <w:hyperlink r:id="rId18" w:history="1">
              <w:r>
                <w:rPr>
                  <w:color w:val="#410a8c"/>
                  <w:u w:val="single"/>
                </w:rPr>
                <w:t xml:space="preserve">Thérèse Perez-Roux</w:t>
              </w:r>
            </w:hyperlink>
          </w:p>
          <w:p>
            <w:pPr/>
            <w:r>
              <w:rPr/>
              <w:t xml:space="preserve">2012</w:t>
            </w:r>
          </w:p>
          <w:p>
            <w:pPr/>
            <w:r>
              <w:rPr/>
              <w:t xml:space="preserve">Ouvrages</w:t>
            </w:r>
          </w:p>
          <w:p>
            <w:pPr/>
            <w:hyperlink r:id="rId286" w:history="1">
              <w:r>
                <w:rPr>
                  <w:color w:val="#410a8c"/>
                  <w:u w:val="single"/>
                </w:rPr>
                <w:t xml:space="preserve">hal-01714781v1</w:t>
              </w:r>
            </w:hyperlink>
          </w:p>
        </w:tc>
      </w:tr>
      <w:tr>
        <w:trPr/>
        <w:tc>
          <w:tcPr>
            <w:noWrap/>
          </w:tcPr>
          <w:p>
            <w:pPr>
              <w:spacing w:after="200"/>
            </w:pPr>
            <w:hyperlink r:id="rId287" w:history="1">
              <w:r>
                <w:rPr>
                  <w:color w:val="1e198e"/>
                  <w:b w:val="1"/>
                  <w:bCs w:val="1"/>
                  <w:u w:val="single"/>
                </w:rPr>
                <w:t xml:space="preserve">La professionnalité enseignante</w:t>
              </w:r>
            </w:hyperlink>
          </w:p>
          <w:p>
            <w:pPr/>
            <w:hyperlink r:id="rId18" w:history="1">
              <w:r>
                <w:rPr>
                  <w:color w:val="#410a8c"/>
                  <w:u w:val="single"/>
                </w:rPr>
                <w:t xml:space="preserve">Thérèse Perez-Roux</w:t>
              </w:r>
            </w:hyperlink>
          </w:p>
          <w:p>
            <w:pPr/>
            <w:r>
              <w:rPr/>
              <w:t xml:space="preserve">2012, 978-2-7535-2109-4</w:t>
            </w:r>
          </w:p>
          <w:p>
            <w:pPr/>
            <w:r>
              <w:rPr/>
              <w:t xml:space="preserve">Ouvrages</w:t>
            </w:r>
          </w:p>
          <w:p>
            <w:pPr/>
            <w:hyperlink r:id="rId287" w:history="1">
              <w:r>
                <w:rPr>
                  <w:color w:val="#410a8c"/>
                  <w:u w:val="single"/>
                </w:rPr>
                <w:t xml:space="preserve">hal-01131993v1</w:t>
              </w:r>
            </w:hyperlink>
          </w:p>
        </w:tc>
      </w:tr>
      <w:tr>
        <w:trPr/>
        <w:tc>
          <w:tcPr>
            <w:noWrap/>
          </w:tcPr>
          <w:p>
            <w:pPr>
              <w:spacing w:after="200"/>
            </w:pPr>
            <w:hyperlink r:id="rId288" w:history="1">
              <w:r>
                <w:rPr>
                  <w:color w:val="1e198e"/>
                  <w:b w:val="1"/>
                  <w:bCs w:val="1"/>
                  <w:u w:val="single"/>
                </w:rPr>
                <w:t xml:space="preserve">Identité(s) professionnelle(s) des enseignants : les professeurs d’EPS entre appartenance et singularité</w:t>
              </w:r>
            </w:hyperlink>
          </w:p>
          <w:p>
            <w:pPr/>
            <w:hyperlink r:id="rId192" w:history="1">
              <w:r>
                <w:rPr>
                  <w:color w:val="#410a8c"/>
                  <w:u w:val="single"/>
                </w:rPr>
                <w:t xml:space="preserve">Tizou Perez-Roux</w:t>
              </w:r>
            </w:hyperlink>
          </w:p>
          <w:p>
            <w:pPr/>
            <w:hyperlink r:id="rId289" w:history="1">
              <w:r>
                <w:rPr>
                  <w:color w:val="#410a8c"/>
                  <w:u w:val="single"/>
                </w:rPr>
                <w:t xml:space="preserve">Editions EP.S</w:t>
              </w:r>
            </w:hyperlink>
            <w:r>
              <w:rPr/>
              <w:t xml:space="preserve">, 2011</w:t>
            </w:r>
          </w:p>
          <w:p>
            <w:pPr/>
            <w:r>
              <w:rPr/>
              <w:t xml:space="preserve">Ouvrages</w:t>
            </w:r>
          </w:p>
          <w:p>
            <w:pPr/>
            <w:hyperlink r:id="rId288" w:history="1">
              <w:r>
                <w:rPr>
                  <w:color w:val="#410a8c"/>
                  <w:u w:val="single"/>
                </w:rPr>
                <w:t xml:space="preserve">hal-01722430v1</w:t>
              </w:r>
            </w:hyperlink>
          </w:p>
        </w:tc>
      </w:tr>
      <w:tr>
        <w:trPr/>
        <w:tc>
          <w:tcPr>
            <w:noWrap/>
          </w:tcPr>
          <w:p>
            <w:pPr>
              <w:spacing w:after="200"/>
            </w:pPr>
            <w:hyperlink r:id="rId290" w:history="1">
              <w:r>
                <w:rPr>
                  <w:color w:val="1e198e"/>
                  <w:b w:val="1"/>
                  <w:bCs w:val="1"/>
                  <w:u w:val="single"/>
                </w:rPr>
                <w:t xml:space="preserve">Identité(s) professionnelle(s) des enseignants</w:t>
              </w:r>
            </w:hyperlink>
          </w:p>
          <w:p>
            <w:pPr/>
            <w:hyperlink r:id="rId18" w:history="1">
              <w:r>
                <w:rPr>
                  <w:color w:val="#410a8c"/>
                  <w:u w:val="single"/>
                </w:rPr>
                <w:t xml:space="preserve">Thérèse Perez-Roux</w:t>
              </w:r>
            </w:hyperlink>
          </w:p>
          <w:p>
            <w:pPr/>
            <w:r>
              <w:rPr/>
              <w:t xml:space="preserve">Editions EPS, 2011, 978-2-86713-389-3</w:t>
            </w:r>
          </w:p>
          <w:p>
            <w:pPr/>
            <w:r>
              <w:rPr/>
              <w:t xml:space="preserve">Ouvrages</w:t>
            </w:r>
          </w:p>
          <w:p>
            <w:pPr/>
            <w:hyperlink r:id="rId290" w:history="1">
              <w:r>
                <w:rPr>
                  <w:color w:val="#410a8c"/>
                  <w:u w:val="single"/>
                </w:rPr>
                <w:t xml:space="preserve">hal-01132908v1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L’entretien de recherche : une aventure humaine, une expérience de l’altérité</w:t>
              </w:r>
            </w:hyperlink>
          </w:p>
          <w:p>
            <w:pPr/>
            <w:hyperlink r:id="rId98" w:history="1">
              <w:r>
                <w:rPr>
                  <w:color w:val="#410a8c"/>
                  <w:u w:val="single"/>
                </w:rPr>
                <w:t xml:space="preserve">Thérèse Pérez-Roux</w:t>
              </w:r>
            </w:hyperlink>
          </w:p>
          <w:p>
            <w:pPr/>
            <w:r>
              <w:rPr/>
              <w:t xml:space="preserve">C. Barniaudy; S. Connac; A. Swang. </w:t>
            </w:r>
            <w:r>
              <w:rPr>
                <w:i w:val="1"/>
                <w:iCs w:val="1"/>
              </w:rPr>
              <w:t xml:space="preserve">Mener des entretiens de recherche en éducation et en formation</w:t>
            </w:r>
            <w:r>
              <w:rPr/>
              <w:t xml:space="preserve">, </w:t>
            </w:r>
            <w:hyperlink r:id="rId292" w:history="1">
              <w:r>
                <w:rPr>
                  <w:color w:val="#410a8c"/>
                  <w:u w:val="single"/>
                </w:rPr>
                <w:t xml:space="preserve">ESF</w:t>
              </w:r>
            </w:hyperlink>
            <w:r>
              <w:rPr/>
              <w:t xml:space="preserve">, pp.22-26., 2025, 978-2-7101-4789-3</w:t>
            </w:r>
          </w:p>
          <w:p>
            <w:pPr/>
            <w:r>
              <w:rPr/>
              <w:t xml:space="preserve">Chapitre d'ouvrage</w:t>
            </w:r>
          </w:p>
          <w:p>
            <w:pPr/>
            <w:hyperlink r:id="rId291" w:history="1">
              <w:r>
                <w:rPr>
                  <w:color w:val="#410a8c"/>
                  <w:u w:val="single"/>
                </w:rPr>
                <w:t xml:space="preserve">hal-05512569v1</w:t>
              </w:r>
            </w:hyperlink>
          </w:p>
        </w:tc>
      </w:tr>
      <w:tr>
        <w:trPr/>
        <w:tc>
          <w:tcPr>
            <w:noWrap/>
          </w:tcPr>
          <w:p>
            <w:pPr>
              <w:spacing w:after="200"/>
            </w:pPr>
            <w:hyperlink r:id="rId293" w:history="1">
              <w:r>
                <w:rPr>
                  <w:color w:val="1e198e"/>
                  <w:b w:val="1"/>
                  <w:bCs w:val="1"/>
                  <w:u w:val="single"/>
                </w:rPr>
                <w:t xml:space="preserve">Tensions et dilemmes dans l’activité des formateurs en travail social : approche par un dispositif d’analyse de pratiques</w:t>
              </w:r>
            </w:hyperlink>
          </w:p>
          <w:p>
            <w:pPr/>
            <w:hyperlink r:id="rId18"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 Les nouveaux cadres normatifs interrogés</w:t>
            </w:r>
            <w:r>
              <w:rPr/>
              <w:t xml:space="preserve">, </w:t>
            </w:r>
            <w:hyperlink r:id="rId294" w:history="1">
              <w:r>
                <w:rPr>
                  <w:color w:val="#410a8c"/>
                  <w:u w:val="single"/>
                </w:rPr>
                <w:t xml:space="preserve">Champ social</w:t>
              </w:r>
            </w:hyperlink>
            <w:r>
              <w:rPr/>
              <w:t xml:space="preserve">, pp.27-40., 2025, 979-10-346-0916-1</w:t>
            </w:r>
          </w:p>
          <w:p>
            <w:pPr/>
            <w:r>
              <w:rPr/>
              <w:t xml:space="preserve">Chapitre d'ouvrage</w:t>
            </w:r>
          </w:p>
          <w:p>
            <w:pPr/>
            <w:hyperlink r:id="rId293" w:history="1">
              <w:r>
                <w:rPr>
                  <w:color w:val="#410a8c"/>
                  <w:u w:val="single"/>
                </w:rPr>
                <w:t xml:space="preserve">hal-05513012v1</w:t>
              </w:r>
            </w:hyperlink>
          </w:p>
        </w:tc>
      </w:tr>
      <w:tr>
        <w:trPr/>
        <w:tc>
          <w:tcPr>
            <w:noWrap/>
          </w:tcPr>
          <w:p>
            <w:pPr>
              <w:spacing w:after="200"/>
            </w:pPr>
            <w:hyperlink r:id="rId295" w:history="1">
              <w:r>
                <w:rPr>
                  <w:color w:val="1e198e"/>
                  <w:b w:val="1"/>
                  <w:bCs w:val="1"/>
                  <w:u w:val="single"/>
                </w:rPr>
                <w:t xml:space="preserve">Introduction (Partie I)</w:t>
              </w:r>
            </w:hyperlink>
          </w:p>
          <w:p>
            <w:pPr/>
            <w:hyperlink r:id="rId18"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w:t>
            </w:r>
            <w:r>
              <w:rPr/>
              <w:t xml:space="preserve">, </w:t>
            </w:r>
            <w:hyperlink r:id="rId294" w:history="1">
              <w:r>
                <w:rPr>
                  <w:color w:val="#410a8c"/>
                  <w:u w:val="single"/>
                </w:rPr>
                <w:t xml:space="preserve">Champ social</w:t>
              </w:r>
            </w:hyperlink>
            <w:r>
              <w:rPr/>
              <w:t xml:space="preserve">, pp.9-12, 2025, 979-10-346-0916-1</w:t>
            </w:r>
          </w:p>
          <w:p>
            <w:pPr/>
            <w:r>
              <w:rPr/>
              <w:t xml:space="preserve">Chapitre d'ouvrage</w:t>
            </w:r>
          </w:p>
          <w:p>
            <w:pPr/>
            <w:hyperlink r:id="rId295" w:history="1">
              <w:r>
                <w:rPr>
                  <w:color w:val="#410a8c"/>
                  <w:u w:val="single"/>
                </w:rPr>
                <w:t xml:space="preserve">hal-05512987v1</w:t>
              </w:r>
            </w:hyperlink>
          </w:p>
        </w:tc>
      </w:tr>
      <w:tr>
        <w:trPr/>
        <w:tc>
          <w:tcPr>
            <w:noWrap/>
          </w:tcPr>
          <w:p>
            <w:pPr>
              <w:spacing w:after="200"/>
            </w:pPr>
            <w:hyperlink r:id="rId296" w:history="1">
              <w:r>
                <w:rPr>
                  <w:color w:val="1e198e"/>
                  <w:b w:val="1"/>
                  <w:bCs w:val="1"/>
                  <w:u w:val="single"/>
                </w:rPr>
                <w:t xml:space="preserve">Analyser des corpus qualitatifs avec des logiciels de traitement des données textuelles</w:t>
              </w:r>
            </w:hyperlink>
          </w:p>
          <w:p>
            <w:pPr/>
            <w:hyperlink r:id="rId18" w:history="1">
              <w:r>
                <w:rPr>
                  <w:color w:val="#410a8c"/>
                  <w:u w:val="single"/>
                </w:rPr>
                <w:t xml:space="preserve">Thérèse Perez-Roux</w:t>
              </w:r>
            </w:hyperlink>
            <w:r>
              <w:rPr/>
              <w:t xml:space="preserve">,</w:t>
            </w:r>
            <w:hyperlink r:id="rId297" w:history="1">
              <w:r>
                <w:rPr>
                  <w:color w:val="#410a8c"/>
                  <w:u w:val="single"/>
                </w:rPr>
                <w:t xml:space="preserve">Aurélie Zwang</w:t>
              </w:r>
            </w:hyperlink>
          </w:p>
          <w:p>
            <w:pPr/>
            <w:r>
              <w:rPr/>
              <w:t xml:space="preserve">C. Barniaudy; S. Connac; A. Zwang. </w:t>
            </w:r>
            <w:r>
              <w:rPr>
                <w:i w:val="1"/>
                <w:iCs w:val="1"/>
              </w:rPr>
              <w:t xml:space="preserve">Mener des entretiens de recherche en éducation et en formation</w:t>
            </w:r>
            <w:r>
              <w:rPr/>
              <w:t xml:space="preserve">, </w:t>
            </w:r>
            <w:hyperlink r:id="rId292" w:history="1">
              <w:r>
                <w:rPr>
                  <w:color w:val="#410a8c"/>
                  <w:u w:val="single"/>
                </w:rPr>
                <w:t xml:space="preserve">ESF</w:t>
              </w:r>
            </w:hyperlink>
            <w:r>
              <w:rPr/>
              <w:t xml:space="preserve">, pp.148-155., 2025</w:t>
            </w:r>
          </w:p>
          <w:p>
            <w:pPr/>
            <w:r>
              <w:rPr/>
              <w:t xml:space="preserve">Chapitre d'ouvrage</w:t>
            </w:r>
          </w:p>
          <w:p>
            <w:pPr/>
            <w:hyperlink r:id="rId296" w:history="1">
              <w:r>
                <w:rPr>
                  <w:color w:val="#410a8c"/>
                  <w:u w:val="single"/>
                </w:rPr>
                <w:t xml:space="preserve">hal-05512606v1</w:t>
              </w:r>
            </w:hyperlink>
          </w:p>
        </w:tc>
      </w:tr>
      <w:tr>
        <w:trPr/>
        <w:tc>
          <w:tcPr>
            <w:noWrap/>
          </w:tcPr>
          <w:p>
            <w:pPr>
              <w:spacing w:after="200"/>
            </w:pPr>
            <w:hyperlink r:id="rId298" w:history="1">
              <w:r>
                <w:rPr>
                  <w:color w:val="1e198e"/>
                  <w:b w:val="1"/>
                  <w:bCs w:val="1"/>
                  <w:u w:val="single"/>
                </w:rPr>
                <w:t xml:space="preserve">Analyser des corpus qualitatifs avec des logiciels de traitement des données textuelles</w:t>
              </w:r>
            </w:hyperlink>
          </w:p>
          <w:p>
            <w:pPr/>
            <w:hyperlink r:id="rId71" w:history="1">
              <w:r>
                <w:rPr>
                  <w:color w:val="#410a8c"/>
                  <w:u w:val="single"/>
                </w:rPr>
                <w:t xml:space="preserve">Perez-Roux Thérèse</w:t>
              </w:r>
            </w:hyperlink>
            <w:r>
              <w:rPr/>
              <w:t xml:space="preserve">,</w:t>
            </w:r>
            <w:hyperlink r:id="rId297" w:history="1">
              <w:r>
                <w:rPr>
                  <w:color w:val="#410a8c"/>
                  <w:u w:val="single"/>
                </w:rPr>
                <w:t xml:space="preserve">Aurélie Zwang</w:t>
              </w:r>
            </w:hyperlink>
          </w:p>
          <w:p>
            <w:pPr/>
            <w:r>
              <w:rPr>
                <w:i w:val="1"/>
                <w:iCs w:val="1"/>
              </w:rPr>
              <w:t xml:space="preserve">Mener des entretiens de recherche en éducation et en formation</w:t>
            </w:r>
            <w:r>
              <w:rPr/>
              <w:t xml:space="preserve">, pp.149-156, 2025, 978-2-7101-4789-3</w:t>
            </w:r>
          </w:p>
          <w:p>
            <w:pPr/>
            <w:r>
              <w:rPr/>
              <w:t xml:space="preserve">Chapitre d'ouvrage</w:t>
            </w:r>
          </w:p>
          <w:p>
            <w:pPr/>
            <w:hyperlink r:id="rId298" w:history="1">
              <w:r>
                <w:rPr>
                  <w:color w:val="#410a8c"/>
                  <w:u w:val="single"/>
                </w:rPr>
                <w:t xml:space="preserve">hal-04941607v1</w:t>
              </w:r>
            </w:hyperlink>
          </w:p>
        </w:tc>
      </w:tr>
      <w:tr>
        <w:trPr/>
        <w:tc>
          <w:tcPr>
            <w:noWrap/>
          </w:tcPr>
          <w:p>
            <w:pPr>
              <w:spacing w:after="200"/>
            </w:pPr>
            <w:hyperlink r:id="rId299" w:history="1">
              <w:r>
                <w:rPr>
                  <w:color w:val="1e198e"/>
                  <w:b w:val="1"/>
                  <w:bCs w:val="1"/>
                  <w:u w:val="single"/>
                </w:rPr>
                <w:t xml:space="preserve">L’entretien de recherche : une aventure humaine, une expérience de l’altérité</w:t>
              </w:r>
            </w:hyperlink>
          </w:p>
          <w:p>
            <w:pPr/>
            <w:hyperlink r:id="rId18" w:history="1">
              <w:r>
                <w:rPr>
                  <w:color w:val="#410a8c"/>
                  <w:u w:val="single"/>
                </w:rPr>
                <w:t xml:space="preserve">Thérèse Perez-Roux</w:t>
              </w:r>
            </w:hyperlink>
          </w:p>
          <w:p>
            <w:pPr/>
            <w:r>
              <w:rPr/>
              <w:t xml:space="preserve">C. Barniaudy; S. Connac; A. Zwang. </w:t>
            </w:r>
            <w:r>
              <w:rPr>
                <w:i w:val="1"/>
                <w:iCs w:val="1"/>
              </w:rPr>
              <w:t xml:space="preserve">Mener des entretiens de recherche en éducation et en formation</w:t>
            </w:r>
            <w:r>
              <w:rPr/>
              <w:t xml:space="preserve">, </w:t>
            </w:r>
            <w:hyperlink r:id="rId300" w:history="1">
              <w:r>
                <w:rPr>
                  <w:color w:val="#410a8c"/>
                  <w:u w:val="single"/>
                </w:rPr>
                <w:t xml:space="preserve">ESF</w:t>
              </w:r>
            </w:hyperlink>
            <w:r>
              <w:rPr/>
              <w:t xml:space="preserve">, pp.22-26., 2025, Pédagogies, 978-2-7101-4786-2</w:t>
            </w:r>
          </w:p>
          <w:p>
            <w:pPr/>
            <w:r>
              <w:rPr/>
              <w:t xml:space="preserve">Chapitre d'ouvrage</w:t>
            </w:r>
          </w:p>
          <w:p>
            <w:pPr/>
            <w:hyperlink r:id="rId299" w:history="1">
              <w:r>
                <w:rPr>
                  <w:color w:val="#410a8c"/>
                  <w:u w:val="single"/>
                </w:rPr>
                <w:t xml:space="preserve">hal-04967394v1</w:t>
              </w:r>
            </w:hyperlink>
          </w:p>
        </w:tc>
      </w:tr>
      <w:tr>
        <w:trPr/>
        <w:tc>
          <w:tcPr>
            <w:noWrap/>
          </w:tcPr>
          <w:p>
            <w:pPr>
              <w:spacing w:after="200"/>
            </w:pPr>
            <w:hyperlink r:id="rId301" w:history="1">
              <w:r>
                <w:rPr>
                  <w:color w:val="1e198e"/>
                  <w:b w:val="1"/>
                  <w:bCs w:val="1"/>
                  <w:u w:val="single"/>
                </w:rPr>
                <w:t xml:space="preserve">Mise en œuvre d’un dispositif expérimental en interfiliarité dans le champ de la santé : processus d’appropriation des formateurs et des étudiants en soins infirmiers et en masso-kinésithérapie</w:t>
              </w:r>
            </w:hyperlink>
          </w:p>
          <w:p>
            <w:pPr/>
            <w:hyperlink r:id="rId18" w:history="1">
              <w:r>
                <w:rPr>
                  <w:color w:val="#410a8c"/>
                  <w:u w:val="single"/>
                </w:rPr>
                <w:t xml:space="preserve">Thérèse Perez-Roux</w:t>
              </w:r>
            </w:hyperlink>
            <w:r>
              <w:rPr/>
              <w:t xml:space="preserve">,</w:t>
            </w:r>
            <w:hyperlink r:id="rId302" w:history="1">
              <w:r>
                <w:rPr>
                  <w:color w:val="#410a8c"/>
                  <w:u w:val="single"/>
                </w:rPr>
                <w:t xml:space="preserve">Bastien Bouat</w:t>
              </w:r>
            </w:hyperlink>
            <w:r>
              <w:rPr/>
              <w:t xml:space="preserve">,</w:t>
            </w:r>
            <w:hyperlink r:id="rId303" w:history="1">
              <w:r>
                <w:rPr>
                  <w:color w:val="#410a8c"/>
                  <w:u w:val="single"/>
                </w:rPr>
                <w:t xml:space="preserve">Clément Beauvais</w:t>
              </w:r>
            </w:hyperlink>
          </w:p>
          <w:p>
            <w:pPr/>
            <w:r>
              <w:rPr/>
              <w:t xml:space="preserve">E. Maleyrot. </w:t>
            </w:r>
            <w:r>
              <w:rPr>
                <w:i w:val="1"/>
                <w:iCs w:val="1"/>
              </w:rPr>
              <w:t xml:space="preserve">Partenariat(s) et interprofessionnalité(s) dans les métiers de l'éducation, de la médiation et de la santé</w:t>
            </w:r>
            <w:r>
              <w:rPr/>
              <w:t xml:space="preserve">, , pp.53-76, 2024, PULM, coll. Mutations en éducation et en formation, 978-2-36781-499-5</w:t>
            </w:r>
          </w:p>
          <w:p>
            <w:pPr/>
            <w:r>
              <w:rPr/>
              <w:t xml:space="preserve">Chapitre d'ouvrage</w:t>
            </w:r>
          </w:p>
          <w:p>
            <w:pPr/>
            <w:hyperlink r:id="rId301" w:history="1">
              <w:r>
                <w:rPr>
                  <w:color w:val="#410a8c"/>
                  <w:u w:val="single"/>
                </w:rPr>
                <w:t xml:space="preserve">hal-04967488v1</w:t>
              </w:r>
            </w:hyperlink>
          </w:p>
        </w:tc>
      </w:tr>
      <w:tr>
        <w:trPr/>
        <w:tc>
          <w:tcPr>
            <w:noWrap/>
          </w:tcPr>
          <w:p>
            <w:pPr>
              <w:spacing w:after="200"/>
            </w:pPr>
            <w:hyperlink r:id="rId304" w:history="1">
              <w:r>
                <w:rPr>
                  <w:color w:val="1e198e"/>
                  <w:b w:val="1"/>
                  <w:bCs w:val="1"/>
                  <w:u w:val="single"/>
                </w:rPr>
                <w:t xml:space="preserve">Pluralisme et spécificité(s) des partenariats et de l’interprofessionnalité</w:t>
              </w:r>
            </w:hyperlink>
          </w:p>
          <w:p>
            <w:pPr/>
            <w:hyperlink r:id="rId305" w:history="1">
              <w:r>
                <w:rPr>
                  <w:color w:val="#410a8c"/>
                  <w:u w:val="single"/>
                </w:rPr>
                <w:t xml:space="preserve">Éric Maleyrot</w:t>
              </w:r>
            </w:hyperlink>
            <w:r>
              <w:rPr/>
              <w:t xml:space="preserve">,</w:t>
            </w:r>
            <w:hyperlink r:id="rId18" w:history="1">
              <w:r>
                <w:rPr>
                  <w:color w:val="#410a8c"/>
                  <w:u w:val="single"/>
                </w:rPr>
                <w:t xml:space="preserve">Thérèse Perez-Roux</w:t>
              </w:r>
            </w:hyperlink>
          </w:p>
          <w:p>
            <w:pPr/>
            <w:r>
              <w:rPr/>
              <w:t xml:space="preserve">Eric Maleyrot. </w:t>
            </w:r>
            <w:r>
              <w:rPr>
                <w:i w:val="1"/>
                <w:iCs w:val="1"/>
              </w:rPr>
              <w:t xml:space="preserve">Partenariat(s) et interprofessionnalité(s) dans les métiers de l'éducation, de la médiation et de la santé.</w:t>
            </w:r>
            <w:r>
              <w:rPr/>
              <w:t xml:space="preserve">, </w:t>
            </w:r>
            <w:hyperlink r:id="rId306" w:history="1">
              <w:r>
                <w:rPr>
                  <w:color w:val="#410a8c"/>
                  <w:u w:val="single"/>
                </w:rPr>
                <w:t xml:space="preserve">PULM</w:t>
              </w:r>
            </w:hyperlink>
            <w:r>
              <w:rPr/>
              <w:t xml:space="preserve">, pp.165-192, 2024, Mutations en éducation et en formation, 978-2-36781-499-5</w:t>
            </w:r>
          </w:p>
          <w:p>
            <w:pPr/>
            <w:r>
              <w:rPr/>
              <w:t xml:space="preserve">Chapitre d'ouvrage</w:t>
            </w:r>
          </w:p>
          <w:p>
            <w:pPr/>
            <w:hyperlink r:id="rId304" w:history="1">
              <w:r>
                <w:rPr>
                  <w:color w:val="#410a8c"/>
                  <w:u w:val="single"/>
                </w:rPr>
                <w:t xml:space="preserve">hal-05512520v1</w:t>
              </w:r>
            </w:hyperlink>
          </w:p>
        </w:tc>
      </w:tr>
      <w:tr>
        <w:trPr/>
        <w:tc>
          <w:tcPr>
            <w:noWrap/>
          </w:tcPr>
          <w:p>
            <w:pPr>
              <w:spacing w:after="200"/>
            </w:pPr>
            <w:hyperlink r:id="rId307" w:history="1">
              <w:r>
                <w:rPr>
                  <w:color w:val="1e198e"/>
                  <w:b w:val="1"/>
                  <w:bCs w:val="1"/>
                  <w:u w:val="single"/>
                </w:rPr>
                <w:t xml:space="preserve">Pluralisme et spécificité(s) des partenariats et de l'interprofessionnalité</w:t>
              </w:r>
            </w:hyperlink>
          </w:p>
          <w:p>
            <w:pPr/>
            <w:hyperlink r:id="rId17" w:history="1">
              <w:r>
                <w:rPr>
                  <w:color w:val="#410a8c"/>
                  <w:u w:val="single"/>
                </w:rPr>
                <w:t xml:space="preserve">Eric Maleyrot</w:t>
              </w:r>
            </w:hyperlink>
            <w:r>
              <w:rPr/>
              <w:t xml:space="preserve">,</w:t>
            </w:r>
            <w:hyperlink r:id="rId18"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307" w:history="1">
              <w:r>
                <w:rPr>
                  <w:color w:val="#410a8c"/>
                  <w:u w:val="single"/>
                </w:rPr>
                <w:t xml:space="preserve">hal-04860507v1</w:t>
              </w:r>
            </w:hyperlink>
          </w:p>
        </w:tc>
      </w:tr>
      <w:tr>
        <w:trPr/>
        <w:tc>
          <w:tcPr>
            <w:noWrap/>
          </w:tcPr>
          <w:p>
            <w:pPr>
              <w:spacing w:after="200"/>
            </w:pPr>
            <w:hyperlink r:id="rId308"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309" w:history="1">
              <w:r>
                <w:rPr>
                  <w:color w:val="#410a8c"/>
                  <w:u w:val="single"/>
                </w:rPr>
                <w:t xml:space="preserve">Stéphane Balas</w:t>
              </w:r>
            </w:hyperlink>
            <w:r>
              <w:rPr/>
              <w:t xml:space="preserve">,</w:t>
            </w:r>
            <w:hyperlink r:id="rId310" w:history="1">
              <w:r>
                <w:rPr>
                  <w:color w:val="#410a8c"/>
                  <w:u w:val="single"/>
                </w:rPr>
                <w:t xml:space="preserve">Paul Olry</w:t>
              </w:r>
            </w:hyperlink>
            <w:r>
              <w:rPr/>
              <w:t xml:space="preserve">,</w:t>
            </w:r>
            <w:hyperlink r:id="rId311"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312" w:history="1">
              <w:r>
                <w:rPr>
                  <w:color w:val="#410a8c"/>
                  <w:u w:val="single"/>
                </w:rPr>
                <w:t xml:space="preserve">⟨10.3917/chaso.ponno.2024.01.0153⟩</w:t>
              </w:r>
            </w:hyperlink>
          </w:p>
          <w:p>
            <w:pPr/>
            <w:r>
              <w:rPr/>
              <w:t xml:space="preserve">Chapitre d'ouvrage</w:t>
            </w:r>
          </w:p>
          <w:p>
            <w:pPr/>
            <w:hyperlink r:id="rId308" w:history="1">
              <w:r>
                <w:rPr>
                  <w:color w:val="#410a8c"/>
                  <w:u w:val="single"/>
                </w:rPr>
                <w:t xml:space="preserve">hal-04669179v1</w:t>
              </w:r>
            </w:hyperlink>
          </w:p>
        </w:tc>
      </w:tr>
      <w:tr>
        <w:trPr/>
        <w:tc>
          <w:tcPr>
            <w:noWrap/>
          </w:tcPr>
          <w:p>
            <w:pPr>
              <w:spacing w:after="200"/>
            </w:pPr>
            <w:hyperlink r:id="rId313" w:history="1">
              <w:r>
                <w:rPr>
                  <w:color w:val="1e198e"/>
                  <w:b w:val="1"/>
                  <w:bCs w:val="1"/>
                  <w:u w:val="single"/>
                </w:rPr>
                <w:t xml:space="preserve">Des identités professionnelles au carrefour de transactions: fondements théoriques et perspectives empiriques</w:t>
              </w:r>
            </w:hyperlink>
          </w:p>
          <w:p>
            <w:pPr/>
            <w:hyperlink r:id="rId18" w:history="1">
              <w:r>
                <w:rPr>
                  <w:color w:val="#410a8c"/>
                  <w:u w:val="single"/>
                </w:rPr>
                <w:t xml:space="preserve">Thérèse Perez-Roux</w:t>
              </w:r>
            </w:hyperlink>
          </w:p>
          <w:p>
            <w:pPr/>
            <w:r>
              <w:rPr/>
              <w:t xml:space="preserve">M. Kaddouri, M-C Vermelle, Z. Zeroulou et A Mardon (dir.). </w:t>
            </w:r>
            <w:r>
              <w:rPr>
                <w:i w:val="1"/>
                <w:iCs w:val="1"/>
              </w:rPr>
              <w:t xml:space="preserve">Claude Dubar : une sociologie pour l'intelligibilité du social</w:t>
            </w:r>
            <w:r>
              <w:rPr/>
              <w:t xml:space="preserve">, pp.171-194., 2022, 978-2-7574-3725-4</w:t>
            </w:r>
          </w:p>
          <w:p>
            <w:pPr/>
            <w:r>
              <w:rPr/>
              <w:t xml:space="preserve">Chapitre d'ouvrage</w:t>
            </w:r>
          </w:p>
          <w:p>
            <w:pPr/>
            <w:hyperlink r:id="rId313" w:history="1">
              <w:r>
                <w:rPr>
                  <w:color w:val="#410a8c"/>
                  <w:u w:val="single"/>
                </w:rPr>
                <w:t xml:space="preserve">hal-03873337v1</w:t>
              </w:r>
            </w:hyperlink>
          </w:p>
        </w:tc>
      </w:tr>
      <w:tr>
        <w:trPr/>
        <w:tc>
          <w:tcPr>
            <w:noWrap/>
          </w:tcPr>
          <w:p>
            <w:pPr>
              <w:spacing w:after="200"/>
            </w:pPr>
            <w:hyperlink r:id="rId314" w:history="1">
              <w:r>
                <w:rPr>
                  <w:color w:val="1e198e"/>
                  <w:b w:val="1"/>
                  <w:bCs w:val="1"/>
                  <w:u w:val="single"/>
                </w:rPr>
                <w:t xml:space="preserve">Análisis de las prácticas profesionales en la formación inicial de docentes: entre cuestiones de profesionalización y apropiación del dispositivo por parte de los docentes en formación</w:t>
              </w:r>
            </w:hyperlink>
          </w:p>
          <w:p>
            <w:pPr/>
            <w:hyperlink r:id="rId18" w:history="1">
              <w:r>
                <w:rPr>
                  <w:color w:val="#410a8c"/>
                  <w:u w:val="single"/>
                </w:rPr>
                <w:t xml:space="preserve">Thérèse Perez-Roux</w:t>
              </w:r>
            </w:hyperlink>
          </w:p>
          <w:p>
            <w:pPr/>
            <w:r>
              <w:rPr/>
              <w:t xml:space="preserve">Bertha Fortoul et Cecilia Fierro (dir.). </w:t>
            </w:r>
            <w:r>
              <w:rPr>
                <w:i w:val="1"/>
                <w:iCs w:val="1"/>
              </w:rPr>
              <w:t xml:space="preserve">Analizar las prácticas docentes. Aproximaciones desde el interaccionismo</w:t>
            </w:r>
            <w:r>
              <w:rPr/>
              <w:t xml:space="preserve">, Newton, pp.197-226, 2021</w:t>
            </w:r>
          </w:p>
          <w:p>
            <w:pPr/>
            <w:r>
              <w:rPr/>
              <w:t xml:space="preserve">Chapitre d'ouvrage</w:t>
            </w:r>
          </w:p>
          <w:p>
            <w:pPr/>
            <w:hyperlink r:id="rId314" w:history="1">
              <w:r>
                <w:rPr>
                  <w:color w:val="#410a8c"/>
                  <w:u w:val="single"/>
                </w:rPr>
                <w:t xml:space="preserve">hal-03500655v1</w:t>
              </w:r>
            </w:hyperlink>
          </w:p>
        </w:tc>
      </w:tr>
      <w:tr>
        <w:trPr/>
        <w:tc>
          <w:tcPr>
            <w:noWrap/>
          </w:tcPr>
          <w:p>
            <w:pPr>
              <w:spacing w:after="200"/>
            </w:pPr>
            <w:hyperlink r:id="rId315" w:history="1">
              <w:r>
                <w:rPr>
                  <w:color w:val="1e198e"/>
                  <w:b w:val="1"/>
                  <w:bCs w:val="1"/>
                  <w:u w:val="single"/>
                </w:rPr>
                <w:t xml:space="preserve">Le rapport au numérique des enseignants: controverses au sein d'un lycée et enjeux identitaires</w:t>
              </w:r>
            </w:hyperlink>
          </w:p>
          <w:p>
            <w:pPr/>
            <w:hyperlink r:id="rId18" w:history="1">
              <w:r>
                <w:rPr>
                  <w:color w:val="#410a8c"/>
                  <w:u w:val="single"/>
                </w:rPr>
                <w:t xml:space="preserve">Thérèse Perez-Roux</w:t>
              </w:r>
            </w:hyperlink>
          </w:p>
          <w:p>
            <w:pPr/>
            <w:r>
              <w:rPr/>
              <w:t xml:space="preserve">B. Marin et D. Berger (dir.). </w:t>
            </w:r>
            <w:r>
              <w:rPr>
                <w:i w:val="1"/>
                <w:iCs w:val="1"/>
              </w:rPr>
              <w:t xml:space="preserve">Recherche en éducation : des enjeux partagés</w:t>
            </w:r>
            <w:r>
              <w:rPr/>
              <w:t xml:space="preserve">, Le réseau des INSPE, 2020</w:t>
            </w:r>
          </w:p>
          <w:p>
            <w:pPr/>
            <w:r>
              <w:rPr/>
              <w:t xml:space="preserve">Chapitre d'ouvrage</w:t>
            </w:r>
          </w:p>
          <w:p>
            <w:pPr/>
            <w:hyperlink r:id="rId315" w:history="1">
              <w:r>
                <w:rPr>
                  <w:color w:val="#410a8c"/>
                  <w:u w:val="single"/>
                </w:rPr>
                <w:t xml:space="preserve">hal-02520909v1</w:t>
              </w:r>
            </w:hyperlink>
          </w:p>
        </w:tc>
      </w:tr>
      <w:tr>
        <w:trPr/>
        <w:tc>
          <w:tcPr>
            <w:noWrap/>
          </w:tcPr>
          <w:p>
            <w:pPr>
              <w:spacing w:after="200"/>
            </w:pPr>
            <w:hyperlink r:id="rId316"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17" w:history="1">
              <w:r>
                <w:rPr>
                  <w:color w:val="#410a8c"/>
                  <w:u w:val="single"/>
                </w:rPr>
                <w:t xml:space="preserve">Cépadues</w:t>
              </w:r>
            </w:hyperlink>
            <w:r>
              <w:rPr/>
              <w:t xml:space="preserve">, pp.15-30., 2020, 9782364938601</w:t>
            </w:r>
          </w:p>
          <w:p>
            <w:pPr/>
            <w:r>
              <w:rPr/>
              <w:t xml:space="preserve">Chapitre d'ouvrage</w:t>
            </w:r>
          </w:p>
          <w:p>
            <w:pPr/>
            <w:hyperlink r:id="rId316" w:history="1">
              <w:r>
                <w:rPr>
                  <w:color w:val="#410a8c"/>
                  <w:u w:val="single"/>
                </w:rPr>
                <w:t xml:space="preserve">hal-02984697v1</w:t>
              </w:r>
            </w:hyperlink>
          </w:p>
        </w:tc>
      </w:tr>
      <w:tr>
        <w:trPr/>
        <w:tc>
          <w:tcPr>
            <w:noWrap/>
          </w:tcPr>
          <w:p>
            <w:pPr>
              <w:spacing w:after="200"/>
            </w:pPr>
            <w:hyperlink r:id="rId318" w:history="1">
              <w:r>
                <w:rPr>
                  <w:color w:val="1e198e"/>
                  <w:b w:val="1"/>
                  <w:bCs w:val="1"/>
                  <w:u w:val="single"/>
                </w:rPr>
                <w:t xml:space="preserve">L’épreuve des transitions à la lumière des parcours professionnels : contraintes, ressources et dynamiques identitaires.</w:t>
              </w:r>
            </w:hyperlink>
          </w:p>
          <w:p>
            <w:pPr/>
            <w:hyperlink r:id="rId18" w:history="1">
              <w:r>
                <w:rPr>
                  <w:color w:val="#410a8c"/>
                  <w:u w:val="single"/>
                </w:rPr>
                <w:t xml:space="preserve">Thérèse Perez-Roux</w:t>
              </w:r>
            </w:hyperlink>
          </w:p>
          <w:p>
            <w:pPr/>
            <w:r>
              <w:rPr>
                <w:i w:val="1"/>
                <w:iCs w:val="1"/>
              </w:rPr>
              <w:t xml:space="preserve">Parcours, transitions professionnelles et constructions identitaires : le sujet au cœur des transformations</w:t>
            </w:r>
            <w:r>
              <w:rPr/>
              <w:t xml:space="preserve">, Presses universitaires de la Méditerranée, Collection Mutations en Education et en Formation, pp.181-201., 2019, 978-2-36781-322-6</w:t>
            </w:r>
          </w:p>
          <w:p>
            <w:pPr/>
            <w:r>
              <w:rPr/>
              <w:t xml:space="preserve">Chapitre d'ouvrage</w:t>
            </w:r>
          </w:p>
          <w:p>
            <w:pPr/>
            <w:hyperlink r:id="rId318" w:history="1">
              <w:r>
                <w:rPr>
                  <w:color w:val="#410a8c"/>
                  <w:u w:val="single"/>
                </w:rPr>
                <w:t xml:space="preserve">hal-02182868v1</w:t>
              </w:r>
            </w:hyperlink>
          </w:p>
        </w:tc>
      </w:tr>
      <w:tr>
        <w:trPr/>
        <w:tc>
          <w:tcPr>
            <w:noWrap/>
          </w:tcPr>
          <w:p>
            <w:pPr>
              <w:spacing w:after="200"/>
            </w:pPr>
            <w:hyperlink r:id="rId319" w:history="1">
              <w:r>
                <w:rPr>
                  <w:color w:val="1e198e"/>
                  <w:b w:val="1"/>
                  <w:bCs w:val="1"/>
                  <w:u w:val="single"/>
                </w:rPr>
                <w:t xml:space="preserve">Des dynamiques de professionnalisation dans et au-delà de la formation : quelles épreuves à surmonter lors de l’entrée dans le métier ?.</w:t>
              </w:r>
            </w:hyperlink>
          </w:p>
          <w:p>
            <w:pPr/>
            <w:hyperlink r:id="rId18" w:history="1">
              <w:r>
                <w:rPr>
                  <w:color w:val="#410a8c"/>
                  <w:u w:val="single"/>
                </w:rPr>
                <w:t xml:space="preserve">Thérèse Perez-Roux</w:t>
              </w:r>
            </w:hyperlink>
          </w:p>
          <w:p>
            <w:pPr/>
            <w:r>
              <w:rPr/>
              <w:t xml:space="preserve">In Brossais, E., Gardies, C &amp; Asloum, N. (Dir.). </w:t>
            </w:r>
            <w:r>
              <w:rPr>
                <w:i w:val="1"/>
                <w:iCs w:val="1"/>
              </w:rPr>
              <w:t xml:space="preserve">Professionnalisation des acteurs de l’école au prisme des collaborations.</w:t>
            </w:r>
            <w:r>
              <w:rPr/>
              <w:t xml:space="preserve">, </w:t>
            </w:r>
            <w:hyperlink r:id="rId320" w:history="1">
              <w:r>
                <w:rPr>
                  <w:color w:val="#410a8c"/>
                  <w:u w:val="single"/>
                </w:rPr>
                <w:t xml:space="preserve">Cépaduès</w:t>
              </w:r>
            </w:hyperlink>
            <w:r>
              <w:rPr/>
              <w:t xml:space="preserve">, pp.95-101., 2019, I.S.B.N. : 9782364937208</w:t>
            </w:r>
          </w:p>
          <w:p>
            <w:pPr/>
            <w:r>
              <w:rPr/>
              <w:t xml:space="preserve">Chapitre d'ouvrage</w:t>
            </w:r>
          </w:p>
          <w:p>
            <w:pPr/>
            <w:hyperlink r:id="rId319" w:history="1">
              <w:r>
                <w:rPr>
                  <w:color w:val="#410a8c"/>
                  <w:u w:val="single"/>
                </w:rPr>
                <w:t xml:space="preserve">hal-02270374v1</w:t>
              </w:r>
            </w:hyperlink>
          </w:p>
        </w:tc>
      </w:tr>
      <w:tr>
        <w:trPr/>
        <w:tc>
          <w:tcPr>
            <w:noWrap/>
          </w:tcPr>
          <w:p>
            <w:pPr>
              <w:spacing w:after="200"/>
            </w:pPr>
            <w:hyperlink r:id="rId321" w:history="1">
              <w:r>
                <w:rPr>
                  <w:color w:val="1e198e"/>
                  <w:b w:val="1"/>
                  <w:bCs w:val="1"/>
                  <w:u w:val="single"/>
                </w:rPr>
                <w:t xml:space="preserve">Les formateurs en masso-kinésithérapie face à la réforme des études</w:t>
              </w:r>
            </w:hyperlink>
          </w:p>
          <w:p>
            <w:pPr/>
            <w:hyperlink r:id="rId18"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71" w:history="1">
              <w:r>
                <w:rPr>
                  <w:color w:val="#410a8c"/>
                  <w:u w:val="single"/>
                </w:rPr>
                <w:t xml:space="preserve">L'Harmattan</w:t>
              </w:r>
            </w:hyperlink>
            <w:r>
              <w:rPr/>
              <w:t xml:space="preserve">, pp.81-96., 2019, 978-2-343-18043-4</w:t>
            </w:r>
          </w:p>
          <w:p>
            <w:pPr/>
            <w:r>
              <w:rPr/>
              <w:t xml:space="preserve">Chapitre d'ouvrage</w:t>
            </w:r>
          </w:p>
          <w:p>
            <w:pPr/>
            <w:hyperlink r:id="rId321" w:history="1">
              <w:r>
                <w:rPr>
                  <w:color w:val="#410a8c"/>
                  <w:u w:val="single"/>
                </w:rPr>
                <w:t xml:space="preserve">hal-02344170v1</w:t>
              </w:r>
            </w:hyperlink>
          </w:p>
        </w:tc>
      </w:tr>
      <w:tr>
        <w:trPr/>
        <w:tc>
          <w:tcPr>
            <w:noWrap/>
          </w:tcPr>
          <w:p>
            <w:pPr>
              <w:spacing w:after="200"/>
            </w:pPr>
            <w:hyperlink r:id="rId322" w:history="1">
              <w:r>
                <w:rPr>
                  <w:color w:val="1e198e"/>
                  <w:b w:val="1"/>
                  <w:bCs w:val="1"/>
                  <w:u w:val="single"/>
                </w:rPr>
                <w:t xml:space="preserve">Présentation générale</w:t>
              </w:r>
            </w:hyperlink>
          </w:p>
          <w:p>
            <w:pPr/>
            <w:hyperlink r:id="rId18"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71" w:history="1">
              <w:r>
                <w:rPr>
                  <w:color w:val="#410a8c"/>
                  <w:u w:val="single"/>
                </w:rPr>
                <w:t xml:space="preserve">L'Harmattan</w:t>
              </w:r>
            </w:hyperlink>
            <w:r>
              <w:rPr/>
              <w:t xml:space="preserve">, pp.21-37, 2019, 978-2-343-18043-4</w:t>
            </w:r>
          </w:p>
          <w:p>
            <w:pPr/>
            <w:r>
              <w:rPr/>
              <w:t xml:space="preserve">Chapitre d'ouvrage</w:t>
            </w:r>
          </w:p>
          <w:p>
            <w:pPr/>
            <w:hyperlink r:id="rId322" w:history="1">
              <w:r>
                <w:rPr>
                  <w:color w:val="#410a8c"/>
                  <w:u w:val="single"/>
                </w:rPr>
                <w:t xml:space="preserve">hal-02344167v1</w:t>
              </w:r>
            </w:hyperlink>
          </w:p>
        </w:tc>
      </w:tr>
      <w:tr>
        <w:trPr/>
        <w:tc>
          <w:tcPr>
            <w:noWrap/>
          </w:tcPr>
          <w:p>
            <w:pPr>
              <w:spacing w:after="200"/>
            </w:pPr>
            <w:hyperlink r:id="rId323" w:history="1">
              <w:r>
                <w:rPr>
                  <w:color w:val="1e198e"/>
                  <w:b w:val="1"/>
                  <w:bCs w:val="1"/>
                  <w:u w:val="single"/>
                </w:rPr>
                <w:t xml:space="preserve">Processus d’appropriation d’un dispositif réflexif par les étudiants en masso-kinésithérapie</w:t>
              </w:r>
            </w:hyperlink>
          </w:p>
          <w:p>
            <w:pPr/>
            <w:hyperlink r:id="rId18"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71" w:history="1">
              <w:r>
                <w:rPr>
                  <w:color w:val="#410a8c"/>
                  <w:u w:val="single"/>
                </w:rPr>
                <w:t xml:space="preserve">L'Harmattan</w:t>
              </w:r>
            </w:hyperlink>
            <w:r>
              <w:rPr/>
              <w:t xml:space="preserve">, pp.209-223., 2019, 978-2-343-18043-4</w:t>
            </w:r>
          </w:p>
          <w:p>
            <w:pPr/>
            <w:r>
              <w:rPr/>
              <w:t xml:space="preserve">Chapitre d'ouvrage</w:t>
            </w:r>
          </w:p>
          <w:p>
            <w:pPr/>
            <w:hyperlink r:id="rId323" w:history="1">
              <w:r>
                <w:rPr>
                  <w:color w:val="#410a8c"/>
                  <w:u w:val="single"/>
                </w:rPr>
                <w:t xml:space="preserve">hal-02344173v1</w:t>
              </w:r>
            </w:hyperlink>
          </w:p>
        </w:tc>
      </w:tr>
      <w:tr>
        <w:trPr/>
        <w:tc>
          <w:tcPr>
            <w:noWrap/>
          </w:tcPr>
          <w:p>
            <w:pPr>
              <w:spacing w:after="200"/>
            </w:pPr>
            <w:hyperlink r:id="rId324" w:history="1">
              <w:r>
                <w:rPr>
                  <w:color w:val="1e198e"/>
                  <w:b w:val="1"/>
                  <w:bCs w:val="1"/>
                  <w:u w:val="single"/>
                </w:rPr>
                <w:t xml:space="preserve">Mise en œuvre de la réforme des études en Masso-kinésithérapie à l’échelle locale : tensions, ajustements et stratégies d’acteurs</w:t>
              </w:r>
            </w:hyperlink>
          </w:p>
          <w:p>
            <w:pPr/>
            <w:hyperlink r:id="rId18" w:history="1">
              <w:r>
                <w:rPr>
                  <w:color w:val="#410a8c"/>
                  <w:u w:val="single"/>
                </w:rPr>
                <w:t xml:space="preserve">Thérèse Perez-Roux</w:t>
              </w:r>
            </w:hyperlink>
            <w:r>
              <w:rPr/>
              <w:t xml:space="preserve">,</w:t>
            </w:r>
            <w:hyperlink r:id="rId79" w:history="1">
              <w:r>
                <w:rPr>
                  <w:color w:val="#410a8c"/>
                  <w:u w:val="single"/>
                </w:rPr>
                <w:t xml:space="preserve">Céline Avenel</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71" w:history="1">
              <w:r>
                <w:rPr>
                  <w:color w:val="#410a8c"/>
                  <w:u w:val="single"/>
                </w:rPr>
                <w:t xml:space="preserve">L'Harmattan</w:t>
              </w:r>
            </w:hyperlink>
            <w:r>
              <w:rPr/>
              <w:t xml:space="preserve">, pp.133-152, 2019, 978-2-343-18043-4</w:t>
            </w:r>
          </w:p>
          <w:p>
            <w:pPr/>
            <w:r>
              <w:rPr/>
              <w:t xml:space="preserve">Chapitre d'ouvrage</w:t>
            </w:r>
          </w:p>
          <w:p>
            <w:pPr/>
            <w:hyperlink r:id="rId324" w:history="1">
              <w:r>
                <w:rPr>
                  <w:color w:val="#410a8c"/>
                  <w:u w:val="single"/>
                </w:rPr>
                <w:t xml:space="preserve">hal-02344174v1</w:t>
              </w:r>
            </w:hyperlink>
          </w:p>
        </w:tc>
      </w:tr>
      <w:tr>
        <w:trPr/>
        <w:tc>
          <w:tcPr>
            <w:noWrap/>
          </w:tcPr>
          <w:p>
            <w:pPr>
              <w:spacing w:after="200"/>
            </w:pPr>
            <w:hyperlink r:id="rId325" w:history="1">
              <w:r>
                <w:rPr>
                  <w:color w:val="1e198e"/>
                  <w:b w:val="1"/>
                  <w:bCs w:val="1"/>
                  <w:u w:val="single"/>
                </w:rPr>
                <w:t xml:space="preserve">Universitarizzazione della formazione in masso-cinesiterapia in Francia: insegnanti alla prova del cambiamento</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ETS, Pisa, pp.149-168, 2018, ISBN 978-884675419-6</w:t>
            </w:r>
          </w:p>
          <w:p>
            <w:pPr/>
            <w:r>
              <w:rPr/>
              <w:t xml:space="preserve">Chapitre d'ouvrage</w:t>
            </w:r>
          </w:p>
          <w:p>
            <w:pPr/>
            <w:hyperlink r:id="rId325" w:history="1">
              <w:r>
                <w:rPr>
                  <w:color w:val="#410a8c"/>
                  <w:u w:val="single"/>
                </w:rPr>
                <w:t xml:space="preserve">hal-02055308v1</w:t>
              </w:r>
            </w:hyperlink>
          </w:p>
        </w:tc>
      </w:tr>
      <w:tr>
        <w:trPr/>
        <w:tc>
          <w:tcPr>
            <w:noWrap/>
          </w:tcPr>
          <w:p>
            <w:pPr>
              <w:spacing w:after="200"/>
            </w:pPr>
            <w:hyperlink r:id="rId326" w:history="1">
              <w:r>
                <w:rPr>
                  <w:color w:val="1e198e"/>
                  <w:b w:val="1"/>
                  <w:bCs w:val="1"/>
                  <w:u w:val="single"/>
                </w:rPr>
                <w:t xml:space="preserve">Mise en oeuvre d’un dispositif d’analyse de pratiques dans le cadre de la formation continue des enseignants-référents pour la scolarisation des élèves handicapés : quels effets en termes de développement professionnel?</w:t>
              </w:r>
            </w:hyperlink>
          </w:p>
          <w:p>
            <w:pPr/>
            <w:hyperlink r:id="rId18" w:history="1">
              <w:r>
                <w:rPr>
                  <w:color w:val="#410a8c"/>
                  <w:u w:val="single"/>
                </w:rPr>
                <w:t xml:space="preserve">Thérèse Perez-Roux</w:t>
              </w:r>
            </w:hyperlink>
          </w:p>
          <w:p>
            <w:pPr/>
            <w:r>
              <w:rPr/>
              <w:t xml:space="preserve">Mukamurera, J; Desbiens J-F; Perez-Roux, T. </w:t>
            </w:r>
            <w:r>
              <w:rPr>
                <w:i w:val="1"/>
                <w:iCs w:val="1"/>
              </w:rPr>
              <w:t xml:space="preserve">Se développer comme professionnel dans les professions adressées à autrui: conditions, modalités et perspectives.</w:t>
            </w:r>
            <w:r>
              <w:rPr/>
              <w:t xml:space="preserve">, </w:t>
            </w:r>
            <w:hyperlink r:id="rId327" w:history="1">
              <w:r>
                <w:rPr>
                  <w:color w:val="#410a8c"/>
                  <w:u w:val="single"/>
                </w:rPr>
                <w:t xml:space="preserve">JFD éditions</w:t>
              </w:r>
            </w:hyperlink>
            <w:r>
              <w:rPr/>
              <w:t xml:space="preserve">, pp.239-263, 2018</w:t>
            </w:r>
          </w:p>
          <w:p>
            <w:pPr/>
            <w:r>
              <w:rPr/>
              <w:t xml:space="preserve">Chapitre d'ouvrage</w:t>
            </w:r>
          </w:p>
          <w:p>
            <w:pPr/>
            <w:hyperlink r:id="rId326" w:history="1">
              <w:r>
                <w:rPr>
                  <w:color w:val="#410a8c"/>
                  <w:u w:val="single"/>
                </w:rPr>
                <w:t xml:space="preserve">hal-01773201v1</w:t>
              </w:r>
            </w:hyperlink>
          </w:p>
        </w:tc>
      </w:tr>
      <w:tr>
        <w:trPr/>
        <w:tc>
          <w:tcPr>
            <w:noWrap/>
          </w:tcPr>
          <w:p>
            <w:pPr>
              <w:spacing w:after="200"/>
            </w:pPr>
            <w:hyperlink r:id="rId328" w:history="1">
              <w:r>
                <w:rPr>
                  <w:color w:val="1e198e"/>
                  <w:b w:val="1"/>
                  <w:bCs w:val="1"/>
                  <w:u w:val="single"/>
                </w:rPr>
                <w:t xml:space="preserve">Les enseignants débutants du secondaire: expérience, tensions, épreuves.</w:t>
              </w:r>
            </w:hyperlink>
          </w:p>
          <w:p>
            <w:pPr/>
            <w:hyperlink r:id="rId18" w:history="1">
              <w:r>
                <w:rPr>
                  <w:color w:val="#410a8c"/>
                  <w:u w:val="single"/>
                </w:rPr>
                <w:t xml:space="preserve">Thérèse Perez-Roux</w:t>
              </w:r>
            </w:hyperlink>
            <w:r>
              <w:rPr/>
              <w:t xml:space="preserve">,</w:t>
            </w:r>
            <w:hyperlink r:id="rId131" w:history="1">
              <w:r>
                <w:rPr>
                  <w:color w:val="#410a8c"/>
                  <w:u w:val="single"/>
                </w:rPr>
                <w:t xml:space="preserve">Xavière Lanéelle</w:t>
              </w:r>
            </w:hyperlink>
          </w:p>
          <w:p>
            <w:pPr/>
            <w:r>
              <w:rPr/>
              <w:t xml:space="preserve">David Ade et Thierry Piot (dir.). </w:t>
            </w:r>
            <w:r>
              <w:rPr>
                <w:i w:val="1"/>
                <w:iCs w:val="1"/>
              </w:rPr>
              <w:t xml:space="preserve">La formation entre universitarisation et professionnalisation : tensions et perspectives dans des métiers de l’interaction humaine.</w:t>
            </w:r>
            <w:r>
              <w:rPr/>
              <w:t xml:space="preserve">, PRESSES UNIVERSITAIRES DE ROUEN ET DU HAVRE, 2018, ISBN : 9791024008851</w:t>
            </w:r>
          </w:p>
          <w:p>
            <w:pPr/>
            <w:r>
              <w:rPr/>
              <w:t xml:space="preserve">Chapitre d'ouvrage</w:t>
            </w:r>
          </w:p>
          <w:p>
            <w:pPr/>
            <w:hyperlink r:id="rId328" w:history="1">
              <w:r>
                <w:rPr>
                  <w:color w:val="#410a8c"/>
                  <w:u w:val="single"/>
                </w:rPr>
                <w:t xml:space="preserve">hal-02020007v1</w:t>
              </w:r>
            </w:hyperlink>
          </w:p>
        </w:tc>
      </w:tr>
      <w:tr>
        <w:trPr/>
        <w:tc>
          <w:tcPr>
            <w:noWrap/>
          </w:tcPr>
          <w:p>
            <w:pPr>
              <w:spacing w:after="200"/>
            </w:pPr>
            <w:hyperlink r:id="rId329" w:history="1">
              <w:r>
                <w:rPr>
                  <w:color w:val="1e198e"/>
                  <w:b w:val="1"/>
                  <w:bCs w:val="1"/>
                  <w:u w:val="single"/>
                </w:rPr>
                <w:t xml:space="preserve">Transazioni legate all'accesso alla professione da parte degli insegnanti della scuola secondaria: un sistema di prove da superare</w:t>
              </w:r>
            </w:hyperlink>
          </w:p>
          <w:p>
            <w:pPr/>
            <w:hyperlink r:id="rId18" w:history="1">
              <w:r>
                <w:rPr>
                  <w:color w:val="#410a8c"/>
                  <w:u w:val="single"/>
                </w:rPr>
                <w:t xml:space="preserve">Thérèse Perez-Roux</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pp.105-124, 2018, ISBN 978-884675419-6</w:t>
            </w:r>
          </w:p>
          <w:p>
            <w:pPr/>
            <w:r>
              <w:rPr/>
              <w:t xml:space="preserve">Chapitre d'ouvrage</w:t>
            </w:r>
          </w:p>
          <w:p>
            <w:pPr/>
            <w:hyperlink r:id="rId329" w:history="1">
              <w:r>
                <w:rPr>
                  <w:color w:val="#410a8c"/>
                  <w:u w:val="single"/>
                </w:rPr>
                <w:t xml:space="preserve">hal-02055303v1</w:t>
              </w:r>
            </w:hyperlink>
          </w:p>
        </w:tc>
      </w:tr>
      <w:tr>
        <w:trPr/>
        <w:tc>
          <w:tcPr>
            <w:noWrap/>
          </w:tcPr>
          <w:p>
            <w:pPr>
              <w:spacing w:after="200"/>
            </w:pPr>
            <w:hyperlink r:id="rId330" w:history="1">
              <w:r>
                <w:rPr>
                  <w:color w:val="1e198e"/>
                  <w:b w:val="1"/>
                  <w:bCs w:val="1"/>
                  <w:u w:val="single"/>
                </w:rPr>
                <w:t xml:space="preserve">Le transizioni professionali: un fenomeno multidimensionale</w:t>
              </w:r>
            </w:hyperlink>
          </w:p>
          <w:p>
            <w:pPr/>
            <w:hyperlink r:id="rId152" w:history="1">
              <w:r>
                <w:rPr>
                  <w:color w:val="#410a8c"/>
                  <w:u w:val="single"/>
                </w:rPr>
                <w:t xml:space="preserve">André Balleux</w:t>
              </w:r>
            </w:hyperlink>
            <w:r>
              <w:rPr/>
              <w:t xml:space="preserve">,</w:t>
            </w:r>
            <w:hyperlink r:id="rId18"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pp.19-38, 2018, ISBN 978-884675419-6</w:t>
            </w:r>
          </w:p>
          <w:p>
            <w:pPr/>
            <w:r>
              <w:rPr/>
              <w:t xml:space="preserve">Chapitre d'ouvrage</w:t>
            </w:r>
          </w:p>
          <w:p>
            <w:pPr/>
            <w:hyperlink r:id="rId330" w:history="1">
              <w:r>
                <w:rPr>
                  <w:color w:val="#410a8c"/>
                  <w:u w:val="single"/>
                </w:rPr>
                <w:t xml:space="preserve">hal-02055300v1</w:t>
              </w:r>
            </w:hyperlink>
          </w:p>
        </w:tc>
      </w:tr>
      <w:tr>
        <w:trPr/>
        <w:tc>
          <w:tcPr>
            <w:noWrap/>
          </w:tcPr>
          <w:p>
            <w:pPr>
              <w:spacing w:after="200"/>
            </w:pPr>
            <w:hyperlink r:id="rId331" w:history="1">
              <w:r>
                <w:rPr>
                  <w:color w:val="1e198e"/>
                  <w:b w:val="1"/>
                  <w:bCs w:val="1"/>
                  <w:u w:val="single"/>
                </w:rPr>
                <w:t xml:space="preserve">Universitarizzazione della formazione in masso-cinesiterapia in Francia : insegnanti alla prova del cambiamento</w:t>
              </w:r>
            </w:hyperlink>
          </w:p>
          <w:p>
            <w:pPr/>
            <w:hyperlink r:id="rId18" w:history="1">
              <w:r>
                <w:rPr>
                  <w:color w:val="#410a8c"/>
                  <w:u w:val="single"/>
                </w:rPr>
                <w:t xml:space="preserve">Thérèse Perez-Roux</w:t>
              </w:r>
            </w:hyperlink>
            <w:r>
              <w:rPr/>
              <w:t xml:space="preserve">,</w:t>
            </w:r>
            <w:hyperlink r:id="rId17" w:history="1">
              <w:r>
                <w:rPr>
                  <w:color w:val="#410a8c"/>
                  <w:u w:val="single"/>
                </w:rPr>
                <w:t xml:space="preserve">Eric Maleyrot</w:t>
              </w:r>
            </w:hyperlink>
            <w:r>
              <w:rPr/>
              <w:t xml:space="preserve">,</w:t>
            </w:r>
            <w:hyperlink r:id="rId87"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31" w:history="1">
              <w:r>
                <w:rPr>
                  <w:color w:val="#410a8c"/>
                  <w:u w:val="single"/>
                </w:rPr>
                <w:t xml:space="preserve">hal-02093264v1</w:t>
              </w:r>
            </w:hyperlink>
          </w:p>
        </w:tc>
      </w:tr>
      <w:tr>
        <w:trPr/>
        <w:tc>
          <w:tcPr>
            <w:noWrap/>
          </w:tcPr>
          <w:p>
            <w:pPr>
              <w:spacing w:after="200"/>
            </w:pPr>
            <w:hyperlink r:id="rId332" w:history="1">
              <w:r>
                <w:rPr>
                  <w:color w:val="1e198e"/>
                  <w:b w:val="1"/>
                  <w:bCs w:val="1"/>
                  <w:u w:val="single"/>
                </w:rPr>
                <w:t xml:space="preserve">L’insegnamento tra transizioni professionali e transazioni identitarie</w:t>
              </w:r>
            </w:hyperlink>
          </w:p>
          <w:p>
            <w:pPr/>
            <w:hyperlink r:id="rId273" w:history="1">
              <w:r>
                <w:rPr>
                  <w:color w:val="#410a8c"/>
                  <w:u w:val="single"/>
                </w:rPr>
                <w:t xml:space="preserve">Fabrizio Chello</w:t>
              </w:r>
            </w:hyperlink>
            <w:r>
              <w:rPr/>
              <w:t xml:space="preserve">,</w:t>
            </w:r>
            <w:hyperlink r:id="rId18"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pp.9-16, 2018</w:t>
            </w:r>
          </w:p>
          <w:p>
            <w:pPr/>
            <w:r>
              <w:rPr/>
              <w:t xml:space="preserve">Chapitre d'ouvrage</w:t>
            </w:r>
          </w:p>
          <w:p>
            <w:pPr/>
            <w:hyperlink r:id="rId332" w:history="1">
              <w:r>
                <w:rPr>
                  <w:color w:val="#410a8c"/>
                  <w:u w:val="single"/>
                </w:rPr>
                <w:t xml:space="preserve">hal-02055296v1</w:t>
              </w:r>
            </w:hyperlink>
          </w:p>
        </w:tc>
      </w:tr>
      <w:tr>
        <w:trPr/>
        <w:tc>
          <w:tcPr>
            <w:noWrap/>
          </w:tcPr>
          <w:p>
            <w:pPr>
              <w:spacing w:after="200"/>
            </w:pPr>
            <w:hyperlink r:id="rId333" w:history="1">
              <w:r>
                <w:rPr>
                  <w:color w:val="1e198e"/>
                  <w:b w:val="1"/>
                  <w:bCs w:val="1"/>
                  <w:u w:val="single"/>
                </w:rPr>
                <w:t xml:space="preserve">La professionnalisation des enseignants : entre contextes d'insertion professionnelle, mobilisation de ressources pour l'action et dynamiques d'acteurs</w:t>
              </w:r>
            </w:hyperlink>
          </w:p>
          <w:p>
            <w:pPr/>
            <w:hyperlink r:id="rId18" w:history="1">
              <w:r>
                <w:rPr>
                  <w:color w:val="#410a8c"/>
                  <w:u w:val="single"/>
                </w:rPr>
                <w:t xml:space="preserve">Thérèse Perez-Roux</w:t>
              </w:r>
            </w:hyperlink>
          </w:p>
          <w:p>
            <w:pPr/>
            <w:r>
              <w:rPr/>
              <w:t xml:space="preserve">Brigitte Marin, Dominique Berger. </w:t>
            </w:r>
            <w:r>
              <w:rPr>
                <w:i w:val="1"/>
                <w:iCs w:val="1"/>
              </w:rPr>
              <w:t xml:space="preserve">Recherches en éducation, recherches sur la professionnalisation : consensus et dissensus. </w:t>
            </w:r>
            <w:r>
              <w:rPr/>
              <w:t xml:space="preserve">, </w:t>
            </w:r>
            <w:hyperlink r:id="rId334" w:history="1">
              <w:r>
                <w:rPr>
                  <w:color w:val="#410a8c"/>
                  <w:u w:val="single"/>
                </w:rPr>
                <w:t xml:space="preserve">Réseau national des ESPE</w:t>
              </w:r>
            </w:hyperlink>
            <w:r>
              <w:rPr/>
              <w:t xml:space="preserve">, pp.59-71, 2016, Le printemps de la recherche en ESPE, 978-2-95562922-0-8</w:t>
            </w:r>
          </w:p>
          <w:p>
            <w:pPr/>
            <w:r>
              <w:rPr/>
              <w:t xml:space="preserve">Chapitre d'ouvrage</w:t>
            </w:r>
          </w:p>
          <w:p>
            <w:pPr/>
            <w:hyperlink r:id="rId333" w:history="1">
              <w:r>
                <w:rPr>
                  <w:color w:val="#410a8c"/>
                  <w:u w:val="single"/>
                </w:rPr>
                <w:t xml:space="preserve">hal-01722349v1</w:t>
              </w:r>
            </w:hyperlink>
          </w:p>
        </w:tc>
      </w:tr>
      <w:tr>
        <w:trPr/>
        <w:tc>
          <w:tcPr>
            <w:noWrap/>
          </w:tcPr>
          <w:p>
            <w:pPr>
              <w:spacing w:after="200"/>
            </w:pPr>
            <w:hyperlink r:id="rId335" w:history="1">
              <w:r>
                <w:rPr>
                  <w:color w:val="1e198e"/>
                  <w:b w:val="1"/>
                  <w:bCs w:val="1"/>
                  <w:u w:val="single"/>
                </w:rPr>
                <w:t xml:space="preserve">Introduction: Professionnalisation et identité professionnelle dans les arts du cirque, un couple qui ne va pas de soi.</w:t>
              </w:r>
            </w:hyperlink>
          </w:p>
          <w:p>
            <w:pPr/>
            <w:hyperlink r:id="rId18" w:history="1">
              <w:r>
                <w:rPr>
                  <w:color w:val="#410a8c"/>
                  <w:u w:val="single"/>
                </w:rPr>
                <w:t xml:space="preserve">Thérèse Perez-Roux</w:t>
              </w:r>
            </w:hyperlink>
            <w:r>
              <w:rPr/>
              <w:t xml:space="preserve">,</w:t>
            </w:r>
            <w:hyperlink r:id="rId336" w:history="1">
              <w:r>
                <w:rPr>
                  <w:color w:val="#410a8c"/>
                  <w:u w:val="single"/>
                </w:rPr>
                <w:t xml:space="preserve">Richard Étienne</w:t>
              </w:r>
            </w:hyperlink>
            <w:r>
              <w:rPr/>
              <w:t xml:space="preserve">,</w:t>
            </w:r>
            <w:hyperlink r:id="rId279"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337" w:history="1">
              <w:r>
                <w:rPr>
                  <w:color w:val="#410a8c"/>
                  <w:u w:val="single"/>
                </w:rPr>
                <w:t xml:space="preserve">L'Harmattan</w:t>
              </w:r>
            </w:hyperlink>
            <w:r>
              <w:rPr/>
              <w:t xml:space="preserve">, pp.17-30. 2016, 978-2-343-08660-6</w:t>
            </w:r>
          </w:p>
          <w:p>
            <w:pPr/>
            <w:r>
              <w:rPr/>
              <w:t xml:space="preserve">Chapitre d'ouvrage</w:t>
            </w:r>
          </w:p>
          <w:p>
            <w:pPr/>
            <w:hyperlink r:id="rId335" w:history="1">
              <w:r>
                <w:rPr>
                  <w:color w:val="#410a8c"/>
                  <w:u w:val="single"/>
                </w:rPr>
                <w:t xml:space="preserve">hal-01716596v1</w:t>
              </w:r>
            </w:hyperlink>
          </w:p>
        </w:tc>
      </w:tr>
      <w:tr>
        <w:trPr/>
        <w:tc>
          <w:tcPr>
            <w:noWrap/>
          </w:tcPr>
          <w:p>
            <w:pPr>
              <w:spacing w:after="200"/>
            </w:pPr>
            <w:hyperlink r:id="rId338" w:history="1">
              <w:r>
                <w:rPr>
                  <w:color w:val="1e198e"/>
                  <w:b w:val="1"/>
                  <w:bCs w:val="1"/>
                  <w:u w:val="single"/>
                </w:rPr>
                <w:t xml:space="preserve">Formes d’appropriation des savoirs et remaniements identitaires dans le processus de professionnalisation : le cas des étudiants préparant le diplôme d’état en danse.</w:t>
              </w:r>
            </w:hyperlink>
          </w:p>
          <w:p>
            <w:pPr/>
            <w:hyperlink r:id="rId18" w:history="1">
              <w:r>
                <w:rPr>
                  <w:color w:val="#410a8c"/>
                  <w:u w:val="single"/>
                </w:rPr>
                <w:t xml:space="preserve">Thérèse Perez-Roux</w:t>
              </w:r>
            </w:hyperlink>
          </w:p>
          <w:p>
            <w:pPr/>
            <w:r>
              <w:rPr/>
              <w:t xml:space="preserve">B. Lenzen., D. Deriaz., B. Poussin., H. Dénervaud &amp; A. Cordoba (Dir.). </w:t>
            </w:r>
            <w:r>
              <w:rPr>
                <w:i w:val="1"/>
                <w:iCs w:val="1"/>
              </w:rPr>
              <w:t xml:space="preserve">Temps, temporalités et intervention en EPS et en sport.</w:t>
            </w:r>
            <w:r>
              <w:rPr/>
              <w:t xml:space="preserve">, Peter Lang, pp.153-174, 2016</w:t>
            </w:r>
          </w:p>
          <w:p>
            <w:pPr/>
            <w:r>
              <w:rPr/>
              <w:t xml:space="preserve">Chapitre d'ouvrage</w:t>
            </w:r>
          </w:p>
          <w:p>
            <w:pPr/>
            <w:hyperlink r:id="rId338" w:history="1">
              <w:r>
                <w:rPr>
                  <w:color w:val="#410a8c"/>
                  <w:u w:val="single"/>
                </w:rPr>
                <w:t xml:space="preserve">hal-01716591v1</w:t>
              </w:r>
            </w:hyperlink>
          </w:p>
        </w:tc>
      </w:tr>
      <w:tr>
        <w:trPr/>
        <w:tc>
          <w:tcPr>
            <w:noWrap/>
          </w:tcPr>
          <w:p>
            <w:pPr>
              <w:spacing w:after="200"/>
            </w:pPr>
            <w:hyperlink r:id="rId339" w:history="1">
              <w:r>
                <w:rPr>
                  <w:color w:val="1e198e"/>
                  <w:b w:val="1"/>
                  <w:bCs w:val="1"/>
                  <w:u w:val="single"/>
                </w:rPr>
                <w:t xml:space="preserve">Accompagnement et reconnaissance d’autrui : quels enjeux pour l’évaluation en formation ?</w:t>
              </w:r>
            </w:hyperlink>
          </w:p>
          <w:p>
            <w:pPr/>
            <w:hyperlink r:id="rId18" w:history="1">
              <w:r>
                <w:rPr>
                  <w:color w:val="#410a8c"/>
                  <w:u w:val="single"/>
                </w:rPr>
                <w:t xml:space="preserve">Thérèse Perez-Roux</w:t>
              </w:r>
            </w:hyperlink>
          </w:p>
          <w:p>
            <w:pPr/>
            <w:r>
              <w:rPr/>
              <w:t xml:space="preserve">A. Jorro &amp; Y Mercier-Brunel (dir.). </w:t>
            </w:r>
            <w:r>
              <w:rPr>
                <w:i w:val="1"/>
                <w:iCs w:val="1"/>
              </w:rPr>
              <w:t xml:space="preserve">Activité évaluative et accompagnement professionnel. </w:t>
            </w:r>
            <w:r>
              <w:rPr/>
              <w:t xml:space="preserve">, Presses universitaires François Rabelais, pp.99-116. 2016</w:t>
            </w:r>
          </w:p>
          <w:p>
            <w:pPr/>
            <w:r>
              <w:rPr/>
              <w:t xml:space="preserve">Chapitre d'ouvrage</w:t>
            </w:r>
          </w:p>
          <w:p>
            <w:pPr/>
            <w:hyperlink r:id="rId339" w:history="1">
              <w:r>
                <w:rPr>
                  <w:color w:val="#410a8c"/>
                  <w:u w:val="single"/>
                </w:rPr>
                <w:t xml:space="preserve">hal-01716601v1</w:t>
              </w:r>
            </w:hyperlink>
          </w:p>
        </w:tc>
      </w:tr>
      <w:tr>
        <w:trPr/>
        <w:tc>
          <w:tcPr>
            <w:noWrap/>
          </w:tcPr>
          <w:p>
            <w:pPr>
              <w:spacing w:after="200"/>
            </w:pPr>
            <w:hyperlink r:id="rId340" w:history="1">
              <w:r>
                <w:rPr>
                  <w:color w:val="1e198e"/>
                  <w:b w:val="1"/>
                  <w:bCs w:val="1"/>
                  <w:u w:val="single"/>
                </w:rPr>
                <w:t xml:space="preserve">Dynamiques identitaires dans les parcours de professionnalisation : des danseuses entre artistique et pédagogique.</w:t>
              </w:r>
            </w:hyperlink>
          </w:p>
          <w:p>
            <w:pPr/>
            <w:hyperlink r:id="rId18" w:history="1">
              <w:r>
                <w:rPr>
                  <w:color w:val="#410a8c"/>
                  <w:u w:val="single"/>
                </w:rPr>
                <w:t xml:space="preserve">Thérèse Perez-Roux</w:t>
              </w:r>
            </w:hyperlink>
          </w:p>
          <w:p>
            <w:pPr/>
            <w:r>
              <w:rPr/>
              <w:t xml:space="preserve">T. Perez-Roux, R. Etienne &amp; J. Vitali (dir.). </w:t>
            </w:r>
            <w:r>
              <w:rPr>
                <w:i w:val="1"/>
                <w:iCs w:val="1"/>
              </w:rPr>
              <w:t xml:space="preserve">Professionnalisation des métiers du cirque : des processus de formation et d’insertion aux épreuves identitaires.</w:t>
            </w:r>
            <w:r>
              <w:rPr/>
              <w:t xml:space="preserve">, L'Harmattan, pp.137-164., 2016</w:t>
            </w:r>
          </w:p>
          <w:p>
            <w:pPr/>
            <w:r>
              <w:rPr/>
              <w:t xml:space="preserve">Chapitre d'ouvrage</w:t>
            </w:r>
          </w:p>
          <w:p>
            <w:pPr/>
            <w:hyperlink r:id="rId340" w:history="1">
              <w:r>
                <w:rPr>
                  <w:color w:val="#410a8c"/>
                  <w:u w:val="single"/>
                </w:rPr>
                <w:t xml:space="preserve">hal-01716594v1</w:t>
              </w:r>
            </w:hyperlink>
          </w:p>
        </w:tc>
      </w:tr>
      <w:tr>
        <w:trPr/>
        <w:tc>
          <w:tcPr>
            <w:noWrap/>
          </w:tcPr>
          <w:p>
            <w:pPr>
              <w:spacing w:after="200"/>
            </w:pPr>
            <w:hyperlink r:id="rId341" w:history="1">
              <w:r>
                <w:rPr>
                  <w:color w:val="1e198e"/>
                  <w:b w:val="1"/>
                  <w:bCs w:val="1"/>
                  <w:u w:val="single"/>
                </w:rPr>
                <w:t xml:space="preserve">Parcours des enseignants et rapport au travail : quelles conditions pour un épanouissement professionnel ?</w:t>
              </w:r>
            </w:hyperlink>
          </w:p>
          <w:p>
            <w:pPr/>
            <w:hyperlink r:id="rId18" w:history="1">
              <w:r>
                <w:rPr>
                  <w:color w:val="#410a8c"/>
                  <w:u w:val="single"/>
                </w:rPr>
                <w:t xml:space="preserve">Thérèse Perez-Roux</w:t>
              </w:r>
            </w:hyperlink>
          </w:p>
          <w:p>
            <w:pPr/>
            <w:r>
              <w:rPr/>
              <w:t xml:space="preserve">Luc Ria. </w:t>
            </w:r>
            <w:r>
              <w:rPr>
                <w:i w:val="1"/>
                <w:iCs w:val="1"/>
              </w:rPr>
              <w:t xml:space="preserve">Former les enseignants au XXIème siècle</w:t>
            </w:r>
            <w:r>
              <w:rPr/>
              <w:t xml:space="preserve">, 2, </w:t>
            </w:r>
            <w:hyperlink r:id="rId342" w:history="1">
              <w:r>
                <w:rPr>
                  <w:color w:val="#410a8c"/>
                  <w:u w:val="single"/>
                </w:rPr>
                <w:t xml:space="preserve">De Boeck</w:t>
              </w:r>
            </w:hyperlink>
            <w:r>
              <w:rPr/>
              <w:t xml:space="preserve">, pp.101-112, 2016, Professionnalité des enseignants et de leurs formateurs., 9782807301795</w:t>
            </w:r>
          </w:p>
          <w:p>
            <w:pPr/>
            <w:r>
              <w:rPr/>
              <w:t xml:space="preserve">Chapitre d'ouvrage</w:t>
            </w:r>
          </w:p>
          <w:p>
            <w:pPr/>
            <w:hyperlink r:id="rId341" w:history="1">
              <w:r>
                <w:rPr>
                  <w:color w:val="#410a8c"/>
                  <w:u w:val="single"/>
                </w:rPr>
                <w:t xml:space="preserve">hal-01716577v1</w:t>
              </w:r>
            </w:hyperlink>
          </w:p>
        </w:tc>
      </w:tr>
      <w:tr>
        <w:trPr/>
        <w:tc>
          <w:tcPr>
            <w:noWrap/>
          </w:tcPr>
          <w:p>
            <w:pPr>
              <w:spacing w:after="200"/>
            </w:pPr>
            <w:hyperlink r:id="rId343" w:history="1">
              <w:r>
                <w:rPr>
                  <w:color w:val="1e198e"/>
                  <w:b w:val="1"/>
                  <w:bCs w:val="1"/>
                  <w:u w:val="single"/>
                </w:rPr>
                <w:t xml:space="preserve">Numérique, dynamique d’établissement et dynamiques identitaires d’acteurs au lycée Le Corbusier.</w:t>
              </w:r>
            </w:hyperlink>
          </w:p>
          <w:p>
            <w:pPr/>
            <w:hyperlink r:id="rId18" w:history="1">
              <w:r>
                <w:rPr>
                  <w:color w:val="#410a8c"/>
                  <w:u w:val="single"/>
                </w:rPr>
                <w:t xml:space="preserve">Thérèse Perez-Roux</w:t>
              </w:r>
            </w:hyperlink>
          </w:p>
          <w:p>
            <w:pPr/>
            <w:r>
              <w:rPr/>
              <w:t xml:space="preserve">P. Cottier &amp; F. Burban. </w:t>
            </w:r>
            <w:r>
              <w:rPr>
                <w:i w:val="1"/>
                <w:iCs w:val="1"/>
              </w:rPr>
              <w:t xml:space="preserve">Le lycée en régime numérique. Usages et compositions des acteurs.</w:t>
            </w:r>
            <w:r>
              <w:rPr/>
              <w:t xml:space="preserve">, </w:t>
            </w:r>
            <w:hyperlink r:id="rId344" w:history="1">
              <w:r>
                <w:rPr>
                  <w:color w:val="#410a8c"/>
                  <w:u w:val="single"/>
                </w:rPr>
                <w:t xml:space="preserve">Octares</w:t>
              </w:r>
            </w:hyperlink>
            <w:r>
              <w:rPr/>
              <w:t xml:space="preserve">, pp.157-178, 2016, 978-2-36630-057-4</w:t>
            </w:r>
          </w:p>
          <w:p>
            <w:pPr/>
            <w:r>
              <w:rPr/>
              <w:t xml:space="preserve">Chapitre d'ouvrage</w:t>
            </w:r>
          </w:p>
          <w:p>
            <w:pPr/>
            <w:hyperlink r:id="rId343" w:history="1">
              <w:r>
                <w:rPr>
                  <w:color w:val="#410a8c"/>
                  <w:u w:val="single"/>
                </w:rPr>
                <w:t xml:space="preserve">hal-01716588v1</w:t>
              </w:r>
            </w:hyperlink>
          </w:p>
        </w:tc>
      </w:tr>
      <w:tr>
        <w:trPr/>
        <w:tc>
          <w:tcPr>
            <w:noWrap/>
          </w:tcPr>
          <w:p>
            <w:pPr>
              <w:spacing w:after="200"/>
            </w:pPr>
            <w:hyperlink r:id="rId345" w:history="1">
              <w:r>
                <w:rPr>
                  <w:color w:val="1e198e"/>
                  <w:b w:val="1"/>
                  <w:bCs w:val="1"/>
                  <w:u w:val="single"/>
                </w:rPr>
                <w:t xml:space="preserve">Les CPE à l’heure des ENT : quels remaniements identitaires ?</w:t>
              </w:r>
            </w:hyperlink>
          </w:p>
          <w:p>
            <w:pPr/>
            <w:hyperlink r:id="rId18" w:history="1">
              <w:r>
                <w:rPr>
                  <w:color w:val="#410a8c"/>
                  <w:u w:val="single"/>
                </w:rPr>
                <w:t xml:space="preserve">Thérèse Perez-Roux</w:t>
              </w:r>
            </w:hyperlink>
          </w:p>
          <w:p>
            <w:pPr/>
            <w:r>
              <w:rPr/>
              <w:t xml:space="preserve">P. Cottier &amp; F. Burban (dir.). </w:t>
            </w:r>
            <w:r>
              <w:rPr>
                <w:i w:val="1"/>
                <w:iCs w:val="1"/>
              </w:rPr>
              <w:t xml:space="preserve">Le lycée en régime numérique. Usages et compositions des acteurs. </w:t>
            </w:r>
            <w:r>
              <w:rPr/>
              <w:t xml:space="preserve">, Octares, pp. 119-130., 2016</w:t>
            </w:r>
          </w:p>
          <w:p>
            <w:pPr/>
            <w:r>
              <w:rPr/>
              <w:t xml:space="preserve">Chapitre d'ouvrage</w:t>
            </w:r>
          </w:p>
          <w:p>
            <w:pPr/>
            <w:hyperlink r:id="rId345" w:history="1">
              <w:r>
                <w:rPr>
                  <w:color w:val="#410a8c"/>
                  <w:u w:val="single"/>
                </w:rPr>
                <w:t xml:space="preserve">hal-01716586v1</w:t>
              </w:r>
            </w:hyperlink>
          </w:p>
        </w:tc>
      </w:tr>
      <w:tr>
        <w:trPr/>
        <w:tc>
          <w:tcPr>
            <w:noWrap/>
          </w:tcPr>
          <w:p>
            <w:pPr>
              <w:spacing w:after="200"/>
            </w:pPr>
            <w:hyperlink r:id="rId346" w:history="1">
              <w:r>
                <w:rPr>
                  <w:color w:val="1e198e"/>
                  <w:b w:val="1"/>
                  <w:bCs w:val="1"/>
                  <w:u w:val="single"/>
                </w:rPr>
                <w:t xml:space="preserve">Réforme de la formation des enseignants en France : entre changements institutionnels et formes d’appropriation des acteurs.</w:t>
              </w:r>
            </w:hyperlink>
          </w:p>
          <w:p>
            <w:pPr/>
            <w:hyperlink r:id="rId18" w:history="1">
              <w:r>
                <w:rPr>
                  <w:color w:val="#410a8c"/>
                  <w:u w:val="single"/>
                </w:rPr>
                <w:t xml:space="preserve">Thérèse Perez-Roux</w:t>
              </w:r>
            </w:hyperlink>
          </w:p>
          <w:p>
            <w:pPr/>
            <w:r>
              <w:rPr/>
              <w:t xml:space="preserve">T. Perez-Roux &amp; A. Balleux (dir). </w:t>
            </w:r>
            <w:r>
              <w:rPr>
                <w:i w:val="1"/>
                <w:iCs w:val="1"/>
              </w:rPr>
              <w:t xml:space="preserve">Mutations dans l’enseignement et la formation : brouillages identitaires et stratégies d’acteurs. </w:t>
            </w:r>
            <w:r>
              <w:rPr/>
              <w:t xml:space="preserve">, L'Harmattan, pp.25-45., 2014</w:t>
            </w:r>
          </w:p>
          <w:p>
            <w:pPr/>
            <w:r>
              <w:rPr/>
              <w:t xml:space="preserve">Chapitre d'ouvrage</w:t>
            </w:r>
          </w:p>
          <w:p>
            <w:pPr/>
            <w:hyperlink r:id="rId346" w:history="1">
              <w:r>
                <w:rPr>
                  <w:color w:val="#410a8c"/>
                  <w:u w:val="single"/>
                </w:rPr>
                <w:t xml:space="preserve">hal-01716607v1</w:t>
              </w:r>
            </w:hyperlink>
          </w:p>
        </w:tc>
      </w:tr>
      <w:tr>
        <w:trPr/>
        <w:tc>
          <w:tcPr>
            <w:noWrap/>
          </w:tcPr>
          <w:p>
            <w:pPr>
              <w:spacing w:after="200"/>
            </w:pPr>
            <w:hyperlink r:id="rId347" w:history="1">
              <w:r>
                <w:rPr>
                  <w:color w:val="1e198e"/>
                  <w:b w:val="1"/>
                  <w:bCs w:val="1"/>
                  <w:u w:val="single"/>
                </w:rPr>
                <w:t xml:space="preserve">Transition professionnelle</w:t>
              </w:r>
            </w:hyperlink>
          </w:p>
          <w:p>
            <w:pPr/>
            <w:hyperlink r:id="rId18" w:history="1">
              <w:r>
                <w:rPr>
                  <w:color w:val="#410a8c"/>
                  <w:u w:val="single"/>
                </w:rPr>
                <w:t xml:space="preserve">Thérèse Perez-Roux</w:t>
              </w:r>
            </w:hyperlink>
          </w:p>
          <w:p>
            <w:pPr/>
            <w:r>
              <w:rPr/>
              <w:t xml:space="preserve">A. Jorro (dir.) </w:t>
            </w:r>
            <w:r>
              <w:rPr>
                <w:i w:val="1"/>
                <w:iCs w:val="1"/>
              </w:rPr>
              <w:t xml:space="preserve">Dictionnaire des concepts de la professionnalisation. </w:t>
            </w:r>
            <w:r>
              <w:rPr/>
              <w:t xml:space="preserve">, De Boeck, pp.321-324, 2014</w:t>
            </w:r>
          </w:p>
          <w:p>
            <w:pPr/>
            <w:r>
              <w:rPr/>
              <w:t xml:space="preserve">Chapitre d'ouvrage</w:t>
            </w:r>
          </w:p>
          <w:p>
            <w:pPr/>
            <w:hyperlink r:id="rId347" w:history="1">
              <w:r>
                <w:rPr>
                  <w:color w:val="#410a8c"/>
                  <w:u w:val="single"/>
                </w:rPr>
                <w:t xml:space="preserve">hal-01716605v1</w:t>
              </w:r>
            </w:hyperlink>
          </w:p>
        </w:tc>
      </w:tr>
      <w:tr>
        <w:trPr/>
        <w:tc>
          <w:tcPr>
            <w:noWrap/>
          </w:tcPr>
          <w:p>
            <w:pPr>
              <w:spacing w:after="200"/>
            </w:pPr>
            <w:hyperlink r:id="rId348" w:history="1">
              <w:r>
                <w:rPr>
                  <w:color w:val="1e198e"/>
                  <w:b w:val="1"/>
                  <w:bCs w:val="1"/>
                  <w:u w:val="single"/>
                </w:rPr>
                <w:t xml:space="preserve">Interactions enseignants-formateurs-chercheur : logiques d’action et transactions identitaires.</w:t>
              </w:r>
            </w:hyperlink>
          </w:p>
          <w:p>
            <w:pPr/>
            <w:hyperlink r:id="rId18" w:history="1">
              <w:r>
                <w:rPr>
                  <w:color w:val="#410a8c"/>
                  <w:u w:val="single"/>
                </w:rPr>
                <w:t xml:space="preserve">Thérèse Perez-Roux</w:t>
              </w:r>
            </w:hyperlink>
          </w:p>
          <w:p>
            <w:pPr/>
            <w:r>
              <w:rPr/>
              <w:t xml:space="preserve">M. Hersant et C. Morin. (dir.). </w:t>
            </w:r>
            <w:r>
              <w:rPr>
                <w:i w:val="1"/>
                <w:iCs w:val="1"/>
              </w:rPr>
              <w:t xml:space="preserve">Pratiques enseignantes en mathématiques : expérience, savoir et normes.</w:t>
            </w:r>
            <w:r>
              <w:rPr/>
              <w:t xml:space="preserve">, Presses Universitaires de Bordeaux, pp.181-200., 2013</w:t>
            </w:r>
          </w:p>
          <w:p>
            <w:pPr/>
            <w:r>
              <w:rPr/>
              <w:t xml:space="preserve">Chapitre d'ouvrage</w:t>
            </w:r>
          </w:p>
          <w:p>
            <w:pPr/>
            <w:hyperlink r:id="rId348" w:history="1">
              <w:r>
                <w:rPr>
                  <w:color w:val="#410a8c"/>
                  <w:u w:val="single"/>
                </w:rPr>
                <w:t xml:space="preserve">hal-01716612v1</w:t>
              </w:r>
            </w:hyperlink>
          </w:p>
        </w:tc>
      </w:tr>
      <w:tr>
        <w:trPr/>
        <w:tc>
          <w:tcPr>
            <w:noWrap/>
          </w:tcPr>
          <w:p>
            <w:pPr>
              <w:spacing w:after="200"/>
            </w:pPr>
            <w:hyperlink r:id="rId349" w:history="1">
              <w:r>
                <w:rPr>
                  <w:color w:val="1e198e"/>
                  <w:b w:val="1"/>
                  <w:bCs w:val="1"/>
                  <w:u w:val="single"/>
                </w:rPr>
                <w:t xml:space="preserve">Les enseignants en formation à l'épreuve de la réflexivité : tensions, ajustements, évolutions</w:t>
              </w:r>
            </w:hyperlink>
          </w:p>
          <w:p>
            <w:pPr/>
            <w:hyperlink r:id="rId18" w:history="1">
              <w:r>
                <w:rPr>
                  <w:color w:val="#410a8c"/>
                  <w:u w:val="single"/>
                </w:rPr>
                <w:t xml:space="preserve">Thérèse Perez-Roux</w:t>
              </w:r>
            </w:hyperlink>
          </w:p>
          <w:p>
            <w:pPr/>
            <w:r>
              <w:rPr/>
              <w:t xml:space="preserve">Altet, Etienne, Desjardins, Paquay, Perrenoud. (dir.) </w:t>
            </w:r>
            <w:r>
              <w:rPr>
                <w:i w:val="1"/>
                <w:iCs w:val="1"/>
              </w:rPr>
              <w:t xml:space="preserve">Former des enseignants réflexifs: obstacles et résistances. </w:t>
            </w:r>
            <w:r>
              <w:rPr/>
              <w:t xml:space="preserve">, De Boeck, pp.115-134., 2013</w:t>
            </w:r>
          </w:p>
          <w:p>
            <w:pPr/>
            <w:r>
              <w:rPr/>
              <w:t xml:space="preserve">Chapitre d'ouvrage</w:t>
            </w:r>
          </w:p>
          <w:p>
            <w:pPr/>
            <w:hyperlink r:id="rId349" w:history="1">
              <w:r>
                <w:rPr>
                  <w:color w:val="#410a8c"/>
                  <w:u w:val="single"/>
                </w:rPr>
                <w:t xml:space="preserve">hal-01716608v1</w:t>
              </w:r>
            </w:hyperlink>
          </w:p>
        </w:tc>
      </w:tr>
      <w:tr>
        <w:trPr/>
        <w:tc>
          <w:tcPr>
            <w:noWrap/>
          </w:tcPr>
          <w:p>
            <w:pPr>
              <w:spacing w:after="200"/>
            </w:pPr>
            <w:hyperlink r:id="rId350" w:history="1">
              <w:r>
                <w:rPr>
                  <w:color w:val="1e198e"/>
                  <w:b w:val="1"/>
                  <w:bCs w:val="1"/>
                  <w:u w:val="single"/>
                </w:rPr>
                <w:t xml:space="preserve">Dynamiques identitaires des enseignants d’EPS : groupe(s) et individus à l’épreuve du temps et des contextes de travail.</w:t>
              </w:r>
            </w:hyperlink>
          </w:p>
          <w:p>
            <w:pPr/>
            <w:hyperlink r:id="rId18" w:history="1">
              <w:r>
                <w:rPr>
                  <w:color w:val="#410a8c"/>
                  <w:u w:val="single"/>
                </w:rPr>
                <w:t xml:space="preserve">Thérèse Perez-Roux</w:t>
              </w:r>
            </w:hyperlink>
          </w:p>
          <w:p>
            <w:pPr/>
            <w:r>
              <w:rPr/>
              <w:t xml:space="preserve">J. Fuchs, A.Vilbrod &amp; E. Autret (dir.). </w:t>
            </w:r>
            <w:r>
              <w:rPr>
                <w:i w:val="1"/>
                <w:iCs w:val="1"/>
              </w:rPr>
              <w:t xml:space="preserve">Enseignant d’éducation physique et sportive : un métier en mutation. </w:t>
            </w:r>
            <w:r>
              <w:rPr/>
              <w:t xml:space="preserve">, EP&amp;S, pp.105-123. 2013</w:t>
            </w:r>
          </w:p>
          <w:p>
            <w:pPr/>
            <w:r>
              <w:rPr/>
              <w:t xml:space="preserve">Chapitre d'ouvrage</w:t>
            </w:r>
          </w:p>
          <w:p>
            <w:pPr/>
            <w:hyperlink r:id="rId350" w:history="1">
              <w:r>
                <w:rPr>
                  <w:color w:val="#410a8c"/>
                  <w:u w:val="single"/>
                </w:rPr>
                <w:t xml:space="preserve">hal-01716635v1</w:t>
              </w:r>
            </w:hyperlink>
          </w:p>
        </w:tc>
      </w:tr>
      <w:tr>
        <w:trPr/>
        <w:tc>
          <w:tcPr>
            <w:noWrap/>
          </w:tcPr>
          <w:p>
            <w:pPr>
              <w:spacing w:after="200"/>
            </w:pPr>
            <w:hyperlink r:id="rId351" w:history="1">
              <w:r>
                <w:rPr>
                  <w:color w:val="1e198e"/>
                  <w:b w:val="1"/>
                  <w:bCs w:val="1"/>
                  <w:u w:val="single"/>
                </w:rPr>
                <w:t xml:space="preserve">Effets d’une collaboration chercheur-artiste sur la réflexivité des enseignants en formation : détours et contours d’une transformation identitaire.</w:t>
              </w:r>
            </w:hyperlink>
          </w:p>
          <w:p>
            <w:pPr/>
            <w:hyperlink r:id="rId18" w:history="1">
              <w:r>
                <w:rPr>
                  <w:color w:val="#410a8c"/>
                  <w:u w:val="single"/>
                </w:rPr>
                <w:t xml:space="preserve">Thérèse Perez-Roux</w:t>
              </w:r>
            </w:hyperlink>
          </w:p>
          <w:p>
            <w:pPr/>
            <w:r>
              <w:rPr/>
              <w:t xml:space="preserve">J. Beziat (dir.). </w:t>
            </w:r>
            <w:r>
              <w:rPr>
                <w:i w:val="1"/>
                <w:iCs w:val="1"/>
              </w:rPr>
              <w:t xml:space="preserve">Analyse de pratiques et réflexivité : regards sur la formation, la recherche et l’intervention socio-éducative. </w:t>
            </w:r>
            <w:r>
              <w:rPr/>
              <w:t xml:space="preserve">, L'Harmattan, pp.117-132., 2013</w:t>
            </w:r>
          </w:p>
          <w:p>
            <w:pPr/>
            <w:r>
              <w:rPr/>
              <w:t xml:space="preserve">Chapitre d'ouvrage</w:t>
            </w:r>
          </w:p>
          <w:p>
            <w:pPr/>
            <w:hyperlink r:id="rId351" w:history="1">
              <w:r>
                <w:rPr>
                  <w:color w:val="#410a8c"/>
                  <w:u w:val="single"/>
                </w:rPr>
                <w:t xml:space="preserve">hal-01716611v1</w:t>
              </w:r>
            </w:hyperlink>
          </w:p>
        </w:tc>
      </w:tr>
      <w:tr>
        <w:trPr/>
        <w:tc>
          <w:tcPr>
            <w:noWrap/>
          </w:tcPr>
          <w:p>
            <w:pPr>
              <w:spacing w:after="200"/>
            </w:pPr>
            <w:hyperlink r:id="rId352" w:history="1">
              <w:r>
                <w:rPr>
                  <w:color w:val="1e198e"/>
                  <w:b w:val="1"/>
                  <w:bCs w:val="1"/>
                  <w:u w:val="single"/>
                </w:rPr>
                <w:t xml:space="preserve">Les enseignants débutants en lycées professionnels et le rapport au savoir de leurs élèves.</w:t>
              </w:r>
            </w:hyperlink>
          </w:p>
          <w:p>
            <w:pPr/>
            <w:hyperlink r:id="rId18" w:history="1">
              <w:r>
                <w:rPr>
                  <w:color w:val="#410a8c"/>
                  <w:u w:val="single"/>
                </w:rPr>
                <w:t xml:space="preserve">Thérèse Perez-Roux</w:t>
              </w:r>
            </w:hyperlink>
            <w:r>
              <w:rPr/>
              <w:t xml:space="preserve">,</w:t>
            </w:r>
            <w:hyperlink r:id="rId169" w:history="1">
              <w:r>
                <w:rPr>
                  <w:color w:val="#410a8c"/>
                  <w:u w:val="single"/>
                </w:rPr>
                <w:t xml:space="preserve">Vincent Troger</w:t>
              </w:r>
            </w:hyperlink>
          </w:p>
          <w:p>
            <w:pPr/>
            <w:r>
              <w:rPr/>
              <w:t xml:space="preserve">Guibert, P et Perrier, P (dir). </w:t>
            </w:r>
            <w:r>
              <w:rPr>
                <w:i w:val="1"/>
                <w:iCs w:val="1"/>
              </w:rPr>
              <w:t xml:space="preserve">La socialisation professionnelle des enseignants débutants du secondaire : parcours, expériences, épreuves. </w:t>
            </w:r>
            <w:r>
              <w:rPr/>
              <w:t xml:space="preserve">, Presses Universitaires de Rennes, pp.89-104., 2012</w:t>
            </w:r>
          </w:p>
          <w:p>
            <w:pPr/>
            <w:r>
              <w:rPr/>
              <w:t xml:space="preserve">Chapitre d'ouvrage</w:t>
            </w:r>
          </w:p>
          <w:p>
            <w:pPr/>
            <w:hyperlink r:id="rId352" w:history="1">
              <w:r>
                <w:rPr>
                  <w:color w:val="#410a8c"/>
                  <w:u w:val="single"/>
                </w:rPr>
                <w:t xml:space="preserve">hal-01716638v1</w:t>
              </w:r>
            </w:hyperlink>
          </w:p>
        </w:tc>
      </w:tr>
      <w:tr>
        <w:trPr/>
        <w:tc>
          <w:tcPr>
            <w:noWrap/>
          </w:tcPr>
          <w:p>
            <w:pPr>
              <w:spacing w:after="200"/>
            </w:pPr>
            <w:hyperlink r:id="rId353" w:history="1">
              <w:r>
                <w:rPr>
                  <w:color w:val="1e198e"/>
                  <w:b w:val="1"/>
                  <w:bCs w:val="1"/>
                  <w:u w:val="single"/>
                </w:rPr>
                <w:t xml:space="preserve">Construire une professionnalité enseignante à l'heure des réformes : enjeux de -et défis pour - la formation</w:t>
              </w:r>
            </w:hyperlink>
          </w:p>
          <w:p>
            <w:pPr/>
            <w:hyperlink r:id="rId18" w:history="1">
              <w:r>
                <w:rPr>
                  <w:color w:val="#410a8c"/>
                  <w:u w:val="single"/>
                </w:rPr>
                <w:t xml:space="preserve">Thérèse Perez-Roux</w:t>
              </w:r>
            </w:hyperlink>
          </w:p>
          <w:p>
            <w:pPr/>
            <w:r>
              <w:rPr/>
              <w:t xml:space="preserve">T. Perez-Roux (dir.). </w:t>
            </w:r>
            <w:r>
              <w:rPr>
                <w:i w:val="1"/>
                <w:iCs w:val="1"/>
              </w:rPr>
              <w:t xml:space="preserve">La professionnalité enseignante : modalités de construction en formation. </w:t>
            </w:r>
            <w:r>
              <w:rPr/>
              <w:t xml:space="preserve">, Presses Universitaires de Rennes, pp.97-120., 2012</w:t>
            </w:r>
          </w:p>
          <w:p>
            <w:pPr/>
            <w:r>
              <w:rPr/>
              <w:t xml:space="preserve">Chapitre d'ouvrage</w:t>
            </w:r>
          </w:p>
          <w:p>
            <w:pPr/>
            <w:hyperlink r:id="rId353" w:history="1">
              <w:r>
                <w:rPr>
                  <w:color w:val="#410a8c"/>
                  <w:u w:val="single"/>
                </w:rPr>
                <w:t xml:space="preserve">hal-01716640v1</w:t>
              </w:r>
            </w:hyperlink>
          </w:p>
        </w:tc>
      </w:tr>
      <w:tr>
        <w:trPr/>
        <w:tc>
          <w:tcPr>
            <w:noWrap/>
          </w:tcPr>
          <w:p>
            <w:pPr>
              <w:spacing w:after="200"/>
            </w:pPr>
            <w:hyperlink r:id="rId354" w:history="1">
              <w:r>
                <w:rPr>
                  <w:color w:val="1e198e"/>
                  <w:b w:val="1"/>
                  <w:bCs w:val="1"/>
                  <w:u w:val="single"/>
                </w:rPr>
                <w:t xml:space="preserve">Dynamiques identitaires en jeu dans un dispositif de co-analyse de l'activité de conseil : la réflexivité conjointe au coeur du développement professionnel</w:t>
              </w:r>
            </w:hyperlink>
          </w:p>
          <w:p>
            <w:pPr/>
            <w:hyperlink r:id="rId18" w:history="1">
              <w:r>
                <w:rPr>
                  <w:color w:val="#410a8c"/>
                  <w:u w:val="single"/>
                </w:rPr>
                <w:t xml:space="preserve">Thérèse Perez-Roux</w:t>
              </w:r>
            </w:hyperlink>
          </w:p>
          <w:p>
            <w:pPr/>
            <w:r>
              <w:rPr/>
              <w:t xml:space="preserve">I. Vinatier. </w:t>
            </w:r>
            <w:r>
              <w:rPr>
                <w:i w:val="1"/>
                <w:iCs w:val="1"/>
              </w:rPr>
              <w:t xml:space="preserve">Réflexivité et développement professionnel : une orientation pour la formation. </w:t>
            </w:r>
            <w:r>
              <w:rPr/>
              <w:t xml:space="preserve">, </w:t>
            </w:r>
            <w:hyperlink r:id="rId355" w:history="1">
              <w:r>
                <w:rPr>
                  <w:color w:val="#410a8c"/>
                  <w:u w:val="single"/>
                </w:rPr>
                <w:t xml:space="preserve">Octares</w:t>
              </w:r>
            </w:hyperlink>
            <w:r>
              <w:rPr/>
              <w:t xml:space="preserve">, pp.151-190., 2012, 9782366300017</w:t>
            </w:r>
          </w:p>
          <w:p>
            <w:pPr/>
            <w:r>
              <w:rPr/>
              <w:t xml:space="preserve">Chapitre d'ouvrage</w:t>
            </w:r>
          </w:p>
          <w:p>
            <w:pPr/>
            <w:hyperlink r:id="rId354" w:history="1">
              <w:r>
                <w:rPr>
                  <w:color w:val="#410a8c"/>
                  <w:u w:val="single"/>
                </w:rPr>
                <w:t xml:space="preserve">hal-01716665v1</w:t>
              </w:r>
            </w:hyperlink>
          </w:p>
        </w:tc>
      </w:tr>
      <w:tr>
        <w:trPr/>
        <w:tc>
          <w:tcPr>
            <w:noWrap/>
          </w:tcPr>
          <w:p>
            <w:pPr>
              <w:spacing w:after="200"/>
            </w:pPr>
            <w:hyperlink r:id="rId356" w:history="1">
              <w:r>
                <w:rPr>
                  <w:color w:val="1e198e"/>
                  <w:b w:val="1"/>
                  <w:bCs w:val="1"/>
                  <w:u w:val="single"/>
                </w:rPr>
                <w:t xml:space="preserve">Introduction</w:t>
              </w:r>
            </w:hyperlink>
          </w:p>
          <w:p>
            <w:pPr/>
            <w:hyperlink r:id="rId18" w:history="1">
              <w:r>
                <w:rPr>
                  <w:color w:val="#410a8c"/>
                  <w:u w:val="single"/>
                </w:rPr>
                <w:t xml:space="preserve">Thérèse Perez-Roux</w:t>
              </w:r>
            </w:hyperlink>
          </w:p>
          <w:p>
            <w:pPr/>
            <w:r>
              <w:rPr>
                <w:i w:val="1"/>
                <w:iCs w:val="1"/>
              </w:rPr>
              <w:t xml:space="preserve">La professionnalité enseignante : modalités de construction en formation</w:t>
            </w:r>
            <w:r>
              <w:rPr/>
              <w:t xml:space="preserve">, </w:t>
            </w:r>
            <w:hyperlink r:id="rId357" w:history="1">
              <w:r>
                <w:rPr>
                  <w:color w:val="#410a8c"/>
                  <w:u w:val="single"/>
                </w:rPr>
                <w:t xml:space="preserve">Presses universitaires de Rennes</w:t>
              </w:r>
            </w:hyperlink>
            <w:r>
              <w:rPr/>
              <w:t xml:space="preserve">, 2012</w:t>
            </w:r>
          </w:p>
          <w:p>
            <w:pPr/>
            <w:r>
              <w:rPr/>
              <w:t xml:space="preserve">Chapitre d'ouvrage</w:t>
            </w:r>
          </w:p>
          <w:p>
            <w:pPr/>
            <w:hyperlink r:id="rId356" w:history="1">
              <w:r>
                <w:rPr>
                  <w:color w:val="#410a8c"/>
                  <w:u w:val="single"/>
                </w:rPr>
                <w:t xml:space="preserve">hal-02516803v1</w:t>
              </w:r>
            </w:hyperlink>
          </w:p>
        </w:tc>
      </w:tr>
      <w:tr>
        <w:trPr/>
        <w:tc>
          <w:tcPr>
            <w:noWrap/>
          </w:tcPr>
          <w:p>
            <w:pPr>
              <w:spacing w:after="200"/>
            </w:pPr>
            <w:hyperlink r:id="rId358" w:history="1">
              <w:r>
                <w:rPr>
                  <w:color w:val="1e198e"/>
                  <w:b w:val="1"/>
                  <w:bCs w:val="1"/>
                  <w:u w:val="single"/>
                </w:rPr>
                <w:t xml:space="preserve">Processus identitaires en formation initiale des enseignants : entre cohérence du programme et logique(s) des acteurs.</w:t>
              </w:r>
            </w:hyperlink>
          </w:p>
          <w:p>
            <w:pPr/>
            <w:hyperlink r:id="rId18" w:history="1">
              <w:r>
                <w:rPr>
                  <w:color w:val="#410a8c"/>
                  <w:u w:val="single"/>
                </w:rPr>
                <w:t xml:space="preserve">Thérèse Perez-Roux</w:t>
              </w:r>
            </w:hyperlink>
          </w:p>
          <w:p>
            <w:pPr/>
            <w:r>
              <w:rPr/>
              <w:t xml:space="preserve">J. Desjardins, M. Altet, R. Etienne, L. Paquay et P. Perrenoud (dir.). </w:t>
            </w:r>
            <w:r>
              <w:rPr>
                <w:i w:val="1"/>
                <w:iCs w:val="1"/>
              </w:rPr>
              <w:t xml:space="preserve">La formation des enseignants en quête de cohérence. </w:t>
            </w:r>
            <w:r>
              <w:rPr/>
              <w:t xml:space="preserve">, De Boeck, pp.131-152., 2012</w:t>
            </w:r>
          </w:p>
          <w:p>
            <w:pPr/>
            <w:r>
              <w:rPr/>
              <w:t xml:space="preserve">Chapitre d'ouvrage</w:t>
            </w:r>
          </w:p>
          <w:p>
            <w:pPr/>
            <w:hyperlink r:id="rId358" w:history="1">
              <w:r>
                <w:rPr>
                  <w:color w:val="#410a8c"/>
                  <w:u w:val="single"/>
                </w:rPr>
                <w:t xml:space="preserve">hal-01716653v1</w:t>
              </w:r>
            </w:hyperlink>
          </w:p>
        </w:tc>
      </w:tr>
      <w:tr>
        <w:trPr/>
        <w:tc>
          <w:tcPr>
            <w:noWrap/>
          </w:tcPr>
          <w:p>
            <w:pPr>
              <w:spacing w:after="200"/>
            </w:pPr>
            <w:hyperlink r:id="rId359" w:history="1">
              <w:r>
                <w:rPr>
                  <w:color w:val="1e198e"/>
                  <w:b w:val="1"/>
                  <w:bCs w:val="1"/>
                  <w:u w:val="single"/>
                </w:rPr>
                <w:t xml:space="preserve">L'épreuve du premier poste pour les enseignants d'EPS néo-titulaires : contextes d'insertion professionnelle et dynamiques identitaires</w:t>
              </w:r>
            </w:hyperlink>
          </w:p>
          <w:p>
            <w:pPr/>
            <w:hyperlink r:id="rId18" w:history="1">
              <w:r>
                <w:rPr>
                  <w:color w:val="#410a8c"/>
                  <w:u w:val="single"/>
                </w:rPr>
                <w:t xml:space="preserve">Thérèse Perez-Roux</w:t>
              </w:r>
            </w:hyperlink>
          </w:p>
          <w:p>
            <w:pPr/>
            <w:r>
              <w:rPr/>
              <w:t xml:space="preserve">G.Carlier, C. Borges, M. Clerx et C. Delens (coord.) </w:t>
            </w:r>
            <w:r>
              <w:rPr>
                <w:i w:val="1"/>
                <w:iCs w:val="1"/>
              </w:rPr>
              <w:t xml:space="preserve">Identité professionnelle chez des stagiaires et des enseignants novices en Education Physique.</w:t>
            </w:r>
            <w:r>
              <w:rPr/>
              <w:t xml:space="preserve">, Presses Universitaires de Louvain, pp.163-187., 2012</w:t>
            </w:r>
          </w:p>
          <w:p>
            <w:pPr/>
            <w:r>
              <w:rPr/>
              <w:t xml:space="preserve">Chapitre d'ouvrage</w:t>
            </w:r>
          </w:p>
          <w:p>
            <w:pPr/>
            <w:hyperlink r:id="rId359" w:history="1">
              <w:r>
                <w:rPr>
                  <w:color w:val="#410a8c"/>
                  <w:u w:val="single"/>
                </w:rPr>
                <w:t xml:space="preserve">hal-01716657v1</w:t>
              </w:r>
            </w:hyperlink>
          </w:p>
        </w:tc>
      </w:tr>
      <w:tr>
        <w:trPr/>
        <w:tc>
          <w:tcPr>
            <w:noWrap/>
          </w:tcPr>
          <w:p>
            <w:pPr>
              <w:spacing w:after="200"/>
            </w:pPr>
            <w:hyperlink r:id="rId360" w:history="1">
              <w:r>
                <w:rPr>
                  <w:color w:val="1e198e"/>
                  <w:b w:val="1"/>
                  <w:bCs w:val="1"/>
                  <w:u w:val="single"/>
                </w:rPr>
                <w:t xml:space="preserve">Formation initiale des enseignants, dynamiques identitaires et construction des savoirs professionnels</w:t>
              </w:r>
            </w:hyperlink>
          </w:p>
          <w:p>
            <w:pPr/>
            <w:hyperlink r:id="rId18" w:history="1">
              <w:r>
                <w:rPr>
                  <w:color w:val="#410a8c"/>
                  <w:u w:val="single"/>
                </w:rPr>
                <w:t xml:space="preserve">Thérèse Perez-Roux</w:t>
              </w:r>
            </w:hyperlink>
          </w:p>
          <w:p>
            <w:pPr/>
            <w:r>
              <w:rPr/>
              <w:t xml:space="preserve">P. Maubant., J. Clénet &amp; D. Poisson (dir.) </w:t>
            </w:r>
            <w:r>
              <w:rPr>
                <w:i w:val="1"/>
                <w:iCs w:val="1"/>
              </w:rPr>
              <w:t xml:space="preserve">Débats sur la professionnalisation des enseignants : les apports de la formation des adultes. </w:t>
            </w:r>
            <w:r>
              <w:rPr/>
              <w:t xml:space="preserve">, Presses de l’Université du Québec, pp.211-246. 2011</w:t>
            </w:r>
          </w:p>
          <w:p>
            <w:pPr/>
            <w:r>
              <w:rPr/>
              <w:t xml:space="preserve">Chapitre d'ouvrage</w:t>
            </w:r>
          </w:p>
          <w:p>
            <w:pPr/>
            <w:hyperlink r:id="rId360" w:history="1">
              <w:r>
                <w:rPr>
                  <w:color w:val="#410a8c"/>
                  <w:u w:val="single"/>
                </w:rPr>
                <w:t xml:space="preserve">hal-01716659v1</w:t>
              </w:r>
            </w:hyperlink>
          </w:p>
        </w:tc>
      </w:tr>
      <w:tr>
        <w:trPr/>
        <w:tc>
          <w:tcPr>
            <w:noWrap/>
          </w:tcPr>
          <w:p>
            <w:pPr>
              <w:spacing w:after="200"/>
            </w:pPr>
            <w:hyperlink r:id="rId361" w:history="1">
              <w:r>
                <w:rPr>
                  <w:color w:val="1e198e"/>
                  <w:b w:val="1"/>
                  <w:bCs w:val="1"/>
                  <w:u w:val="single"/>
                </w:rPr>
                <w:t xml:space="preserve">Des dispositifs d’analyse de pratiques aux recherches collaboratives : quelle dynamique de déplacement des professionnels ?</w:t>
              </w:r>
            </w:hyperlink>
          </w:p>
          <w:p>
            <w:pPr/>
            <w:hyperlink r:id="rId18" w:history="1">
              <w:r>
                <w:rPr>
                  <w:color w:val="#410a8c"/>
                  <w:u w:val="single"/>
                </w:rPr>
                <w:t xml:space="preserve">Thérèse Perez-Roux</w:t>
              </w:r>
            </w:hyperlink>
            <w:r>
              <w:rPr/>
              <w:t xml:space="preserve">,</w:t>
            </w:r>
            <w:hyperlink r:id="rId362" w:history="1">
              <w:r>
                <w:rPr>
                  <w:color w:val="#410a8c"/>
                  <w:u w:val="single"/>
                </w:rPr>
                <w:t xml:space="preserve">Renaud Hétier</w:t>
              </w:r>
            </w:hyperlink>
          </w:p>
          <w:p>
            <w:pPr/>
            <w:r>
              <w:rPr>
                <w:i w:val="1"/>
                <w:iCs w:val="1"/>
              </w:rPr>
              <w:t xml:space="preserve">Conseiller et accompagner</w:t>
            </w:r>
            <w:r>
              <w:rPr/>
              <w:t xml:space="preserve">, L'Harmattan, 2011</w:t>
            </w:r>
          </w:p>
          <w:p>
            <w:pPr/>
            <w:r>
              <w:rPr/>
              <w:t xml:space="preserve">Chapitre d'ouvrage</w:t>
            </w:r>
          </w:p>
          <w:p>
            <w:pPr/>
            <w:hyperlink r:id="rId361" w:history="1">
              <w:r>
                <w:rPr>
                  <w:color w:val="#410a8c"/>
                  <w:u w:val="single"/>
                </w:rPr>
                <w:t xml:space="preserve">halshs-03172625v1</w:t>
              </w:r>
            </w:hyperlink>
          </w:p>
        </w:tc>
      </w:tr>
      <w:tr>
        <w:trPr/>
        <w:tc>
          <w:tcPr>
            <w:noWrap/>
          </w:tcPr>
          <w:p>
            <w:pPr>
              <w:spacing w:after="200"/>
            </w:pPr>
            <w:hyperlink r:id="rId363" w:history="1">
              <w:r>
                <w:rPr>
                  <w:color w:val="1e198e"/>
                  <w:b w:val="1"/>
                  <w:bCs w:val="1"/>
                  <w:u w:val="single"/>
                </w:rPr>
                <w:t xml:space="preserve">Des dispositifs d'analyse de pratiques aux recherches collaboratives : quelle dynamique de déplacement des professionnels ?</w:t>
              </w:r>
            </w:hyperlink>
          </w:p>
          <w:p>
            <w:pPr/>
            <w:hyperlink r:id="rId18" w:history="1">
              <w:r>
                <w:rPr>
                  <w:color w:val="#410a8c"/>
                  <w:u w:val="single"/>
                </w:rPr>
                <w:t xml:space="preserve">Thérèse Perez-Roux</w:t>
              </w:r>
            </w:hyperlink>
            <w:r>
              <w:rPr/>
              <w:t xml:space="preserve">,</w:t>
            </w:r>
            <w:hyperlink r:id="rId362" w:history="1">
              <w:r>
                <w:rPr>
                  <w:color w:val="#410a8c"/>
                  <w:u w:val="single"/>
                </w:rPr>
                <w:t xml:space="preserve">Renaud Hétier</w:t>
              </w:r>
            </w:hyperlink>
          </w:p>
          <w:p>
            <w:pPr/>
            <w:r>
              <w:rPr/>
              <w:t xml:space="preserve">J-Y Robin &amp; I. Vinatier (dir.). </w:t>
            </w:r>
            <w:r>
              <w:rPr>
                <w:i w:val="1"/>
                <w:iCs w:val="1"/>
              </w:rPr>
              <w:t xml:space="preserve">Conseiller et accompagner : un défi pour la formation des enseignants.</w:t>
            </w:r>
            <w:r>
              <w:rPr/>
              <w:t xml:space="preserve">, L'Harmattan, pp.279-306., 2011</w:t>
            </w:r>
          </w:p>
          <w:p>
            <w:pPr/>
            <w:r>
              <w:rPr/>
              <w:t xml:space="preserve">Chapitre d'ouvrage</w:t>
            </w:r>
          </w:p>
          <w:p>
            <w:pPr/>
            <w:hyperlink r:id="rId363" w:history="1">
              <w:r>
                <w:rPr>
                  <w:color w:val="#410a8c"/>
                  <w:u w:val="single"/>
                </w:rPr>
                <w:t xml:space="preserve">hal-01716660v1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Bernard, P.-Y., Michaut, C. et Resnik, J. (dir.) (2024). Les nouvelles politiques scolaires. En hommage à Yves Dutercq. Presses universitaires de Rennes.</w:t>
              </w:r>
            </w:hyperlink>
          </w:p>
          <w:p>
            <w:pPr/>
            <w:hyperlink r:id="rId18" w:history="1">
              <w:r>
                <w:rPr>
                  <w:color w:val="#410a8c"/>
                  <w:u w:val="single"/>
                </w:rPr>
                <w:t xml:space="preserve">Thérèse Perez-Roux</w:t>
              </w:r>
            </w:hyperlink>
          </w:p>
          <w:p>
            <w:pPr/>
            <w:r>
              <w:rPr/>
              <w:t xml:space="preserve">2025, </w:t>
            </w:r>
            <w:hyperlink r:id="rId365" w:history="1">
              <w:r>
                <w:rPr>
                  <w:color w:val="#410a8c"/>
                  <w:u w:val="single"/>
                </w:rPr>
                <w:t xml:space="preserve">⟨10.4000/14rod⟩</w:t>
              </w:r>
            </w:hyperlink>
          </w:p>
          <w:p>
            <w:pPr/>
            <w:r>
              <w:rPr/>
              <w:t xml:space="preserve">Autre publication scientifique</w:t>
            </w:r>
          </w:p>
          <w:p>
            <w:pPr/>
            <w:hyperlink r:id="rId364" w:history="1">
              <w:r>
                <w:rPr>
                  <w:color w:val="#410a8c"/>
                  <w:u w:val="single"/>
                </w:rPr>
                <w:t xml:space="preserve">hal-05475696v1</w:t>
              </w:r>
            </w:hyperlink>
          </w:p>
        </w:tc>
      </w:tr>
      <w:tr>
        <w:trPr/>
        <w:tc>
          <w:tcPr>
            <w:noWrap/>
          </w:tcPr>
          <w:p>
            <w:pPr>
              <w:spacing w:after="200"/>
            </w:pPr>
            <w:hyperlink r:id="rId366" w:history="1">
              <w:r>
                <w:rPr>
                  <w:color w:val="1e198e"/>
                  <w:b w:val="1"/>
                  <w:bCs w:val="1"/>
                  <w:u w:val="single"/>
                </w:rPr>
                <w:t xml:space="preserve">Pascal Nicolas-Le Strat, P. (2024). Faire recherche en commun. Chroniques d’une pratique éprouvée. Éditions du commun.</w:t>
              </w:r>
            </w:hyperlink>
          </w:p>
          <w:p>
            <w:pPr/>
            <w:hyperlink r:id="rId18" w:history="1">
              <w:r>
                <w:rPr>
                  <w:color w:val="#410a8c"/>
                  <w:u w:val="single"/>
                </w:rPr>
                <w:t xml:space="preserve">Thérèse Perez-Roux</w:t>
              </w:r>
            </w:hyperlink>
          </w:p>
          <w:p>
            <w:pPr/>
            <w:r>
              <w:rPr/>
              <w:t xml:space="preserve">2025, </w:t>
            </w:r>
            <w:hyperlink r:id="rId367" w:history="1">
              <w:r>
                <w:rPr>
                  <w:color w:val="#410a8c"/>
                  <w:u w:val="single"/>
                </w:rPr>
                <w:t xml:space="preserve">⟨10.4000/13m1d⟩</w:t>
              </w:r>
            </w:hyperlink>
          </w:p>
          <w:p>
            <w:pPr/>
            <w:r>
              <w:rPr/>
              <w:t xml:space="preserve">Autre publication scientifique</w:t>
            </w:r>
          </w:p>
          <w:p>
            <w:pPr/>
            <w:hyperlink r:id="rId366" w:history="1">
              <w:r>
                <w:rPr>
                  <w:color w:val="#410a8c"/>
                  <w:u w:val="single"/>
                </w:rPr>
                <w:t xml:space="preserve">hal-05475693v1</w:t>
              </w:r>
            </w:hyperlink>
          </w:p>
        </w:tc>
      </w:tr>
      <w:tr>
        <w:trPr/>
        <w:tc>
          <w:tcPr>
            <w:noWrap/>
          </w:tcPr>
          <w:p>
            <w:pPr>
              <w:spacing w:after="200"/>
            </w:pPr>
            <w:hyperlink r:id="rId368" w:history="1">
              <w:r>
                <w:rPr>
                  <w:color w:val="1e198e"/>
                  <w:b w:val="1"/>
                  <w:bCs w:val="1"/>
                  <w:u w:val="single"/>
                </w:rPr>
                <w:t xml:space="preserve">Zambon, D. (2023). Finir sa carrière d’enseignant de collège en éducation prioritaire. Un paradoxe. L’Harmattan, Logiques sociales.</w:t>
              </w:r>
            </w:hyperlink>
          </w:p>
          <w:p>
            <w:pPr/>
            <w:hyperlink r:id="rId18" w:history="1">
              <w:r>
                <w:rPr>
                  <w:color w:val="#410a8c"/>
                  <w:u w:val="single"/>
                </w:rPr>
                <w:t xml:space="preserve">Thérèse Perez-Roux</w:t>
              </w:r>
            </w:hyperlink>
          </w:p>
          <w:p>
            <w:pPr/>
            <w:r>
              <w:rPr/>
              <w:t xml:space="preserve">2024, </w:t>
            </w:r>
            <w:hyperlink r:id="rId369" w:history="1">
              <w:r>
                <w:rPr>
                  <w:color w:val="#410a8c"/>
                  <w:u w:val="single"/>
                </w:rPr>
                <w:t xml:space="preserve">⟨10.4000/12des⟩</w:t>
              </w:r>
            </w:hyperlink>
          </w:p>
          <w:p>
            <w:pPr/>
            <w:r>
              <w:rPr/>
              <w:t xml:space="preserve">Autre publication scientifique</w:t>
            </w:r>
          </w:p>
          <w:p>
            <w:pPr/>
            <w:hyperlink r:id="rId368" w:history="1">
              <w:r>
                <w:rPr>
                  <w:color w:val="#410a8c"/>
                  <w:u w:val="single"/>
                </w:rPr>
                <w:t xml:space="preserve">hal-04768185v1</w:t>
              </w:r>
            </w:hyperlink>
          </w:p>
        </w:tc>
      </w:tr>
      <w:tr>
        <w:trPr/>
        <w:tc>
          <w:tcPr>
            <w:noWrap/>
          </w:tcPr>
          <w:p>
            <w:pPr>
              <w:spacing w:after="200"/>
            </w:pPr>
            <w:hyperlink r:id="rId370" w:history="1">
              <w:r>
                <w:rPr>
                  <w:color w:val="1e198e"/>
                  <w:b w:val="1"/>
                  <w:bCs w:val="1"/>
                  <w:u w:val="single"/>
                </w:rPr>
                <w:t xml:space="preserve">Point, C. et Geffrey, D. (dir.) (2023). Former des futurs enseignants et enseignantes à l’éthique professionnelle. Constats, attentes et perspectives. Presses de l’université Laval, collection « Ethique dans le cadre scolaire ».</w:t>
              </w:r>
            </w:hyperlink>
          </w:p>
          <w:p>
            <w:pPr/>
            <w:hyperlink r:id="rId18" w:history="1">
              <w:r>
                <w:rPr>
                  <w:color w:val="#410a8c"/>
                  <w:u w:val="single"/>
                </w:rPr>
                <w:t xml:space="preserve">Thérèse Perez-Roux</w:t>
              </w:r>
            </w:hyperlink>
          </w:p>
          <w:p>
            <w:pPr/>
            <w:r>
              <w:rPr/>
              <w:t xml:space="preserve">2024, </w:t>
            </w:r>
            <w:hyperlink r:id="rId371" w:history="1">
              <w:r>
                <w:rPr>
                  <w:color w:val="#410a8c"/>
                  <w:u w:val="single"/>
                </w:rPr>
                <w:t xml:space="preserve">⟨10.4000/12deq⟩</w:t>
              </w:r>
            </w:hyperlink>
          </w:p>
          <w:p>
            <w:pPr/>
            <w:r>
              <w:rPr/>
              <w:t xml:space="preserve">Autre publication scientifique</w:t>
            </w:r>
          </w:p>
          <w:p>
            <w:pPr/>
            <w:hyperlink r:id="rId370" w:history="1">
              <w:r>
                <w:rPr>
                  <w:color w:val="#410a8c"/>
                  <w:u w:val="single"/>
                </w:rPr>
                <w:t xml:space="preserve">hal-04768193v1</w:t>
              </w:r>
            </w:hyperlink>
          </w:p>
        </w:tc>
      </w:tr>
      <w:tr>
        <w:trPr/>
        <w:tc>
          <w:tcPr>
            <w:noWrap/>
          </w:tcPr>
          <w:p>
            <w:pPr>
              <w:spacing w:after="200"/>
            </w:pPr>
            <w:hyperlink r:id="rId372" w:history="1">
              <w:r>
                <w:rPr>
                  <w:color w:val="1e198e"/>
                  <w:b w:val="1"/>
                  <w:bCs w:val="1"/>
                  <w:u w:val="single"/>
                </w:rPr>
                <w:t xml:space="preserve">Bergier, B. (2022). Retours gagnants. De la sortie sans diplôme au retour diplômant. Peter Lang.</w:t>
              </w:r>
            </w:hyperlink>
          </w:p>
          <w:p>
            <w:pPr/>
            <w:hyperlink r:id="rId18" w:history="1">
              <w:r>
                <w:rPr>
                  <w:color w:val="#410a8c"/>
                  <w:u w:val="single"/>
                </w:rPr>
                <w:t xml:space="preserve">Thérèse Perez-Roux</w:t>
              </w:r>
            </w:hyperlink>
          </w:p>
          <w:p>
            <w:pPr/>
            <w:r>
              <w:rPr/>
              <w:t xml:space="preserve">2023, </w:t>
            </w:r>
            <w:hyperlink r:id="rId373" w:history="1">
              <w:r>
                <w:rPr>
                  <w:color w:val="#410a8c"/>
                  <w:u w:val="single"/>
                </w:rPr>
                <w:t xml:space="preserve">⟨10.4000/edso.22431⟩</w:t>
              </w:r>
            </w:hyperlink>
          </w:p>
          <w:p>
            <w:pPr/>
            <w:r>
              <w:rPr/>
              <w:t xml:space="preserve">Autre publication scientifique</w:t>
            </w:r>
          </w:p>
          <w:p>
            <w:pPr/>
            <w:hyperlink r:id="rId372" w:history="1">
              <w:r>
                <w:rPr>
                  <w:color w:val="#410a8c"/>
                  <w:u w:val="single"/>
                </w:rPr>
                <w:t xml:space="preserve">hal-04768258v1</w:t>
              </w:r>
            </w:hyperlink>
          </w:p>
        </w:tc>
      </w:tr>
      <w:tr>
        <w:trPr/>
        <w:tc>
          <w:tcPr>
            <w:noWrap/>
          </w:tcPr>
          <w:p>
            <w:pPr>
              <w:spacing w:after="200"/>
            </w:pPr>
            <w:hyperlink r:id="rId374" w:history="1">
              <w:r>
                <w:rPr>
                  <w:color w:val="1e198e"/>
                  <w:b w:val="1"/>
                  <w:bCs w:val="1"/>
                  <w:u w:val="single"/>
                </w:rPr>
                <w:t xml:space="preserve">Christophe Gremion et Cathal de Paor (Dir.). Processus et finalités de la professionnalisation. Comment évaluer la professionnalité émergente ? De Boeck, 2021, 314 pages, ISBN :978-2-8073-3264-5</w:t>
              </w:r>
            </w:hyperlink>
          </w:p>
          <w:p>
            <w:pPr/>
            <w:hyperlink r:id="rId18" w:history="1">
              <w:r>
                <w:rPr>
                  <w:color w:val="#410a8c"/>
                  <w:u w:val="single"/>
                </w:rPr>
                <w:t xml:space="preserve">Thérèse Perez-Roux</w:t>
              </w:r>
            </w:hyperlink>
          </w:p>
          <w:p>
            <w:pPr/>
            <w:r>
              <w:rPr/>
              <w:t xml:space="preserve">2023, pp.144. </w:t>
            </w:r>
            <w:hyperlink r:id="rId375" w:history="1">
              <w:r>
                <w:rPr>
                  <w:color w:val="#410a8c"/>
                  <w:u w:val="single"/>
                </w:rPr>
                <w:t xml:space="preserve">⟨10.7202/1095155ar⟩</w:t>
              </w:r>
            </w:hyperlink>
          </w:p>
          <w:p>
            <w:pPr/>
            <w:r>
              <w:rPr/>
              <w:t xml:space="preserve">Autre publication scientifique</w:t>
            </w:r>
          </w:p>
          <w:p>
            <w:pPr/>
            <w:hyperlink r:id="rId374" w:history="1">
              <w:r>
                <w:rPr>
                  <w:color w:val="#410a8c"/>
                  <w:u w:val="single"/>
                </w:rPr>
                <w:t xml:space="preserve">hal-04768274v1</w:t>
              </w:r>
            </w:hyperlink>
          </w:p>
        </w:tc>
      </w:tr>
      <w:tr>
        <w:trPr/>
        <w:tc>
          <w:tcPr>
            <w:noWrap/>
          </w:tcPr>
          <w:p>
            <w:pPr>
              <w:spacing w:after="200"/>
            </w:pPr>
            <w:hyperlink r:id="rId376" w:history="1">
              <w:r>
                <w:rPr>
                  <w:color w:val="1e198e"/>
                  <w:b w:val="1"/>
                  <w:bCs w:val="1"/>
                  <w:u w:val="single"/>
                </w:rPr>
                <w:t xml:space="preserve">Marie-Hélène Jacques, Les transitions identitaires dans les parcours d’éducation</w:t>
              </w:r>
            </w:hyperlink>
          </w:p>
          <w:p>
            <w:pPr/>
            <w:hyperlink r:id="rId18" w:history="1">
              <w:r>
                <w:rPr>
                  <w:color w:val="#410a8c"/>
                  <w:u w:val="single"/>
                </w:rPr>
                <w:t xml:space="preserve">Thérèse Perez-Roux</w:t>
              </w:r>
            </w:hyperlink>
          </w:p>
          <w:p>
            <w:pPr/>
            <w:r>
              <w:rPr/>
              <w:t xml:space="preserve">2022, </w:t>
            </w:r>
            <w:hyperlink r:id="rId377" w:history="1">
              <w:r>
                <w:rPr>
                  <w:color w:val="#410a8c"/>
                  <w:u w:val="single"/>
                </w:rPr>
                <w:t xml:space="preserve">⟨10.4000/ree.10534⟩</w:t>
              </w:r>
            </w:hyperlink>
          </w:p>
          <w:p>
            <w:pPr/>
            <w:r>
              <w:rPr/>
              <w:t xml:space="preserve">Autre publication scientifique</w:t>
            </w:r>
          </w:p>
          <w:p>
            <w:pPr/>
            <w:hyperlink r:id="rId376" w:history="1">
              <w:r>
                <w:rPr>
                  <w:color w:val="#410a8c"/>
                  <w:u w:val="single"/>
                </w:rPr>
                <w:t xml:space="preserve">hal-04768217v1</w:t>
              </w:r>
            </w:hyperlink>
          </w:p>
        </w:tc>
      </w:tr>
      <w:tr>
        <w:trPr/>
        <w:tc>
          <w:tcPr>
            <w:noWrap/>
          </w:tcPr>
          <w:p>
            <w:pPr>
              <w:spacing w:after="200"/>
            </w:pPr>
            <w:hyperlink r:id="rId378" w:history="1">
              <w:r>
                <w:rPr>
                  <w:color w:val="1e198e"/>
                  <w:b w:val="1"/>
                  <w:bCs w:val="1"/>
                  <w:u w:val="single"/>
                </w:rPr>
                <w:t xml:space="preserve">Maugis, M.-P. (2020). L’engagement de l’adulte apprenant en formation obligatoire. Un paradoxe de l’apprenance ?</w:t>
              </w:r>
            </w:hyperlink>
          </w:p>
          <w:p>
            <w:pPr/>
            <w:hyperlink r:id="rId18" w:history="1">
              <w:r>
                <w:rPr>
                  <w:color w:val="#410a8c"/>
                  <w:u w:val="single"/>
                </w:rPr>
                <w:t xml:space="preserve">Thérèse Perez-Roux</w:t>
              </w:r>
            </w:hyperlink>
          </w:p>
          <w:p>
            <w:pPr/>
            <w:r>
              <w:rPr/>
              <w:t xml:space="preserve">2021, pp.92-95. </w:t>
            </w:r>
            <w:hyperlink r:id="rId379" w:history="1">
              <w:r>
                <w:rPr>
                  <w:color w:val="#410a8c"/>
                  <w:u w:val="single"/>
                </w:rPr>
                <w:t xml:space="preserve">⟨10.4000/rechercheformation.7270⟩</w:t>
              </w:r>
            </w:hyperlink>
          </w:p>
          <w:p>
            <w:pPr/>
            <w:r>
              <w:rPr/>
              <w:t xml:space="preserve">Autre publication scientifique</w:t>
            </w:r>
          </w:p>
          <w:p>
            <w:pPr/>
            <w:hyperlink r:id="rId378" w:history="1">
              <w:r>
                <w:rPr>
                  <w:color w:val="#410a8c"/>
                  <w:u w:val="single"/>
                </w:rPr>
                <w:t xml:space="preserve">hal-04768265v1</w:t>
              </w:r>
            </w:hyperlink>
          </w:p>
        </w:tc>
      </w:tr>
      <w:tr>
        <w:trPr/>
        <w:tc>
          <w:tcPr>
            <w:noWrap/>
          </w:tcPr>
          <w:p>
            <w:pPr>
              <w:spacing w:after="200"/>
            </w:pPr>
            <w:hyperlink r:id="rId380" w:history="1">
              <w:r>
                <w:rPr>
                  <w:color w:val="1e198e"/>
                  <w:b w:val="1"/>
                  <w:bCs w:val="1"/>
                  <w:u w:val="single"/>
                </w:rPr>
                <w:t xml:space="preserve">Michèle Becquemin ; Christiane Montandon (dir.), Les institutions à l’épreuve des dispositifs. Les recompositions de l’éducation et de l’intervention sociale</w:t>
              </w:r>
            </w:hyperlink>
          </w:p>
          <w:p>
            <w:pPr/>
            <w:hyperlink r:id="rId18" w:history="1">
              <w:r>
                <w:rPr>
                  <w:color w:val="#410a8c"/>
                  <w:u w:val="single"/>
                </w:rPr>
                <w:t xml:space="preserve">Thérèse Perez-Roux</w:t>
              </w:r>
            </w:hyperlink>
          </w:p>
          <w:p>
            <w:pPr/>
            <w:r>
              <w:rPr/>
              <w:t xml:space="preserve">2016, </w:t>
            </w:r>
            <w:hyperlink r:id="rId381" w:history="1">
              <w:r>
                <w:rPr>
                  <w:color w:val="#410a8c"/>
                  <w:u w:val="single"/>
                </w:rPr>
                <w:t xml:space="preserve">⟨10.4000/ree.6415⟩</w:t>
              </w:r>
            </w:hyperlink>
          </w:p>
          <w:p>
            <w:pPr/>
            <w:r>
              <w:rPr/>
              <w:t xml:space="preserve">Autre publication scientifique</w:t>
            </w:r>
          </w:p>
          <w:p>
            <w:pPr/>
            <w:hyperlink r:id="rId380" w:history="1">
              <w:r>
                <w:rPr>
                  <w:color w:val="#410a8c"/>
                  <w:u w:val="single"/>
                </w:rPr>
                <w:t xml:space="preserve">hal-04768226v1</w:t>
              </w:r>
            </w:hyperlink>
          </w:p>
        </w:tc>
      </w:tr>
      <w:tr>
        <w:trPr/>
        <w:tc>
          <w:tcPr>
            <w:noWrap/>
          </w:tcPr>
          <w:p>
            <w:pPr>
              <w:spacing w:after="200"/>
            </w:pPr>
            <w:hyperlink r:id="rId382" w:history="1">
              <w:r>
                <w:rPr>
                  <w:color w:val="1e198e"/>
                  <w:b w:val="1"/>
                  <w:bCs w:val="1"/>
                  <w:u w:val="single"/>
                </w:rPr>
                <w:t xml:space="preserve">Les formateurs IUFM face à le réforme de Mastérisation : remaniements identitaires et sens du travail (Notes du CREN n°7)</w:t>
              </w:r>
            </w:hyperlink>
          </w:p>
          <w:p>
            <w:pPr/>
            <w:hyperlink r:id="rId18" w:history="1">
              <w:r>
                <w:rPr>
                  <w:color w:val="#410a8c"/>
                  <w:u w:val="single"/>
                </w:rPr>
                <w:t xml:space="preserve">Thérèse Perez-Roux</w:t>
              </w:r>
            </w:hyperlink>
          </w:p>
          <w:p>
            <w:pPr/>
            <w:r>
              <w:rPr/>
              <w:t xml:space="preserve">2012</w:t>
            </w:r>
          </w:p>
          <w:p>
            <w:pPr/>
            <w:r>
              <w:rPr/>
              <w:t xml:space="preserve">Autre publication scientifique</w:t>
            </w:r>
          </w:p>
          <w:p>
            <w:pPr/>
            <w:hyperlink r:id="rId382" w:history="1">
              <w:r>
                <w:rPr>
                  <w:color w:val="#410a8c"/>
                  <w:u w:val="single"/>
                </w:rPr>
                <w:t xml:space="preserve">hal-01722180v1</w:t>
              </w:r>
            </w:hyperlink>
          </w:p>
        </w:tc>
      </w:tr>
      <w:tr>
        <w:trPr/>
        <w:tc>
          <w:tcPr>
            <w:noWrap/>
          </w:tcPr>
          <w:p>
            <w:pPr>
              <w:spacing w:after="200"/>
            </w:pPr>
            <w:hyperlink r:id="rId383" w:history="1">
              <w:r>
                <w:rPr>
                  <w:color w:val="1e198e"/>
                  <w:b w:val="1"/>
                  <w:bCs w:val="1"/>
                  <w:u w:val="single"/>
                </w:rPr>
                <w:t xml:space="preserve">Les formateurs IUFM face à la réforme de la Masterisation : remaniements identitaires et sens du travail</w:t>
              </w:r>
            </w:hyperlink>
          </w:p>
          <w:p>
            <w:pPr/>
            <w:hyperlink r:id="rId18" w:history="1">
              <w:r>
                <w:rPr>
                  <w:color w:val="#410a8c"/>
                  <w:u w:val="single"/>
                </w:rPr>
                <w:t xml:space="preserve">Thérèse Perez-Roux</w:t>
              </w:r>
            </w:hyperlink>
          </w:p>
          <w:p>
            <w:pPr/>
            <w:r>
              <w:rPr/>
              <w:t xml:space="preserve">2012</w:t>
            </w:r>
          </w:p>
          <w:p>
            <w:pPr/>
            <w:r>
              <w:rPr/>
              <w:t xml:space="preserve">Autre publication scientifique</w:t>
            </w:r>
          </w:p>
          <w:p>
            <w:pPr/>
            <w:hyperlink r:id="rId383" w:history="1">
              <w:r>
                <w:rPr>
                  <w:color w:val="#410a8c"/>
                  <w:u w:val="single"/>
                </w:rPr>
                <w:t xml:space="preserve">hal-01722168v1</w:t>
              </w:r>
            </w:hyperlink>
          </w:p>
        </w:tc>
      </w:tr>
    </w:tbl>
    <w:sectPr>
      <w:footerReference w:type="default" r:id="rId3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3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rese-perez-roux" TargetMode="External"/><Relationship Id="rId8" Type="http://schemas.openxmlformats.org/officeDocument/2006/relationships/hyperlink" Target="https://orcid.org/0000-0002-8230-0204" TargetMode="External"/><Relationship Id="rId9" Type="http://schemas.openxmlformats.org/officeDocument/2006/relationships/hyperlink" Target="https://www.idref.fr/069006601" TargetMode="External"/><Relationship Id="rId10" Type="http://schemas.openxmlformats.org/officeDocument/2006/relationships/hyperlink" Target="mailto:Therese.perez-roux@univ-montp3.fr" TargetMode="External"/><Relationship Id="rId11" Type="http://schemas.openxmlformats.org/officeDocument/2006/relationships/hyperlink" Target="https://lirdef.edu.umontpellier.fr/travail-formation-professionnalites/" TargetMode="External"/><Relationship Id="rId12" Type="http://schemas.openxmlformats.org/officeDocument/2006/relationships/hyperlink" Target="http://www.cren.univ-nantes.fr/" TargetMode="External"/><Relationship Id="rId13" Type="http://schemas.openxmlformats.org/officeDocument/2006/relationships/hyperlink" Target="https://www.pulm.fr/index.php/collections/mutations-en-education-et-en-formation.html" TargetMode="External"/><Relationship Id="rId14" Type="http://schemas.openxmlformats.org/officeDocument/2006/relationships/hyperlink" Target="https://ufr6.www.univ-montp3.fr/fr/formation/masters/analyse-et-conception-en-%C3%A9ducation-et-formation-acef" TargetMode="External"/><Relationship Id="rId15" Type="http://schemas.openxmlformats.org/officeDocument/2006/relationships/hyperlink" Target="https://www.ifce.fr/wp-content/uploads/2019/08/AREF-2019-FARTEQ.pdf" TargetMode="External"/><Relationship Id="rId16" Type="http://schemas.openxmlformats.org/officeDocument/2006/relationships/hyperlink" Target="https://hal.science/hal-05475690v1" TargetMode="External"/><Relationship Id="rId17" Type="http://schemas.openxmlformats.org/officeDocument/2006/relationships/hyperlink" Target="https://hal.science/search/index/?q=*&amp;authFullName_s=Eric Maleyrot" TargetMode="External"/><Relationship Id="rId18" Type="http://schemas.openxmlformats.org/officeDocument/2006/relationships/hyperlink" Target="https://hal.science/search/index/?q=*&amp;authFullName_s=Th&#233;r&#232;se Perez-Roux" TargetMode="External"/><Relationship Id="rId19" Type="http://schemas.openxmlformats.org/officeDocument/2006/relationships/hyperlink" Target="https://dx.doi.org/10.1002/berj.70044" TargetMode="External"/><Relationship Id="rId20" Type="http://schemas.openxmlformats.org/officeDocument/2006/relationships/hyperlink" Target="https://hal.science/hal-05475642v1" TargetMode="External"/><Relationship Id="rId21" Type="http://schemas.openxmlformats.org/officeDocument/2006/relationships/hyperlink" Target="https://hal.science/search/index/?q=*&amp;authFullName_s=Richard Lopez" TargetMode="External"/><Relationship Id="rId22" Type="http://schemas.openxmlformats.org/officeDocument/2006/relationships/hyperlink" Target="https://dx.doi.org/10.4000/13xla" TargetMode="External"/><Relationship Id="rId23" Type="http://schemas.openxmlformats.org/officeDocument/2006/relationships/hyperlink" Target="https://hal.science/hal-05077219v1" TargetMode="External"/><Relationship Id="rId24" Type="http://schemas.openxmlformats.org/officeDocument/2006/relationships/hyperlink" Target="https://hal.science/search/index/?q=*&amp;authFullName_s=Christine Fran&#231;oise" TargetMode="External"/><Relationship Id="rId25" Type="http://schemas.openxmlformats.org/officeDocument/2006/relationships/hyperlink" Target="https://dx.doi.org/10.3917/ta.027.0115" TargetMode="External"/><Relationship Id="rId26" Type="http://schemas.openxmlformats.org/officeDocument/2006/relationships/hyperlink" Target="https://hal.science/hal-05475662v1" TargetMode="External"/><Relationship Id="rId27" Type="http://schemas.openxmlformats.org/officeDocument/2006/relationships/hyperlink" Target="https://dx.doi.org/10.4000/13m18" TargetMode="External"/><Relationship Id="rId28" Type="http://schemas.openxmlformats.org/officeDocument/2006/relationships/hyperlink" Target="https://normandie-univ.hal.science/hal-05017428v1" TargetMode="External"/><Relationship Id="rId29" Type="http://schemas.openxmlformats.org/officeDocument/2006/relationships/hyperlink" Target="https://hal.science/search/index/?q=*&amp;authFullName_s=Philippe Maubant" TargetMode="External"/><Relationship Id="rId30" Type="http://schemas.openxmlformats.org/officeDocument/2006/relationships/hyperlink" Target="https://hal.science/search/index/?q=*&amp;authFullName_s=Richard Wittorski" TargetMode="External"/><Relationship Id="rId31" Type="http://schemas.openxmlformats.org/officeDocument/2006/relationships/hyperlink" Target="https://dx.doi.org/10.4000/13m0w" TargetMode="External"/><Relationship Id="rId32" Type="http://schemas.openxmlformats.org/officeDocument/2006/relationships/hyperlink" Target="https://hal.science/hal-05475657v1" TargetMode="External"/><Relationship Id="rId33" Type="http://schemas.openxmlformats.org/officeDocument/2006/relationships/hyperlink" Target="https://univ-reunion.hal.science/hal-04806252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hal.science/hal-04549076v1" TargetMode="External"/><Relationship Id="rId36" Type="http://schemas.openxmlformats.org/officeDocument/2006/relationships/hyperlink" Target="https://univ-reunion.hal.science/hal-04543196v1" TargetMode="External"/><Relationship Id="rId37" Type="http://schemas.openxmlformats.org/officeDocument/2006/relationships/hyperlink" Target="https://dx.doi.org/10.4000/edso.26620" TargetMode="External"/><Relationship Id="rId38" Type="http://schemas.openxmlformats.org/officeDocument/2006/relationships/hyperlink" Target="https://hal.science/hal-03928894v1" TargetMode="External"/><Relationship Id="rId39" Type="http://schemas.openxmlformats.org/officeDocument/2006/relationships/hyperlink" Target="https://hal.science/hal-04386194v1" TargetMode="External"/><Relationship Id="rId40" Type="http://schemas.openxmlformats.org/officeDocument/2006/relationships/hyperlink" Target="https://hal.science/search/index/?q=*&amp;authFullName_s=St&#233;phan Mierzejewski" TargetMode="External"/><Relationship Id="rId41" Type="http://schemas.openxmlformats.org/officeDocument/2006/relationships/hyperlink" Target="https://hal.science/search/index/?q=*&amp;authFullName_s=Lucie Mougenot" TargetMode="External"/><Relationship Id="rId42" Type="http://schemas.openxmlformats.org/officeDocument/2006/relationships/hyperlink" Target="https://dx.doi.org/10.4000/edso.25761" TargetMode="External"/><Relationship Id="rId43" Type="http://schemas.openxmlformats.org/officeDocument/2006/relationships/hyperlink" Target="https://hal.science/hal-03928890v1" TargetMode="External"/><Relationship Id="rId44" Type="http://schemas.openxmlformats.org/officeDocument/2006/relationships/hyperlink" Target="https://hal.science/search/index/?q=*&amp;authFullName_s=Aur&#233;lie Martin" TargetMode="External"/><Relationship Id="rId45" Type="http://schemas.openxmlformats.org/officeDocument/2006/relationships/hyperlink" Target="https://hal.science/search/index/?q=*&amp;authFullName_s=Marie-Odile Perez" TargetMode="External"/><Relationship Id="rId46" Type="http://schemas.openxmlformats.org/officeDocument/2006/relationships/hyperlink" Target="https://hal.science/hal-04619064v1" TargetMode="External"/><Relationship Id="rId47" Type="http://schemas.openxmlformats.org/officeDocument/2006/relationships/hyperlink" Target="https://hal.science/hal-04025658v1" TargetMode="External"/><Relationship Id="rId48" Type="http://schemas.openxmlformats.org/officeDocument/2006/relationships/hyperlink" Target="https://dx.doi.org/10.17184/eac.6953" TargetMode="External"/><Relationship Id="rId49" Type="http://schemas.openxmlformats.org/officeDocument/2006/relationships/hyperlink" Target="https://hal.science/hal-04661526v1" TargetMode="External"/><Relationship Id="rId50" Type="http://schemas.openxmlformats.org/officeDocument/2006/relationships/hyperlink" Target="https://hal.science/search/index/?q=*&amp;authFullName_s=Christiane Montandon" TargetMode="External"/><Relationship Id="rId51" Type="http://schemas.openxmlformats.org/officeDocument/2006/relationships/hyperlink" Target="https://univ-reunion.hal.science/hal-04938114v1" TargetMode="External"/><Relationship Id="rId52" Type="http://schemas.openxmlformats.org/officeDocument/2006/relationships/hyperlink" Target="https://dx.doi.org/10.4000/1388x" TargetMode="External"/><Relationship Id="rId53" Type="http://schemas.openxmlformats.org/officeDocument/2006/relationships/hyperlink" Target="https://hal.science/hal-04078327v1" TargetMode="External"/><Relationship Id="rId54" Type="http://schemas.openxmlformats.org/officeDocument/2006/relationships/hyperlink" Target="https://hal.science/hal-04619125v1" TargetMode="External"/><Relationship Id="rId55" Type="http://schemas.openxmlformats.org/officeDocument/2006/relationships/hyperlink" Target="https://hal.science/hal-04626524v1" TargetMode="External"/><Relationship Id="rId56" Type="http://schemas.openxmlformats.org/officeDocument/2006/relationships/hyperlink" Target="https://hal.science/hal-03363262v1" TargetMode="External"/><Relationship Id="rId57" Type="http://schemas.openxmlformats.org/officeDocument/2006/relationships/hyperlink" Target="https://dx.doi.org/10.4000/edso.15204" TargetMode="External"/><Relationship Id="rId58" Type="http://schemas.openxmlformats.org/officeDocument/2006/relationships/hyperlink" Target="https://hal.science/hal-03873327v1" TargetMode="External"/><Relationship Id="rId59" Type="http://schemas.openxmlformats.org/officeDocument/2006/relationships/hyperlink" Target="https://hal.science/hal-03104486v1" TargetMode="External"/><Relationship Id="rId60" Type="http://schemas.openxmlformats.org/officeDocument/2006/relationships/hyperlink" Target="https://hal.science/search/index/?q=*&amp;authFullName_s=Mathilde Berthelot" TargetMode="External"/><Relationship Id="rId61" Type="http://schemas.openxmlformats.org/officeDocument/2006/relationships/hyperlink" Target="https://hal.science/hal-03210441v1" TargetMode="External"/><Relationship Id="rId62" Type="http://schemas.openxmlformats.org/officeDocument/2006/relationships/hyperlink" Target="https://hal.science/hal-03317727v1" TargetMode="External"/><Relationship Id="rId63" Type="http://schemas.openxmlformats.org/officeDocument/2006/relationships/hyperlink" Target="https://dx.doi.org/10.3917/rsi.145.0065" TargetMode="External"/><Relationship Id="rId64" Type="http://schemas.openxmlformats.org/officeDocument/2006/relationships/hyperlink" Target="https://hal.science/hal-03500839v1" TargetMode="External"/><Relationship Id="rId65" Type="http://schemas.openxmlformats.org/officeDocument/2006/relationships/hyperlink" Target="https://hal.science/search/index/?q=*&amp;authFullName_s=Jean-Fran&#231;ois Desbiens" TargetMode="External"/><Relationship Id="rId66" Type="http://schemas.openxmlformats.org/officeDocument/2006/relationships/hyperlink" Target="https://hal.science/search/index/?q=*&amp;authFullName_s=Jos&#233;phine Mukamurera" TargetMode="External"/><Relationship Id="rId67" Type="http://schemas.openxmlformats.org/officeDocument/2006/relationships/hyperlink" Target="https://dx.doi.org/10.7202/1083975ar" TargetMode="External"/><Relationship Id="rId68" Type="http://schemas.openxmlformats.org/officeDocument/2006/relationships/hyperlink" Target="https://hal.science/hal-03500814v1" TargetMode="External"/><Relationship Id="rId69" Type="http://schemas.openxmlformats.org/officeDocument/2006/relationships/hyperlink" Target="https://dx.doi.org/10.7202/1083979ar" TargetMode="External"/><Relationship Id="rId70" Type="http://schemas.openxmlformats.org/officeDocument/2006/relationships/hyperlink" Target="https://hal.science/hal-03125829v1" TargetMode="External"/><Relationship Id="rId71" Type="http://schemas.openxmlformats.org/officeDocument/2006/relationships/hyperlink" Target="https://hal.science/search/index/?q=*&amp;authFullName_s=Perez-Roux Th&#233;r&#232;se" TargetMode="External"/><Relationship Id="rId72" Type="http://schemas.openxmlformats.org/officeDocument/2006/relationships/hyperlink" Target="https://hal.science/search/index/?q=*&amp;authFullName_s=Maleyrot Eric" TargetMode="External"/><Relationship Id="rId73" Type="http://schemas.openxmlformats.org/officeDocument/2006/relationships/hyperlink" Target="https://hal.science/hal-03279016v1" TargetMode="External"/><Relationship Id="rId74" Type="http://schemas.openxmlformats.org/officeDocument/2006/relationships/hyperlink" Target="https://hal.science/search/index/?q=*&amp;authFullName_s=Muriel Deltand" TargetMode="External"/><Relationship Id="rId75" Type="http://schemas.openxmlformats.org/officeDocument/2006/relationships/hyperlink" Target="https://hal.science/search/index/?q=*&amp;authFullName_s=Claire Duchesne" TargetMode="External"/><Relationship Id="rId76" Type="http://schemas.openxmlformats.org/officeDocument/2006/relationships/hyperlink" Target="https://hal.science/search/index/?q=*&amp;authFullName_s=Jonas Masdonati" TargetMode="External"/><Relationship Id="rId77" Type="http://schemas.openxmlformats.org/officeDocument/2006/relationships/hyperlink" Target="https://dx.doi.org/10.4000/ree.1379" TargetMode="External"/><Relationship Id="rId78" Type="http://schemas.openxmlformats.org/officeDocument/2006/relationships/hyperlink" Target="https://hal.science/hal-03104442v1" TargetMode="External"/><Relationship Id="rId79" Type="http://schemas.openxmlformats.org/officeDocument/2006/relationships/hyperlink" Target="https://hal.science/search/index/?q=*&amp;authFullName_s=C&#233;line Avenel" TargetMode="External"/><Relationship Id="rId80" Type="http://schemas.openxmlformats.org/officeDocument/2006/relationships/hyperlink" Target="https://hal.science/hal-03484203v1" TargetMode="External"/><Relationship Id="rId81" Type="http://schemas.openxmlformats.org/officeDocument/2006/relationships/hyperlink" Target="https://hal.science/search/index/?q=*&amp;authFullName_s=Fremaux Charly" TargetMode="External"/><Relationship Id="rId82" Type="http://schemas.openxmlformats.org/officeDocument/2006/relationships/hyperlink" Target="https://hal.science/hal-02988878v1" TargetMode="External"/><Relationship Id="rId83" Type="http://schemas.openxmlformats.org/officeDocument/2006/relationships/hyperlink" Target="https://dx.doi.org/10.4000/ree.1408" TargetMode="External"/><Relationship Id="rId84" Type="http://schemas.openxmlformats.org/officeDocument/2006/relationships/hyperlink" Target="https://hal.science/hal-02514734v1" TargetMode="External"/><Relationship Id="rId85" Type="http://schemas.openxmlformats.org/officeDocument/2006/relationships/hyperlink" Target="https://hal.science/search/index/?q=*&amp;authFullName_s=Sylvie Perez" TargetMode="External"/><Relationship Id="rId86" Type="http://schemas.openxmlformats.org/officeDocument/2006/relationships/hyperlink" Target="https://hal.science/hal-03113124v1" TargetMode="External"/><Relationship Id="rId87" Type="http://schemas.openxmlformats.org/officeDocument/2006/relationships/hyperlink" Target="https://hal.science/search/index/?q=*&amp;authFullName_s=Charlotte Pourcelot" TargetMode="External"/><Relationship Id="rId88" Type="http://schemas.openxmlformats.org/officeDocument/2006/relationships/hyperlink" Target="https://dx.doi.org/10.18162/fp.2020.524" TargetMode="External"/><Relationship Id="rId89" Type="http://schemas.openxmlformats.org/officeDocument/2006/relationships/hyperlink" Target="https://hal.science/hal-02529039v1" TargetMode="External"/><Relationship Id="rId90" Type="http://schemas.openxmlformats.org/officeDocument/2006/relationships/hyperlink" Target="https://hal.science/hal-02270405v1" TargetMode="External"/><Relationship Id="rId91" Type="http://schemas.openxmlformats.org/officeDocument/2006/relationships/hyperlink" Target="https://hal.science/search/index/?q=*&amp;authFullName_s=Serge Leblanc" TargetMode="External"/><Relationship Id="rId92" Type="http://schemas.openxmlformats.org/officeDocument/2006/relationships/hyperlink" Target="https://hal.science/search/index/?q=*&amp;authFullName_s=Christine Vidal-Gomel" TargetMode="External"/><Relationship Id="rId93" Type="http://schemas.openxmlformats.org/officeDocument/2006/relationships/hyperlink" Target="https://dx.doi.org/10.4000/activites.3727" TargetMode="External"/><Relationship Id="rId94" Type="http://schemas.openxmlformats.org/officeDocument/2006/relationships/hyperlink" Target="https://hal.science/hal-02093258v1" TargetMode="External"/><Relationship Id="rId95" Type="http://schemas.openxmlformats.org/officeDocument/2006/relationships/hyperlink" Target="https://hal.science/search/index/?q=*&amp;authFullName_s=Fr&#233;d&#233;ric Rouvi&#232;re" TargetMode="External"/><Relationship Id="rId96" Type="http://schemas.openxmlformats.org/officeDocument/2006/relationships/hyperlink" Target="https://hal.science/search/index/?q=*&amp;authFullName_s=Bruno Boussagol" TargetMode="External"/><Relationship Id="rId97" Type="http://schemas.openxmlformats.org/officeDocument/2006/relationships/hyperlink" Target="https://hal.science/hal-02099804v1" TargetMode="External"/><Relationship Id="rId98" Type="http://schemas.openxmlformats.org/officeDocument/2006/relationships/hyperlink" Target="https://hal.science/search/index/?q=*&amp;authFullName_s=Th&#233;r&#232;se P&#233;rez-Roux" TargetMode="External"/><Relationship Id="rId99" Type="http://schemas.openxmlformats.org/officeDocument/2006/relationships/hyperlink" Target="https://hal.science/search/index/?q=*&amp;authFullName_s=Pierre H&#233;brard" TargetMode="External"/><Relationship Id="rId100" Type="http://schemas.openxmlformats.org/officeDocument/2006/relationships/hyperlink" Target="https://dx.doi.org/10.4000/activites.3853" TargetMode="External"/><Relationship Id="rId101" Type="http://schemas.openxmlformats.org/officeDocument/2006/relationships/hyperlink" Target="https://hal.science/hal-02514724v1" TargetMode="External"/><Relationship Id="rId102" Type="http://schemas.openxmlformats.org/officeDocument/2006/relationships/hyperlink" Target="https://dx.doi.org/10.7202/1067217ar" TargetMode="External"/><Relationship Id="rId103" Type="http://schemas.openxmlformats.org/officeDocument/2006/relationships/hyperlink" Target="https://hal.umontpellier.fr/hal-02100089v1" TargetMode="External"/><Relationship Id="rId104" Type="http://schemas.openxmlformats.org/officeDocument/2006/relationships/hyperlink" Target="https://hal.science/search/index/?q=*&amp;authFullName_s=Philippe Gabriel" TargetMode="External"/><Relationship Id="rId105" Type="http://schemas.openxmlformats.org/officeDocument/2006/relationships/hyperlink" Target="https://hal.science/search/index/?q=*&amp;authFullName_s=Jacqueline Papet" TargetMode="External"/><Relationship Id="rId106" Type="http://schemas.openxmlformats.org/officeDocument/2006/relationships/hyperlink" Target="https://hal.science/search/index/?q=*&amp;authFullName_s=Florence Cassignol" TargetMode="External"/><Relationship Id="rId107" Type="http://schemas.openxmlformats.org/officeDocument/2006/relationships/hyperlink" Target="https://dx.doi.org/10.4000/activites.3741" TargetMode="External"/><Relationship Id="rId108" Type="http://schemas.openxmlformats.org/officeDocument/2006/relationships/hyperlink" Target="https://hal.science/hal-02020009v1" TargetMode="External"/><Relationship Id="rId109" Type="http://schemas.openxmlformats.org/officeDocument/2006/relationships/hyperlink" Target="https://hal.science/search/index/?q=*&amp;authFullName_s=Richard Etienne" TargetMode="External"/><Relationship Id="rId110" Type="http://schemas.openxmlformats.org/officeDocument/2006/relationships/hyperlink" Target="https://dx.doi.org/10.4000/edso.4830" TargetMode="External"/><Relationship Id="rId111" Type="http://schemas.openxmlformats.org/officeDocument/2006/relationships/hyperlink" Target="https://hal.science/hal-02055322v1" TargetMode="External"/><Relationship Id="rId112" Type="http://schemas.openxmlformats.org/officeDocument/2006/relationships/hyperlink" Target="https://hal.science/hal-01966859v1" TargetMode="External"/><Relationship Id="rId113" Type="http://schemas.openxmlformats.org/officeDocument/2006/relationships/hyperlink" Target="https://dx.doi.org/10.4000/edso.5312" TargetMode="External"/><Relationship Id="rId114" Type="http://schemas.openxmlformats.org/officeDocument/2006/relationships/hyperlink" Target="https://hal.science/hal-02055325v1" TargetMode="External"/><Relationship Id="rId115" Type="http://schemas.openxmlformats.org/officeDocument/2006/relationships/hyperlink" Target="https://hal.science/search/index/?q=*&amp;authFullName_s=Xavier Teisseire" TargetMode="External"/><Relationship Id="rId116" Type="http://schemas.openxmlformats.org/officeDocument/2006/relationships/hyperlink" Target="https://dx.doi.org/10.1016/j.kine.2017.09.070" TargetMode="External"/><Relationship Id="rId117" Type="http://schemas.openxmlformats.org/officeDocument/2006/relationships/hyperlink" Target="https://hal.science/hal-02055321v1" TargetMode="External"/><Relationship Id="rId118" Type="http://schemas.openxmlformats.org/officeDocument/2006/relationships/hyperlink" Target="https://hal.science/search/index/?q=*&amp;authFullName_s=Enricomaria Corbi" TargetMode="External"/><Relationship Id="rId119" Type="http://schemas.openxmlformats.org/officeDocument/2006/relationships/hyperlink" Target="https://hal.science/hal-02020024v1" TargetMode="External"/><Relationship Id="rId120" Type="http://schemas.openxmlformats.org/officeDocument/2006/relationships/hyperlink" Target="https://hal.science/search/index/?q=*&amp;authFullName_s=Kananny Ag Hartata" TargetMode="External"/><Relationship Id="rId121" Type="http://schemas.openxmlformats.org/officeDocument/2006/relationships/hyperlink" Target="https://dx.doi.org/10.4000/edso.5218" TargetMode="External"/><Relationship Id="rId122" Type="http://schemas.openxmlformats.org/officeDocument/2006/relationships/hyperlink" Target="https://hal.umontpellier.fr/hal-01714813v1" TargetMode="External"/><Relationship Id="rId123" Type="http://schemas.openxmlformats.org/officeDocument/2006/relationships/hyperlink" Target="https://dx.doi.org/10.4000/edso.2494" TargetMode="External"/><Relationship Id="rId124" Type="http://schemas.openxmlformats.org/officeDocument/2006/relationships/hyperlink" Target="https://hal.umontpellier.fr/hal-01714818v1" TargetMode="External"/><Relationship Id="rId125" Type="http://schemas.openxmlformats.org/officeDocument/2006/relationships/hyperlink" Target="https://hal.science/hal-01716249v1" TargetMode="External"/><Relationship Id="rId126" Type="http://schemas.openxmlformats.org/officeDocument/2006/relationships/hyperlink" Target="https://hal.science/hal-01716256v1" TargetMode="External"/><Relationship Id="rId127" Type="http://schemas.openxmlformats.org/officeDocument/2006/relationships/hyperlink" Target="https://dx.doi.org/10.3917/pp.041.0081" TargetMode="External"/><Relationship Id="rId128" Type="http://schemas.openxmlformats.org/officeDocument/2006/relationships/hyperlink" Target="https://hal.science/hal-01710897v1" TargetMode="External"/><Relationship Id="rId129" Type="http://schemas.openxmlformats.org/officeDocument/2006/relationships/hyperlink" Target="https://hal.science/hal-01716427v1" TargetMode="External"/><Relationship Id="rId130" Type="http://schemas.openxmlformats.org/officeDocument/2006/relationships/hyperlink" Target="https://hal.science/hal-01518479v1" TargetMode="External"/><Relationship Id="rId131" Type="http://schemas.openxmlformats.org/officeDocument/2006/relationships/hyperlink" Target="https://hal.science/search/index/?q=*&amp;authFullName_s=Xavi&#232;re Lan&#233;elle" TargetMode="External"/><Relationship Id="rId132" Type="http://schemas.openxmlformats.org/officeDocument/2006/relationships/hyperlink" Target="https://dx.doi.org/10.3917/lsdle.484.0017" TargetMode="External"/><Relationship Id="rId133" Type="http://schemas.openxmlformats.org/officeDocument/2006/relationships/hyperlink" Target="https://hal.umontpellier.fr/hal-01715693v1" TargetMode="External"/><Relationship Id="rId134" Type="http://schemas.openxmlformats.org/officeDocument/2006/relationships/hyperlink" Target="https://hal.science/hal-01215916v1" TargetMode="External"/><Relationship Id="rId135" Type="http://schemas.openxmlformats.org/officeDocument/2006/relationships/hyperlink" Target="https://dx.doi.org/10.4000/edso.1294" TargetMode="External"/><Relationship Id="rId136" Type="http://schemas.openxmlformats.org/officeDocument/2006/relationships/hyperlink" Target="https://hal.science/hal-01715694v2" TargetMode="External"/><Relationship Id="rId137" Type="http://schemas.openxmlformats.org/officeDocument/2006/relationships/hyperlink" Target="https://hal.science/hal-01715682v1" TargetMode="External"/><Relationship Id="rId138" Type="http://schemas.openxmlformats.org/officeDocument/2006/relationships/hyperlink" Target="https://dx.doi.org/10.4000/questionsvives.1826" TargetMode="External"/><Relationship Id="rId139" Type="http://schemas.openxmlformats.org/officeDocument/2006/relationships/hyperlink" Target="https://hal.umontpellier.fr/hal-01715704v1" TargetMode="External"/><Relationship Id="rId140" Type="http://schemas.openxmlformats.org/officeDocument/2006/relationships/hyperlink" Target="https://dx.doi.org/10.4000/osp.4478" TargetMode="External"/><Relationship Id="rId141" Type="http://schemas.openxmlformats.org/officeDocument/2006/relationships/hyperlink" Target="https://hal.umontpellier.fr/hal-01715688v1" TargetMode="External"/><Relationship Id="rId142" Type="http://schemas.openxmlformats.org/officeDocument/2006/relationships/hyperlink" Target="https://dx.doi.org/10.3917/sopr.028.0041" TargetMode="External"/><Relationship Id="rId143" Type="http://schemas.openxmlformats.org/officeDocument/2006/relationships/hyperlink" Target="https://hal.umontpellier.fr/hal-01715702v1" TargetMode="External"/><Relationship Id="rId144" Type="http://schemas.openxmlformats.org/officeDocument/2006/relationships/hyperlink" Target="https://dx.doi.org/10.4000/osp.4488" TargetMode="External"/><Relationship Id="rId145" Type="http://schemas.openxmlformats.org/officeDocument/2006/relationships/hyperlink" Target="https://hal.parisnanterre.fr/hal-03389255v1" TargetMode="External"/><Relationship Id="rId146" Type="http://schemas.openxmlformats.org/officeDocument/2006/relationships/hyperlink" Target="https://hal.science/search/index/?q=*&amp;authFullName_s=Fanny Salane" TargetMode="External"/><Relationship Id="rId147" Type="http://schemas.openxmlformats.org/officeDocument/2006/relationships/hyperlink" Target="https://dx.doi.org/10.4000/rechercheformation.2113" TargetMode="External"/><Relationship Id="rId148" Type="http://schemas.openxmlformats.org/officeDocument/2006/relationships/hyperlink" Target="https://hal.umontpellier.fr/hal-01714785v1" TargetMode="External"/><Relationship Id="rId149" Type="http://schemas.openxmlformats.org/officeDocument/2006/relationships/hyperlink" Target="https://hal.umontpellier.fr/hal-01715806v1" TargetMode="External"/><Relationship Id="rId150" Type="http://schemas.openxmlformats.org/officeDocument/2006/relationships/hyperlink" Target="https://dx.doi.org/10.4000/rechercheformation.2121" TargetMode="External"/><Relationship Id="rId151" Type="http://schemas.openxmlformats.org/officeDocument/2006/relationships/hyperlink" Target="https://hal.umontpellier.fr/hal-01715713v1" TargetMode="External"/><Relationship Id="rId152" Type="http://schemas.openxmlformats.org/officeDocument/2006/relationships/hyperlink" Target="https://hal.science/search/index/?q=*&amp;authFullName_s=Andr&#233; Balleux" TargetMode="External"/><Relationship Id="rId153" Type="http://schemas.openxmlformats.org/officeDocument/2006/relationships/hyperlink" Target="https://dx.doi.org/10.4000/rechercheformation.2150" TargetMode="External"/><Relationship Id="rId154" Type="http://schemas.openxmlformats.org/officeDocument/2006/relationships/hyperlink" Target="https://hal.science/hal-01722160v1" TargetMode="External"/><Relationship Id="rId155" Type="http://schemas.openxmlformats.org/officeDocument/2006/relationships/hyperlink" Target="https://hal.science/hal-01220688v1" TargetMode="External"/><Relationship Id="rId156" Type="http://schemas.openxmlformats.org/officeDocument/2006/relationships/hyperlink" Target="https://hal.umontpellier.fr/hal-01715818v1" TargetMode="External"/><Relationship Id="rId157" Type="http://schemas.openxmlformats.org/officeDocument/2006/relationships/hyperlink" Target="https://dx.doi.org/10.3917/lsdle.453.0039" TargetMode="External"/><Relationship Id="rId158" Type="http://schemas.openxmlformats.org/officeDocument/2006/relationships/hyperlink" Target="https://hal.umontpellier.fr/hal-01715816v1" TargetMode="External"/><Relationship Id="rId159" Type="http://schemas.openxmlformats.org/officeDocument/2006/relationships/hyperlink" Target="https://dx.doi.org/10.3917/lsdle.453.0007" TargetMode="External"/><Relationship Id="rId160" Type="http://schemas.openxmlformats.org/officeDocument/2006/relationships/hyperlink" Target="https://hal.science/hal-01221084v1" TargetMode="External"/><Relationship Id="rId161" Type="http://schemas.openxmlformats.org/officeDocument/2006/relationships/hyperlink" Target="https://hal.science/hal-01716264v1" TargetMode="External"/><Relationship Id="rId162" Type="http://schemas.openxmlformats.org/officeDocument/2006/relationships/hyperlink" Target="https://hal.science/hal-01716293v1" TargetMode="External"/><Relationship Id="rId163" Type="http://schemas.openxmlformats.org/officeDocument/2006/relationships/hyperlink" Target="https://hal.science/hal-01215934v1" TargetMode="External"/><Relationship Id="rId164" Type="http://schemas.openxmlformats.org/officeDocument/2006/relationships/hyperlink" Target="https://dx.doi.org/10.4000/rechercheseducations.1383" TargetMode="External"/><Relationship Id="rId165" Type="http://schemas.openxmlformats.org/officeDocument/2006/relationships/hyperlink" Target="https://hal.science/hal-01221110v1" TargetMode="External"/><Relationship Id="rId166" Type="http://schemas.openxmlformats.org/officeDocument/2006/relationships/hyperlink" Target="https://hal.umontpellier.fr/hal-01715812v1" TargetMode="External"/><Relationship Id="rId167" Type="http://schemas.openxmlformats.org/officeDocument/2006/relationships/hyperlink" Target="https://dx.doi.org/10.5944/reec.20.2012.7603" TargetMode="External"/><Relationship Id="rId168" Type="http://schemas.openxmlformats.org/officeDocument/2006/relationships/hyperlink" Target="https://hal.science/hal-01221100v1" TargetMode="External"/><Relationship Id="rId169" Type="http://schemas.openxmlformats.org/officeDocument/2006/relationships/hyperlink" Target="https://hal.science/search/index/?q=*&amp;authFullName_s=Vincent Troger" TargetMode="External"/><Relationship Id="rId170" Type="http://schemas.openxmlformats.org/officeDocument/2006/relationships/hyperlink" Target="https://dx.doi.org/10.3917/cdle.032.0149" TargetMode="External"/><Relationship Id="rId171" Type="http://schemas.openxmlformats.org/officeDocument/2006/relationships/hyperlink" Target="https://hal.umontpellier.fr/hal-01714779v1" TargetMode="External"/><Relationship Id="rId172" Type="http://schemas.openxmlformats.org/officeDocument/2006/relationships/hyperlink" Target="https://dx.doi.org/10.4000/ree.4930" TargetMode="External"/><Relationship Id="rId173" Type="http://schemas.openxmlformats.org/officeDocument/2006/relationships/hyperlink" Target="https://hal.science/hal-01715836v1" TargetMode="External"/><Relationship Id="rId174" Type="http://schemas.openxmlformats.org/officeDocument/2006/relationships/hyperlink" Target="https://hal.umontpellier.fr/hal-01715830v1" TargetMode="External"/><Relationship Id="rId175" Type="http://schemas.openxmlformats.org/officeDocument/2006/relationships/hyperlink" Target="https://dx.doi.org/10.4000/dse.1106" TargetMode="External"/><Relationship Id="rId176" Type="http://schemas.openxmlformats.org/officeDocument/2006/relationships/hyperlink" Target="https://hal.science/hal-01220986v1" TargetMode="External"/><Relationship Id="rId177" Type="http://schemas.openxmlformats.org/officeDocument/2006/relationships/hyperlink" Target="https://dx.doi.org/10.4000/ree.4958" TargetMode="External"/><Relationship Id="rId178" Type="http://schemas.openxmlformats.org/officeDocument/2006/relationships/hyperlink" Target="https://hal.science/hal-01278928v1" TargetMode="External"/><Relationship Id="rId179" Type="http://schemas.openxmlformats.org/officeDocument/2006/relationships/hyperlink" Target="https://hal.umontpellier.fr/hal-01715821v1" TargetMode="External"/><Relationship Id="rId180" Type="http://schemas.openxmlformats.org/officeDocument/2006/relationships/hyperlink" Target="https://hal.science/search/index/?q=*&amp;authFullName_s=Yves Dutercq" TargetMode="External"/><Relationship Id="rId181" Type="http://schemas.openxmlformats.org/officeDocument/2006/relationships/hyperlink" Target="https://dx.doi.org/10.4000/rechercheformation.1431" TargetMode="External"/><Relationship Id="rId182" Type="http://schemas.openxmlformats.org/officeDocument/2006/relationships/hyperlink" Target="https://hal.umontpellier.fr/hal-01715819v1" TargetMode="External"/><Relationship Id="rId183" Type="http://schemas.openxmlformats.org/officeDocument/2006/relationships/hyperlink" Target="https://hal.science/hal-01217148v1" TargetMode="External"/><Relationship Id="rId184" Type="http://schemas.openxmlformats.org/officeDocument/2006/relationships/hyperlink" Target="https://hal.science/hal-02357402v2" TargetMode="External"/><Relationship Id="rId185" Type="http://schemas.openxmlformats.org/officeDocument/2006/relationships/hyperlink" Target="https://hal.science/hal-01220626v1" TargetMode="External"/><Relationship Id="rId186" Type="http://schemas.openxmlformats.org/officeDocument/2006/relationships/hyperlink" Target="https://dx.doi.org/10.4000/ree.4464" TargetMode="External"/><Relationship Id="rId187" Type="http://schemas.openxmlformats.org/officeDocument/2006/relationships/hyperlink" Target="https://hal.science/hal-01215878v1" TargetMode="External"/><Relationship Id="rId188" Type="http://schemas.openxmlformats.org/officeDocument/2006/relationships/hyperlink" Target="https://hal.science/search/index/?q=*&amp;authFullName_s=Marc Tardif" TargetMode="External"/><Relationship Id="rId189" Type="http://schemas.openxmlformats.org/officeDocument/2006/relationships/hyperlink" Target="https://hal.science/search/index/?q=*&amp;authFullName_s=Jo&#235;lle Castellan" TargetMode="External"/><Relationship Id="rId190" Type="http://schemas.openxmlformats.org/officeDocument/2006/relationships/hyperlink" Target="https://dx.doi.org/10.7202/1017458ar" TargetMode="External"/><Relationship Id="rId191" Type="http://schemas.openxmlformats.org/officeDocument/2006/relationships/hyperlink" Target="https://hal.science/hal-01722164v1" TargetMode="External"/><Relationship Id="rId192" Type="http://schemas.openxmlformats.org/officeDocument/2006/relationships/hyperlink" Target="https://hal.science/search/index/?q=*&amp;authFullName_s=Tizou Perez-Roux" TargetMode="External"/><Relationship Id="rId193" Type="http://schemas.openxmlformats.org/officeDocument/2006/relationships/hyperlink" Target="https://hal.science/hal-01215866v1" TargetMode="External"/><Relationship Id="rId194" Type="http://schemas.openxmlformats.org/officeDocument/2006/relationships/hyperlink" Target="https://hal.science/search/index/?q=*&amp;authFullName_s=Dolores Call&#233;jon" TargetMode="External"/><Relationship Id="rId195" Type="http://schemas.openxmlformats.org/officeDocument/2006/relationships/hyperlink" Target="https://hal.science/hal-01716134v1" TargetMode="External"/><Relationship Id="rId196" Type="http://schemas.openxmlformats.org/officeDocument/2006/relationships/hyperlink" Target="https://hal.science/hal-01215888v1" TargetMode="External"/><Relationship Id="rId197" Type="http://schemas.openxmlformats.org/officeDocument/2006/relationships/hyperlink" Target="https://dx.doi.org/10.7202/1017462ar" TargetMode="External"/><Relationship Id="rId198" Type="http://schemas.openxmlformats.org/officeDocument/2006/relationships/hyperlink" Target="https://hal.science/hal-01215863v1" TargetMode="External"/><Relationship Id="rId199" Type="http://schemas.openxmlformats.org/officeDocument/2006/relationships/hyperlink" Target="https://dx.doi.org/10.14201/7435" TargetMode="External"/><Relationship Id="rId200" Type="http://schemas.openxmlformats.org/officeDocument/2006/relationships/hyperlink" Target="https://hal.science/hal-01215922v2" TargetMode="External"/><Relationship Id="rId201" Type="http://schemas.openxmlformats.org/officeDocument/2006/relationships/hyperlink" Target="https://hal.science/hal-01215862v1" TargetMode="External"/><Relationship Id="rId202" Type="http://schemas.openxmlformats.org/officeDocument/2006/relationships/hyperlink" Target="https://hal.science/hal-01716164v1" TargetMode="External"/><Relationship Id="rId203" Type="http://schemas.openxmlformats.org/officeDocument/2006/relationships/hyperlink" Target="https://dx.doi.org/10.3406/spira.2009.1196" TargetMode="External"/><Relationship Id="rId204" Type="http://schemas.openxmlformats.org/officeDocument/2006/relationships/hyperlink" Target="https://hal.science/hal-01716447v1" TargetMode="External"/><Relationship Id="rId205" Type="http://schemas.openxmlformats.org/officeDocument/2006/relationships/hyperlink" Target="https://hal.science/hal-01716172v1" TargetMode="External"/><Relationship Id="rId206" Type="http://schemas.openxmlformats.org/officeDocument/2006/relationships/hyperlink" Target="https://hal.science/hal-01722162v1" TargetMode="External"/><Relationship Id="rId207" Type="http://schemas.openxmlformats.org/officeDocument/2006/relationships/hyperlink" Target="https://hal.science/hal-01716185v1" TargetMode="External"/><Relationship Id="rId208" Type="http://schemas.openxmlformats.org/officeDocument/2006/relationships/hyperlink" Target="https://dx.doi.org/10.3917/lsdle.404.0107" TargetMode="External"/><Relationship Id="rId209" Type="http://schemas.openxmlformats.org/officeDocument/2006/relationships/hyperlink" Target="https://hal.science/hal-01215940v1" TargetMode="External"/><Relationship Id="rId210" Type="http://schemas.openxmlformats.org/officeDocument/2006/relationships/hyperlink" Target="https://dx.doi.org/10.4000/rechercheformation.914" TargetMode="External"/><Relationship Id="rId211" Type="http://schemas.openxmlformats.org/officeDocument/2006/relationships/hyperlink" Target="https://hal.science/hal-01215856v1" TargetMode="External"/><Relationship Id="rId212" Type="http://schemas.openxmlformats.org/officeDocument/2006/relationships/hyperlink" Target="https://hal.science/search/index/?q=*&amp;authFullName_s=Philippe Briaud" TargetMode="External"/><Relationship Id="rId213" Type="http://schemas.openxmlformats.org/officeDocument/2006/relationships/hyperlink" Target="https://hal.science/hal-01278924v1" TargetMode="External"/><Relationship Id="rId214" Type="http://schemas.openxmlformats.org/officeDocument/2006/relationships/hyperlink" Target="https://hal.science/hal-01716378v1" TargetMode="External"/><Relationship Id="rId215" Type="http://schemas.openxmlformats.org/officeDocument/2006/relationships/hyperlink" Target="https://hal.science/search/index/?q=*&amp;authFullName_s=Th&#233;r&#232;se Roux-Perez" TargetMode="External"/><Relationship Id="rId216" Type="http://schemas.openxmlformats.org/officeDocument/2006/relationships/hyperlink" Target="https://dx.doi.org/10.3917/sta.072.47" TargetMode="External"/><Relationship Id="rId217" Type="http://schemas.openxmlformats.org/officeDocument/2006/relationships/hyperlink" Target="https://hal.science/hal-01716361v1" TargetMode="External"/><Relationship Id="rId218" Type="http://schemas.openxmlformats.org/officeDocument/2006/relationships/hyperlink" Target="https://dx.doi.org/10.3917/sta.073.69" TargetMode="External"/><Relationship Id="rId219" Type="http://schemas.openxmlformats.org/officeDocument/2006/relationships/hyperlink" Target="https://hal.science/hal-01716299v1" TargetMode="External"/><Relationship Id="rId220" Type="http://schemas.openxmlformats.org/officeDocument/2006/relationships/hyperlink" Target="https://hal.science/hal-01716201v1" TargetMode="External"/><Relationship Id="rId221" Type="http://schemas.openxmlformats.org/officeDocument/2006/relationships/hyperlink" Target="https://dx.doi.org/10.3917/savo.011.0107" TargetMode="External"/><Relationship Id="rId222" Type="http://schemas.openxmlformats.org/officeDocument/2006/relationships/hyperlink" Target="https://hal.science/hal-01716390v1" TargetMode="External"/><Relationship Id="rId223" Type="http://schemas.openxmlformats.org/officeDocument/2006/relationships/hyperlink" Target="https://dx.doi.org/10.3917/sm.056.0075" TargetMode="External"/><Relationship Id="rId224" Type="http://schemas.openxmlformats.org/officeDocument/2006/relationships/hyperlink" Target="https://hal.science/hal-01716418v1" TargetMode="External"/><Relationship Id="rId225" Type="http://schemas.openxmlformats.org/officeDocument/2006/relationships/hyperlink" Target="https://dx.doi.org/10.3917/sta.063.0075" TargetMode="External"/><Relationship Id="rId226" Type="http://schemas.openxmlformats.org/officeDocument/2006/relationships/hyperlink" Target="https://hal.science/hal-01716225v1" TargetMode="External"/><Relationship Id="rId227" Type="http://schemas.openxmlformats.org/officeDocument/2006/relationships/hyperlink" Target="https://dx.doi.org/10.3406/refor.2003.1856" TargetMode="External"/><Relationship Id="rId228" Type="http://schemas.openxmlformats.org/officeDocument/2006/relationships/hyperlink" Target="https://hal.science/hal-01703967v1" TargetMode="External"/><Relationship Id="rId229" Type="http://schemas.openxmlformats.org/officeDocument/2006/relationships/hyperlink" Target="https://hal.science/hal-05513090v1" TargetMode="External"/><Relationship Id="rId230" Type="http://schemas.openxmlformats.org/officeDocument/2006/relationships/hyperlink" Target="https://hal.science/hal-05513061v1" TargetMode="External"/><Relationship Id="rId231" Type="http://schemas.openxmlformats.org/officeDocument/2006/relationships/hyperlink" Target="https://hal.science/hal-05163606v1" TargetMode="External"/><Relationship Id="rId232" Type="http://schemas.openxmlformats.org/officeDocument/2006/relationships/hyperlink" Target="https://univ-reunion.hal.science/hal-04723183v1" TargetMode="External"/><Relationship Id="rId233" Type="http://schemas.openxmlformats.org/officeDocument/2006/relationships/hyperlink" Target="https://univ-reunion.hal.science/hal-03864792v1" TargetMode="External"/><Relationship Id="rId234" Type="http://schemas.openxmlformats.org/officeDocument/2006/relationships/hyperlink" Target="https://hal.science/hal-03484196v1" TargetMode="External"/><Relationship Id="rId235" Type="http://schemas.openxmlformats.org/officeDocument/2006/relationships/hyperlink" Target="https://hal.science/hal-03484201v1" TargetMode="External"/><Relationship Id="rId236" Type="http://schemas.openxmlformats.org/officeDocument/2006/relationships/hyperlink" Target="https://hal.science/hal-02521084v1" TargetMode="External"/><Relationship Id="rId237" Type="http://schemas.openxmlformats.org/officeDocument/2006/relationships/hyperlink" Target="https://hal.science/hal-02911548v1" TargetMode="External"/><Relationship Id="rId238" Type="http://schemas.openxmlformats.org/officeDocument/2006/relationships/hyperlink" Target="https://hal.science/hal-02911547v1" TargetMode="External"/><Relationship Id="rId239" Type="http://schemas.openxmlformats.org/officeDocument/2006/relationships/hyperlink" Target="https://hal.science/hal-04864591v1" TargetMode="External"/><Relationship Id="rId240" Type="http://schemas.openxmlformats.org/officeDocument/2006/relationships/hyperlink" Target="https://hal.science/hal-04864573v1" TargetMode="External"/><Relationship Id="rId241" Type="http://schemas.openxmlformats.org/officeDocument/2006/relationships/hyperlink" Target="https://hal.science/hal-02182877v1" TargetMode="External"/><Relationship Id="rId242" Type="http://schemas.openxmlformats.org/officeDocument/2006/relationships/hyperlink" Target="https://hal.science/hal-04864607v1" TargetMode="External"/><Relationship Id="rId243" Type="http://schemas.openxmlformats.org/officeDocument/2006/relationships/hyperlink" Target="https://hal.science/hal-02182883v1" TargetMode="External"/><Relationship Id="rId244" Type="http://schemas.openxmlformats.org/officeDocument/2006/relationships/hyperlink" Target="https://hal.science/hal-02182884v1" TargetMode="External"/><Relationship Id="rId245" Type="http://schemas.openxmlformats.org/officeDocument/2006/relationships/hyperlink" Target="https://hal.science/hal-02182881v1" TargetMode="External"/><Relationship Id="rId246" Type="http://schemas.openxmlformats.org/officeDocument/2006/relationships/hyperlink" Target="https://hal.science/hal-02107800v1" TargetMode="External"/><Relationship Id="rId247" Type="http://schemas.openxmlformats.org/officeDocument/2006/relationships/hyperlink" Target="https://hal.science/hal-01665454v1" TargetMode="External"/><Relationship Id="rId248" Type="http://schemas.openxmlformats.org/officeDocument/2006/relationships/hyperlink" Target="https://hal.science/hal-03077838v1" TargetMode="External"/><Relationship Id="rId249" Type="http://schemas.openxmlformats.org/officeDocument/2006/relationships/hyperlink" Target="https://hal.science/hal-02107799v1" TargetMode="External"/><Relationship Id="rId250" Type="http://schemas.openxmlformats.org/officeDocument/2006/relationships/hyperlink" Target="https://hal.science/hal-02107798v1" TargetMode="External"/><Relationship Id="rId251" Type="http://schemas.openxmlformats.org/officeDocument/2006/relationships/hyperlink" Target="https://hal.science/hal-04027871v1" TargetMode="External"/><Relationship Id="rId252" Type="http://schemas.openxmlformats.org/officeDocument/2006/relationships/hyperlink" Target="https://hal.science/hal-03077846v1" TargetMode="External"/><Relationship Id="rId253" Type="http://schemas.openxmlformats.org/officeDocument/2006/relationships/hyperlink" Target="https://hal.science/hal-03077852v1" TargetMode="External"/><Relationship Id="rId254" Type="http://schemas.openxmlformats.org/officeDocument/2006/relationships/hyperlink" Target="https://hal.science/hal-01215936v1" TargetMode="External"/><Relationship Id="rId255" Type="http://schemas.openxmlformats.org/officeDocument/2006/relationships/hyperlink" Target="https://hal.science/hal-01215900v1" TargetMode="External"/><Relationship Id="rId256" Type="http://schemas.openxmlformats.org/officeDocument/2006/relationships/hyperlink" Target="https://hal.science/hal-01722328v1" TargetMode="External"/><Relationship Id="rId257" Type="http://schemas.openxmlformats.org/officeDocument/2006/relationships/hyperlink" Target="https://shs.hal.science/halshs-00799007v1" TargetMode="External"/><Relationship Id="rId258" Type="http://schemas.openxmlformats.org/officeDocument/2006/relationships/hyperlink" Target="https://hal.science/hal-01215897v1" TargetMode="External"/><Relationship Id="rId259" Type="http://schemas.openxmlformats.org/officeDocument/2006/relationships/hyperlink" Target="https://hal.science/hal-01722324v1" TargetMode="External"/><Relationship Id="rId260" Type="http://schemas.openxmlformats.org/officeDocument/2006/relationships/hyperlink" Target="https://hal.science/hal-01215909v1" TargetMode="External"/><Relationship Id="rId261" Type="http://schemas.openxmlformats.org/officeDocument/2006/relationships/hyperlink" Target="https://hal.science/hal-01215852v1" TargetMode="External"/><Relationship Id="rId262" Type="http://schemas.openxmlformats.org/officeDocument/2006/relationships/hyperlink" Target="https://hal.science/hal-01215920v1" TargetMode="External"/><Relationship Id="rId263" Type="http://schemas.openxmlformats.org/officeDocument/2006/relationships/hyperlink" Target="https://hal.science/hal-01722305v1" TargetMode="External"/><Relationship Id="rId264" Type="http://schemas.openxmlformats.org/officeDocument/2006/relationships/hyperlink" Target="https://hal.science/hal-01820299v1" TargetMode="External"/><Relationship Id="rId265" Type="http://schemas.openxmlformats.org/officeDocument/2006/relationships/hyperlink" Target="https://hal.science/search/index/?q=*&amp;authFullName_s=Fran&#231;ois Burban" TargetMode="External"/><Relationship Id="rId266" Type="http://schemas.openxmlformats.org/officeDocument/2006/relationships/hyperlink" Target="https://hal.science/hal-01215854v1" TargetMode="External"/><Relationship Id="rId267" Type="http://schemas.openxmlformats.org/officeDocument/2006/relationships/hyperlink" Target="https://hal.science/hal-01215938v1" TargetMode="External"/><Relationship Id="rId268" Type="http://schemas.openxmlformats.org/officeDocument/2006/relationships/hyperlink" Target="https://hal.science/hal-03135546v1" TargetMode="External"/><Relationship Id="rId269" Type="http://schemas.openxmlformats.org/officeDocument/2006/relationships/hyperlink" Target="https://www.pulm.fr" TargetMode="External"/><Relationship Id="rId270" Type="http://schemas.openxmlformats.org/officeDocument/2006/relationships/hyperlink" Target="https://hal.science/hal-02344162v1" TargetMode="External"/><Relationship Id="rId271" Type="http://schemas.openxmlformats.org/officeDocument/2006/relationships/hyperlink" Target="https://www.editions-harmattan.fr/index.asp?navig=catalogue&amp;amp;obj=livre&amp;amp;no=64061" TargetMode="External"/><Relationship Id="rId272" Type="http://schemas.openxmlformats.org/officeDocument/2006/relationships/hyperlink" Target="https://hal.science/hal-02055290v1" TargetMode="External"/><Relationship Id="rId273" Type="http://schemas.openxmlformats.org/officeDocument/2006/relationships/hyperlink" Target="https://hal.science/search/index/?q=*&amp;authFullName_s=Fabrizio Chello" TargetMode="External"/><Relationship Id="rId274" Type="http://schemas.openxmlformats.org/officeDocument/2006/relationships/hyperlink" Target="https://hal.science/hal-01770385v1" TargetMode="External"/><Relationship Id="rId275" Type="http://schemas.openxmlformats.org/officeDocument/2006/relationships/hyperlink" Target="https://lilloa.hal.science/hal-01658666v1" TargetMode="External"/><Relationship Id="rId276" Type="http://schemas.openxmlformats.org/officeDocument/2006/relationships/hyperlink" Target="https://hal.science/search/index/?q=*&amp;authFullName_s=Christophe Niewiadomski" TargetMode="External"/><Relationship Id="rId277" Type="http://schemas.openxmlformats.org/officeDocument/2006/relationships/hyperlink" Target="https://hal.science/search/index/?q=*&amp;authFullName_s=Portelance Liliane" TargetMode="External"/><Relationship Id="rId278" Type="http://schemas.openxmlformats.org/officeDocument/2006/relationships/hyperlink" Target="https://hal.science/hal-01715656v1" TargetMode="External"/><Relationship Id="rId279" Type="http://schemas.openxmlformats.org/officeDocument/2006/relationships/hyperlink" Target="https://hal.science/search/index/?q=*&amp;authFullName_s=Josiane Vitali" TargetMode="External"/><Relationship Id="rId280" Type="http://schemas.openxmlformats.org/officeDocument/2006/relationships/hyperlink" Target="https://hal.umontpellier.fr/hal-01714802v1" TargetMode="External"/><Relationship Id="rId281" Type="http://schemas.openxmlformats.org/officeDocument/2006/relationships/hyperlink" Target="https://hal.science/hal-01722431v1" TargetMode="External"/><Relationship Id="rId282" Type="http://schemas.openxmlformats.org/officeDocument/2006/relationships/hyperlink" Target="http://www.editions-harmattan.fr" TargetMode="External"/><Relationship Id="rId283" Type="http://schemas.openxmlformats.org/officeDocument/2006/relationships/hyperlink" Target="https://hal.science/hal-01722433v1" TargetMode="External"/><Relationship Id="rId284" Type="http://schemas.openxmlformats.org/officeDocument/2006/relationships/hyperlink" Target="https://hal.science/search/index/?q=*&amp;authFullName_s=Montandon Fr&#233;d&#233;rique" TargetMode="External"/><Relationship Id="rId285" Type="http://schemas.openxmlformats.org/officeDocument/2006/relationships/hyperlink" Target="https://hal.science/hal-01703978v1" TargetMode="External"/><Relationship Id="rId286" Type="http://schemas.openxmlformats.org/officeDocument/2006/relationships/hyperlink" Target="https://hal.umontpellier.fr/hal-01714781v1" TargetMode="External"/><Relationship Id="rId287" Type="http://schemas.openxmlformats.org/officeDocument/2006/relationships/hyperlink" Target="https://hal.science/hal-01131993v1" TargetMode="External"/><Relationship Id="rId288" Type="http://schemas.openxmlformats.org/officeDocument/2006/relationships/hyperlink" Target="https://hal.science/hal-01722430v1" TargetMode="External"/><Relationship Id="rId289" Type="http://schemas.openxmlformats.org/officeDocument/2006/relationships/hyperlink" Target="http://www.revue-eps.com/fr" TargetMode="External"/><Relationship Id="rId290" Type="http://schemas.openxmlformats.org/officeDocument/2006/relationships/hyperlink" Target="https://hal.science/hal-01132908v1" TargetMode="External"/><Relationship Id="rId291" Type="http://schemas.openxmlformats.org/officeDocument/2006/relationships/hyperlink" Target="https://hal.science/hal-05512569v1" TargetMode="External"/><Relationship Id="rId292" Type="http://schemas.openxmlformats.org/officeDocument/2006/relationships/hyperlink" Target="https://esf-scienceshumaines.fr/" TargetMode="External"/><Relationship Id="rId293" Type="http://schemas.openxmlformats.org/officeDocument/2006/relationships/hyperlink" Target="https://hal.science/hal-05513012v1" TargetMode="External"/><Relationship Id="rId294" Type="http://schemas.openxmlformats.org/officeDocument/2006/relationships/hyperlink" Target="http://www.champsocial.com" TargetMode="External"/><Relationship Id="rId295" Type="http://schemas.openxmlformats.org/officeDocument/2006/relationships/hyperlink" Target="https://hal.science/hal-05512987v1" TargetMode="External"/><Relationship Id="rId296" Type="http://schemas.openxmlformats.org/officeDocument/2006/relationships/hyperlink" Target="https://hal.science/hal-05512606v1" TargetMode="External"/><Relationship Id="rId297" Type="http://schemas.openxmlformats.org/officeDocument/2006/relationships/hyperlink" Target="https://hal.science/search/index/?q=*&amp;authFullName_s=Aur&#233;lie Zwang" TargetMode="External"/><Relationship Id="rId298" Type="http://schemas.openxmlformats.org/officeDocument/2006/relationships/hyperlink" Target="https://hal.science/hal-04941607v1" TargetMode="External"/><Relationship Id="rId299" Type="http://schemas.openxmlformats.org/officeDocument/2006/relationships/hyperlink" Target="https://hal.science/hal-04967394v1" TargetMode="External"/><Relationship Id="rId300" Type="http://schemas.openxmlformats.org/officeDocument/2006/relationships/hyperlink" Target="https://www.esf-scienceshumaines.fr/education/467-mener-des-entretiens-de-recherche-en-education-et-en-formation.html" TargetMode="External"/><Relationship Id="rId301" Type="http://schemas.openxmlformats.org/officeDocument/2006/relationships/hyperlink" Target="https://hal.science/hal-04967488v1" TargetMode="External"/><Relationship Id="rId302" Type="http://schemas.openxmlformats.org/officeDocument/2006/relationships/hyperlink" Target="https://hal.science/search/index/?q=*&amp;authFullName_s=Bastien Bouat" TargetMode="External"/><Relationship Id="rId303" Type="http://schemas.openxmlformats.org/officeDocument/2006/relationships/hyperlink" Target="https://hal.science/search/index/?q=*&amp;authFullName_s=Cl&#233;ment Beauvais" TargetMode="External"/><Relationship Id="rId304" Type="http://schemas.openxmlformats.org/officeDocument/2006/relationships/hyperlink" Target="https://hal.science/hal-05512520v1" TargetMode="External"/><Relationship Id="rId305" Type="http://schemas.openxmlformats.org/officeDocument/2006/relationships/hyperlink" Target="https://hal.science/search/index/?q=*&amp;authFullName_s=&#201;ric Maleyrot" TargetMode="External"/><Relationship Id="rId306" Type="http://schemas.openxmlformats.org/officeDocument/2006/relationships/hyperlink" Target="https://www.pulm.fr/index.php/default/collections/mutations-en-education-et-en-formation.html" TargetMode="External"/><Relationship Id="rId307" Type="http://schemas.openxmlformats.org/officeDocument/2006/relationships/hyperlink" Target="https://hal.science/hal-04860507v1" TargetMode="External"/><Relationship Id="rId308" Type="http://schemas.openxmlformats.org/officeDocument/2006/relationships/hyperlink" Target="https://hal.science/hal-04669179v1" TargetMode="External"/><Relationship Id="rId309" Type="http://schemas.openxmlformats.org/officeDocument/2006/relationships/hyperlink" Target="https://hal.science/search/index/?q=*&amp;authFullName_s=St&#233;phane Balas" TargetMode="External"/><Relationship Id="rId310" Type="http://schemas.openxmlformats.org/officeDocument/2006/relationships/hyperlink" Target="https://hal.science/search/index/?q=*&amp;authFullName_s=Paul Olry" TargetMode="External"/><Relationship Id="rId311" Type="http://schemas.openxmlformats.org/officeDocument/2006/relationships/hyperlink" Target="https://hal.science/search/index/?q=*&amp;authFullName_s=Gilles Monceau" TargetMode="External"/><Relationship Id="rId312" Type="http://schemas.openxmlformats.org/officeDocument/2006/relationships/hyperlink" Target="https://dx.doi.org/10.3917/chaso.ponno.2024.01.0153" TargetMode="External"/><Relationship Id="rId313" Type="http://schemas.openxmlformats.org/officeDocument/2006/relationships/hyperlink" Target="https://hal.science/hal-03873337v1" TargetMode="External"/><Relationship Id="rId314" Type="http://schemas.openxmlformats.org/officeDocument/2006/relationships/hyperlink" Target="https://hal.science/hal-03500655v1" TargetMode="External"/><Relationship Id="rId315" Type="http://schemas.openxmlformats.org/officeDocument/2006/relationships/hyperlink" Target="https://hal.science/hal-02520909v1" TargetMode="External"/><Relationship Id="rId316" Type="http://schemas.openxmlformats.org/officeDocument/2006/relationships/hyperlink" Target="https://hal.science/hal-02984697v1" TargetMode="External"/><Relationship Id="rId317" Type="http://schemas.openxmlformats.org/officeDocument/2006/relationships/hyperlink" Target="https://www.cepadues.com/" TargetMode="External"/><Relationship Id="rId318" Type="http://schemas.openxmlformats.org/officeDocument/2006/relationships/hyperlink" Target="https://hal.science/hal-02182868v1" TargetMode="External"/><Relationship Id="rId319" Type="http://schemas.openxmlformats.org/officeDocument/2006/relationships/hyperlink" Target="https://hal.science/hal-02270374v1" TargetMode="External"/><Relationship Id="rId320" Type="http://schemas.openxmlformats.org/officeDocument/2006/relationships/hyperlink" Target="https://www.cepadues.com" TargetMode="External"/><Relationship Id="rId321" Type="http://schemas.openxmlformats.org/officeDocument/2006/relationships/hyperlink" Target="https://hal.science/hal-02344170v1" TargetMode="External"/><Relationship Id="rId322" Type="http://schemas.openxmlformats.org/officeDocument/2006/relationships/hyperlink" Target="https://hal.science/hal-02344167v1" TargetMode="External"/><Relationship Id="rId323" Type="http://schemas.openxmlformats.org/officeDocument/2006/relationships/hyperlink" Target="https://hal.science/hal-02344173v1" TargetMode="External"/><Relationship Id="rId324" Type="http://schemas.openxmlformats.org/officeDocument/2006/relationships/hyperlink" Target="https://hal.science/hal-02344174v1" TargetMode="External"/><Relationship Id="rId325" Type="http://schemas.openxmlformats.org/officeDocument/2006/relationships/hyperlink" Target="https://hal.science/hal-02055308v1" TargetMode="External"/><Relationship Id="rId326" Type="http://schemas.openxmlformats.org/officeDocument/2006/relationships/hyperlink" Target="https://hal.science/hal-01773201v1" TargetMode="External"/><Relationship Id="rId327" Type="http://schemas.openxmlformats.org/officeDocument/2006/relationships/hyperlink" Target="http://www.editionsjfd.com" TargetMode="External"/><Relationship Id="rId328" Type="http://schemas.openxmlformats.org/officeDocument/2006/relationships/hyperlink" Target="https://hal.science/hal-02020007v1" TargetMode="External"/><Relationship Id="rId329" Type="http://schemas.openxmlformats.org/officeDocument/2006/relationships/hyperlink" Target="https://hal.science/hal-02055303v1" TargetMode="External"/><Relationship Id="rId330" Type="http://schemas.openxmlformats.org/officeDocument/2006/relationships/hyperlink" Target="https://hal.science/hal-02055300v1" TargetMode="External"/><Relationship Id="rId331" Type="http://schemas.openxmlformats.org/officeDocument/2006/relationships/hyperlink" Target="https://hal.science/hal-02093264v1" TargetMode="External"/><Relationship Id="rId332" Type="http://schemas.openxmlformats.org/officeDocument/2006/relationships/hyperlink" Target="https://hal.science/hal-02055296v1" TargetMode="External"/><Relationship Id="rId333" Type="http://schemas.openxmlformats.org/officeDocument/2006/relationships/hyperlink" Target="https://hal.science/hal-01722349v1" TargetMode="External"/><Relationship Id="rId334" Type="http://schemas.openxmlformats.org/officeDocument/2006/relationships/hyperlink" Target="http://www.reseau-espe.fr/recherche/printemps-2015-de-la-recherche-en-espe/la-professionnalisation-des-enseignants-entre" TargetMode="External"/><Relationship Id="rId335" Type="http://schemas.openxmlformats.org/officeDocument/2006/relationships/hyperlink" Target="https://hal.science/hal-01716596v1" TargetMode="External"/><Relationship Id="rId336" Type="http://schemas.openxmlformats.org/officeDocument/2006/relationships/hyperlink" Target="https://hal.science/search/index/?q=*&amp;authFullName_s=Richard &#201;tienne" TargetMode="External"/><Relationship Id="rId337" Type="http://schemas.openxmlformats.org/officeDocument/2006/relationships/hyperlink" Target="http://www.editions-harmattan.fr/index.asp?navig=catalogue&amp;amp;obj=livre&amp;amp;no=50105" TargetMode="External"/><Relationship Id="rId338" Type="http://schemas.openxmlformats.org/officeDocument/2006/relationships/hyperlink" Target="https://hal.science/hal-01716591v1" TargetMode="External"/><Relationship Id="rId339" Type="http://schemas.openxmlformats.org/officeDocument/2006/relationships/hyperlink" Target="https://hal.science/hal-01716601v1" TargetMode="External"/><Relationship Id="rId340" Type="http://schemas.openxmlformats.org/officeDocument/2006/relationships/hyperlink" Target="https://hal.science/hal-01716594v1" TargetMode="External"/><Relationship Id="rId341" Type="http://schemas.openxmlformats.org/officeDocument/2006/relationships/hyperlink" Target="https://hal.science/hal-01716577v1" TargetMode="External"/><Relationship Id="rId342" Type="http://schemas.openxmlformats.org/officeDocument/2006/relationships/hyperlink" Target="http://www.deboecksuperieur.com/ouvrage/9782807301795-former-les-enseignants-au-xxie-siecle" TargetMode="External"/><Relationship Id="rId343" Type="http://schemas.openxmlformats.org/officeDocument/2006/relationships/hyperlink" Target="https://hal.science/hal-01716588v1" TargetMode="External"/><Relationship Id="rId344" Type="http://schemas.openxmlformats.org/officeDocument/2006/relationships/hyperlink" Target="https://www.octares.com/formation/214-le-lycee-en-regime-numerique-usages-et-compositions-des-acteurs.html" TargetMode="External"/><Relationship Id="rId345" Type="http://schemas.openxmlformats.org/officeDocument/2006/relationships/hyperlink" Target="https://hal.science/hal-01716586v1" TargetMode="External"/><Relationship Id="rId346" Type="http://schemas.openxmlformats.org/officeDocument/2006/relationships/hyperlink" Target="https://hal.science/hal-01716607v1" TargetMode="External"/><Relationship Id="rId347" Type="http://schemas.openxmlformats.org/officeDocument/2006/relationships/hyperlink" Target="https://hal.science/hal-01716605v1" TargetMode="External"/><Relationship Id="rId348" Type="http://schemas.openxmlformats.org/officeDocument/2006/relationships/hyperlink" Target="https://hal.science/hal-01716612v1" TargetMode="External"/><Relationship Id="rId349" Type="http://schemas.openxmlformats.org/officeDocument/2006/relationships/hyperlink" Target="https://hal.science/hal-01716608v1" TargetMode="External"/><Relationship Id="rId350" Type="http://schemas.openxmlformats.org/officeDocument/2006/relationships/hyperlink" Target="https://hal.science/hal-01716635v1" TargetMode="External"/><Relationship Id="rId351" Type="http://schemas.openxmlformats.org/officeDocument/2006/relationships/hyperlink" Target="https://hal.science/hal-01716611v1" TargetMode="External"/><Relationship Id="rId352" Type="http://schemas.openxmlformats.org/officeDocument/2006/relationships/hyperlink" Target="https://hal.science/hal-01716638v1" TargetMode="External"/><Relationship Id="rId353" Type="http://schemas.openxmlformats.org/officeDocument/2006/relationships/hyperlink" Target="https://hal.science/hal-01716640v1" TargetMode="External"/><Relationship Id="rId354" Type="http://schemas.openxmlformats.org/officeDocument/2006/relationships/hyperlink" Target="https://hal.science/hal-01716665v1" TargetMode="External"/><Relationship Id="rId355" Type="http://schemas.openxmlformats.org/officeDocument/2006/relationships/hyperlink" Target="https://www.octares.com/formation/107-reflexivite-et-developpement-professionnel.html" TargetMode="External"/><Relationship Id="rId356" Type="http://schemas.openxmlformats.org/officeDocument/2006/relationships/hyperlink" Target="https://hal.science/hal-02516803v1" TargetMode="External"/><Relationship Id="rId357" Type="http://schemas.openxmlformats.org/officeDocument/2006/relationships/hyperlink" Target="http://www.pur-editions.fr" TargetMode="External"/><Relationship Id="rId358" Type="http://schemas.openxmlformats.org/officeDocument/2006/relationships/hyperlink" Target="https://hal.science/hal-01716653v1" TargetMode="External"/><Relationship Id="rId359" Type="http://schemas.openxmlformats.org/officeDocument/2006/relationships/hyperlink" Target="https://hal.science/hal-01716657v1" TargetMode="External"/><Relationship Id="rId360" Type="http://schemas.openxmlformats.org/officeDocument/2006/relationships/hyperlink" Target="https://hal.science/hal-01716659v1" TargetMode="External"/><Relationship Id="rId361" Type="http://schemas.openxmlformats.org/officeDocument/2006/relationships/hyperlink" Target="https://shs.hal.science/halshs-03172625v1" TargetMode="External"/><Relationship Id="rId362" Type="http://schemas.openxmlformats.org/officeDocument/2006/relationships/hyperlink" Target="https://hal.science/search/index/?q=*&amp;authFullName_s=Renaud H&#233;tier" TargetMode="External"/><Relationship Id="rId363" Type="http://schemas.openxmlformats.org/officeDocument/2006/relationships/hyperlink" Target="https://hal.science/hal-01716660v1" TargetMode="External"/><Relationship Id="rId364" Type="http://schemas.openxmlformats.org/officeDocument/2006/relationships/hyperlink" Target="https://hal.science/hal-05475696v1" TargetMode="External"/><Relationship Id="rId365" Type="http://schemas.openxmlformats.org/officeDocument/2006/relationships/hyperlink" Target="https://dx.doi.org/10.4000/14rod" TargetMode="External"/><Relationship Id="rId366" Type="http://schemas.openxmlformats.org/officeDocument/2006/relationships/hyperlink" Target="https://hal.science/hal-05475693v1" TargetMode="External"/><Relationship Id="rId367" Type="http://schemas.openxmlformats.org/officeDocument/2006/relationships/hyperlink" Target="https://dx.doi.org/10.4000/13m1d" TargetMode="External"/><Relationship Id="rId368" Type="http://schemas.openxmlformats.org/officeDocument/2006/relationships/hyperlink" Target="https://hal.science/hal-04768185v1" TargetMode="External"/><Relationship Id="rId369" Type="http://schemas.openxmlformats.org/officeDocument/2006/relationships/hyperlink" Target="https://dx.doi.org/10.4000/12des" TargetMode="External"/><Relationship Id="rId370" Type="http://schemas.openxmlformats.org/officeDocument/2006/relationships/hyperlink" Target="https://hal.science/hal-04768193v1" TargetMode="External"/><Relationship Id="rId371" Type="http://schemas.openxmlformats.org/officeDocument/2006/relationships/hyperlink" Target="https://dx.doi.org/10.4000/12deq" TargetMode="External"/><Relationship Id="rId372" Type="http://schemas.openxmlformats.org/officeDocument/2006/relationships/hyperlink" Target="https://hal.science/hal-04768258v1" TargetMode="External"/><Relationship Id="rId373" Type="http://schemas.openxmlformats.org/officeDocument/2006/relationships/hyperlink" Target="https://dx.doi.org/10.4000/edso.22431" TargetMode="External"/><Relationship Id="rId374" Type="http://schemas.openxmlformats.org/officeDocument/2006/relationships/hyperlink" Target="https://hal.science/hal-04768274v1" TargetMode="External"/><Relationship Id="rId375" Type="http://schemas.openxmlformats.org/officeDocument/2006/relationships/hyperlink" Target="https://dx.doi.org/10.7202/1095155ar" TargetMode="External"/><Relationship Id="rId376" Type="http://schemas.openxmlformats.org/officeDocument/2006/relationships/hyperlink" Target="https://hal.science/hal-04768217v1" TargetMode="External"/><Relationship Id="rId377" Type="http://schemas.openxmlformats.org/officeDocument/2006/relationships/hyperlink" Target="https://dx.doi.org/10.4000/ree.10534" TargetMode="External"/><Relationship Id="rId378" Type="http://schemas.openxmlformats.org/officeDocument/2006/relationships/hyperlink" Target="https://hal.science/hal-04768265v1" TargetMode="External"/><Relationship Id="rId379" Type="http://schemas.openxmlformats.org/officeDocument/2006/relationships/hyperlink" Target="https://dx.doi.org/10.4000/rechercheformation.7270" TargetMode="External"/><Relationship Id="rId380" Type="http://schemas.openxmlformats.org/officeDocument/2006/relationships/hyperlink" Target="https://hal.science/hal-04768226v1" TargetMode="External"/><Relationship Id="rId381" Type="http://schemas.openxmlformats.org/officeDocument/2006/relationships/hyperlink" Target="https://dx.doi.org/10.4000/ree.6415" TargetMode="External"/><Relationship Id="rId382" Type="http://schemas.openxmlformats.org/officeDocument/2006/relationships/hyperlink" Target="https://hal.science/hal-01722180v1" TargetMode="External"/><Relationship Id="rId383" Type="http://schemas.openxmlformats.org/officeDocument/2006/relationships/hyperlink" Target="https://hal.science/hal-01722168v1"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Perez-Roux</dc:title>
  <dc:description>CV</dc:description>
  <dc:subject/>
  <cp:keywords/>
  <cp:category/>
  <cp:lastModifiedBy/>
  <dcterms:created xsi:type="dcterms:W3CDTF">2026-03-20T21:18:12+01:00</dcterms:created>
  <dcterms:modified xsi:type="dcterms:W3CDTF">2026-03-20T21:18:12+01:00</dcterms:modified>
</cp:coreProperties>
</file>

<file path=docProps/custom.xml><?xml version="1.0" encoding="utf-8"?>
<Properties xmlns="http://schemas.openxmlformats.org/officeDocument/2006/custom-properties" xmlns:vt="http://schemas.openxmlformats.org/officeDocument/2006/docPropsVTypes"/>
</file>