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Thiago Alves Lima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thiago-alves-lima</w:t>
        </w:r>
      </w:hyperlink>
    </w:p>
    <w:p>
      <w:pPr>
        <w:numPr>
          <w:ilvl w:val="0"/>
          <w:numId w:val="1"/>
        </w:numPr>
      </w:pPr>
      <w:r>
        <w:rPr/>
        <w:t xml:space="preserve"> ORCID : </w:t>
      </w:r>
      <w:hyperlink r:id="rId8" w:history="1">
        <w:r>
          <w:rPr>
            <w:color w:val="#410a8c"/>
            <w:u w:val="single"/>
          </w:rPr>
          <w:t xml:space="preserve">0000-0001-9883-5775</w:t>
        </w:r>
      </w:hyperlink>
    </w:p>
    <w:p>
      <w:pPr>
        <w:numPr>
          <w:ilvl w:val="0"/>
          <w:numId w:val="1"/>
        </w:numPr>
      </w:pPr>
      <w:r>
        <w:rPr/>
        <w:t xml:space="preserve"> cv.identifier.google scholar : </w:t>
      </w:r>
      <w:hyperlink r:id="rId9" w:history="1">
        <w:r>
          <w:rPr>
            <w:color w:val="#410a8c"/>
            <w:u w:val="single"/>
          </w:rPr>
          <w:t xml:space="preserve">https://scholar.google.fr/citations?user=gc524soAAAAJ</w:t>
        </w:r>
      </w:hyperlink>
    </w:p>
    <w:p>
      <w:pPr>
        <w:spacing w:before="600"/>
      </w:pPr>
    </w:p>
    <w:p>
      <w:pPr>
        <w:pStyle w:val="Heading2"/>
      </w:pPr>
      <w:r>
        <w:rPr>
          <w:color w:val="1e198e"/>
          <w:b w:val="1"/>
          <w:bCs w:val="1"/>
        </w:rPr>
        <w:t xml:space="preserve">Présentation</w:t>
      </w:r>
    </w:p>
    <w:p>
      <w:pPr>
        <w:spacing w:after="100"/>
      </w:pPr>
    </w:p>
    <w:p>
      <w:pPr/>
      <w:r>
        <w:rPr/>
        <w:t xml:space="preserve">Thiago Alves Lima is an associate professor at Université Paris-Saclay, CNRS, CentraleSupélec, Laboratoire des Signaux et Systèmes, where he has been since September 2023. His research interests include hybrid and nonlinear dynamics, formal methods for the control and analysis of switched systems, dissipativity theory, and numerical methods for solving control problems, such as Linear Matrix Inequalities.</w:t>
      </w:r>
    </w:p>
    <w:p>
      <w:pPr/>
      <w:r>
        <w:rPr/>
        <w:t xml:space="preserve">He earned his Ph.D. in Control Engineering from the Federal University of Ceará in Brazil in 2021. During his doctoral studies, from September 2019 to November 2020, he was a visiting Ph.D. student at the Laboratory for Analysis and Architecture of Systems (LAAS) in Toulouse, France, where he was part of the Methods and Algorithms for Control (MAC) team.</w:t>
      </w:r>
    </w:p>
    <w:p>
      <w:pPr/>
      <w:r>
        <w:rPr/>
        <w:t xml:space="preserve">Following his Ph.D., he held two notable postdoctoral positions. From November 2021 to September 2022, he was a postdoctoral researcher at the Université Catholique de Louvain in Louvain-la-Neuve, Belgium, where he actively contributed to the European Research Council (ERC) project &amp;quot;Learning to Control (L2C).&amp;quot; He then served as a postdoctoral researcher at CRAN, CNRS, affiliated with Université de Lorraine in Nancy, France, from October 2022 to August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Feedback Stabilization of Discrete-Time Switched Systems Under Büchi-Constrained Signals</w:t>
              </w:r>
            </w:hyperlink>
          </w:p>
          <w:p>
            <w:pPr/>
            <w:hyperlink r:id="rId11" w:history="1">
              <w:r>
                <w:rPr>
                  <w:color w:val="#410a8c"/>
                  <w:u w:val="single"/>
                </w:rPr>
                <w:t xml:space="preserve">M. Della Rossa</w:t>
              </w:r>
            </w:hyperlink>
            <w:r>
              <w:rPr/>
              <w:t xml:space="preserve">,</w:t>
            </w:r>
            <w:hyperlink r:id="rId12" w:history="1">
              <w:r>
                <w:rPr>
                  <w:color w:val="#410a8c"/>
                  <w:u w:val="single"/>
                </w:rPr>
                <w:t xml:space="preserve">Thiago Alves Lima</w:t>
              </w:r>
            </w:hyperlink>
            <w:r>
              <w:rPr/>
              <w:t xml:space="preserve">,</w:t>
            </w:r>
            <w:hyperlink r:id="rId13" w:history="1">
              <w:r>
                <w:rPr>
                  <w:color w:val="#410a8c"/>
                  <w:u w:val="single"/>
                </w:rPr>
                <w:t xml:space="preserve">Antoine Girard</w:t>
              </w:r>
            </w:hyperlink>
          </w:p>
          <w:p>
            <w:pPr/>
            <w:r>
              <w:rPr>
                <w:i w:val="1"/>
                <w:iCs w:val="1"/>
              </w:rPr>
              <w:t xml:space="preserve">IEEE Control Systems Letters</w:t>
            </w:r>
            <w:r>
              <w:rPr/>
              <w:t xml:space="preserve">, 2024, 8, pp.418-423. </w:t>
            </w:r>
            <w:hyperlink r:id="rId14" w:history="1">
              <w:r>
                <w:rPr>
                  <w:color w:val="#410a8c"/>
                  <w:u w:val="single"/>
                </w:rPr>
                <w:t xml:space="preserve">⟨10.1109/LCSYS.2024.3391659⟩</w:t>
              </w:r>
            </w:hyperlink>
          </w:p>
          <w:p>
            <w:pPr/>
            <w:r>
              <w:rPr/>
              <w:t xml:space="preserve">Article dans une revue</w:t>
            </w:r>
          </w:p>
          <w:p>
            <w:pPr/>
            <w:hyperlink r:id="rId10" w:history="1">
              <w:r>
                <w:rPr>
                  <w:color w:val="#410a8c"/>
                  <w:u w:val="single"/>
                </w:rPr>
                <w:t xml:space="preserve">hal-04568067v1</w:t>
              </w:r>
            </w:hyperlink>
          </w:p>
        </w:tc>
      </w:tr>
      <w:tr>
        <w:trPr/>
        <w:tc>
          <w:tcPr>
            <w:noWrap/>
          </w:tcPr>
          <w:p>
            <w:pPr>
              <w:spacing w:after="200"/>
            </w:pPr>
            <w:hyperlink r:id="rId15" w:history="1">
              <w:r>
                <w:rPr>
                  <w:color w:val="1e198e"/>
                  <w:b w:val="1"/>
                  <w:bCs w:val="1"/>
                  <w:u w:val="single"/>
                </w:rPr>
                <w:t xml:space="preserve">QSR-dissipativity-based stabilization of non-passive nonlinear discrete-time systems by linear static output feedback</w:t>
              </w:r>
            </w:hyperlink>
          </w:p>
          <w:p>
            <w:pPr/>
            <w:hyperlink r:id="rId12" w:history="1">
              <w:r>
                <w:rPr>
                  <w:color w:val="#410a8c"/>
                  <w:u w:val="single"/>
                </w:rPr>
                <w:t xml:space="preserve">Thiago Alves Lima</w:t>
              </w:r>
            </w:hyperlink>
            <w:r>
              <w:rPr/>
              <w:t xml:space="preserve">,</w:t>
            </w:r>
            <w:hyperlink r:id="rId16" w:history="1">
              <w:r>
                <w:rPr>
                  <w:color w:val="#410a8c"/>
                  <w:u w:val="single"/>
                </w:rPr>
                <w:t xml:space="preserve">Diego de S. Madeira</w:t>
              </w:r>
            </w:hyperlink>
            <w:r>
              <w:rPr/>
              <w:t xml:space="preserve">,</w:t>
            </w:r>
            <w:hyperlink r:id="rId17" w:history="1">
              <w:r>
                <w:rPr>
                  <w:color w:val="#410a8c"/>
                  <w:u w:val="single"/>
                </w:rPr>
                <w:t xml:space="preserve">Marc Jungers</w:t>
              </w:r>
            </w:hyperlink>
          </w:p>
          <w:p>
            <w:pPr/>
            <w:r>
              <w:rPr>
                <w:i w:val="1"/>
                <w:iCs w:val="1"/>
              </w:rPr>
              <w:t xml:space="preserve">IEEE Control Systems Letters</w:t>
            </w:r>
            <w:r>
              <w:rPr/>
              <w:t xml:space="preserve">, 2024, 8, pp.1036-1041. </w:t>
            </w:r>
            <w:hyperlink r:id="rId18" w:history="1">
              <w:r>
                <w:rPr>
                  <w:color w:val="#410a8c"/>
                  <w:u w:val="single"/>
                </w:rPr>
                <w:t xml:space="preserve">⟨10.1109/LCSYS.2024.3406254⟩</w:t>
              </w:r>
            </w:hyperlink>
          </w:p>
          <w:p>
            <w:pPr/>
            <w:r>
              <w:rPr/>
              <w:t xml:space="preserve">Article dans une revue</w:t>
            </w:r>
          </w:p>
          <w:p>
            <w:pPr/>
            <w:hyperlink r:id="rId15" w:history="1">
              <w:r>
                <w:rPr>
                  <w:color w:val="#410a8c"/>
                  <w:u w:val="single"/>
                </w:rPr>
                <w:t xml:space="preserve">hal-04613014v1</w:t>
              </w:r>
            </w:hyperlink>
          </w:p>
        </w:tc>
      </w:tr>
      <w:tr>
        <w:trPr/>
        <w:tc>
          <w:tcPr>
            <w:noWrap/>
          </w:tcPr>
          <w:p>
            <w:pPr>
              <w:spacing w:after="200"/>
            </w:pPr>
            <w:hyperlink r:id="rId19" w:history="1">
              <w:r>
                <w:rPr>
                  <w:color w:val="1e198e"/>
                  <w:b w:val="1"/>
                  <w:bCs w:val="1"/>
                  <w:u w:val="single"/>
                </w:rPr>
                <w:t xml:space="preserve">Graph-based conditions for feedback stabilization of switched and LPV systems</w:t>
              </w:r>
            </w:hyperlink>
          </w:p>
          <w:p>
            <w:pPr/>
            <w:hyperlink r:id="rId20" w:history="1">
              <w:r>
                <w:rPr>
                  <w:color w:val="#410a8c"/>
                  <w:u w:val="single"/>
                </w:rPr>
                <w:t xml:space="preserve">Matteo Della Rossa</w:t>
              </w:r>
            </w:hyperlink>
            <w:r>
              <w:rPr/>
              <w:t xml:space="preserve">,</w:t>
            </w:r>
            <w:hyperlink r:id="rId12" w:history="1">
              <w:r>
                <w:rPr>
                  <w:color w:val="#410a8c"/>
                  <w:u w:val="single"/>
                </w:rPr>
                <w:t xml:space="preserve">Thiago Alves Lima</w:t>
              </w:r>
            </w:hyperlink>
            <w:r>
              <w:rPr/>
              <w:t xml:space="preserve">,</w:t>
            </w:r>
            <w:hyperlink r:id="rId17" w:history="1">
              <w:r>
                <w:rPr>
                  <w:color w:val="#410a8c"/>
                  <w:u w:val="single"/>
                </w:rPr>
                <w:t xml:space="preserve">Marc Jungers</w:t>
              </w:r>
            </w:hyperlink>
            <w:r>
              <w:rPr/>
              <w:t xml:space="preserve">,</w:t>
            </w:r>
            <w:hyperlink r:id="rId21" w:history="1">
              <w:r>
                <w:rPr>
                  <w:color w:val="#410a8c"/>
                  <w:u w:val="single"/>
                </w:rPr>
                <w:t xml:space="preserve">Raphaël Jungers</w:t>
              </w:r>
            </w:hyperlink>
          </w:p>
          <w:p>
            <w:pPr/>
            <w:r>
              <w:rPr>
                <w:i w:val="1"/>
                <w:iCs w:val="1"/>
              </w:rPr>
              <w:t xml:space="preserve">Automatica</w:t>
            </w:r>
            <w:r>
              <w:rPr/>
              <w:t xml:space="preserve">, 2024, 160, pp.111427. </w:t>
            </w:r>
            <w:hyperlink r:id="rId22" w:history="1">
              <w:r>
                <w:rPr>
                  <w:color w:val="#410a8c"/>
                  <w:u w:val="single"/>
                </w:rPr>
                <w:t xml:space="preserve">⟨10.1016/j.automatica.2023.111427⟩</w:t>
              </w:r>
            </w:hyperlink>
          </w:p>
          <w:p>
            <w:pPr/>
            <w:r>
              <w:rPr/>
              <w:t xml:space="preserve">Article dans une revue</w:t>
            </w:r>
          </w:p>
          <w:p>
            <w:pPr/>
            <w:hyperlink r:id="rId19" w:history="1">
              <w:r>
                <w:rPr>
                  <w:color w:val="#410a8c"/>
                  <w:u w:val="single"/>
                </w:rPr>
                <w:t xml:space="preserve">hal-04137220v2</w:t>
              </w:r>
            </w:hyperlink>
          </w:p>
        </w:tc>
      </w:tr>
      <w:tr>
        <w:trPr/>
        <w:tc>
          <w:tcPr>
            <w:noWrap/>
          </w:tcPr>
          <w:p>
            <w:pPr>
              <w:spacing w:after="200"/>
            </w:pPr>
            <w:hyperlink r:id="rId23" w:history="1">
              <w:r>
                <w:rPr>
                  <w:color w:val="1e198e"/>
                  <w:b w:val="1"/>
                  <w:bCs w:val="1"/>
                  <w:u w:val="single"/>
                </w:rPr>
                <w:t xml:space="preserve">Dissipativity-based conditions for the feedback stabilization of systems with time-varying input delays</w:t>
              </w:r>
            </w:hyperlink>
          </w:p>
          <w:p>
            <w:pPr/>
            <w:hyperlink r:id="rId12" w:history="1">
              <w:r>
                <w:rPr>
                  <w:color w:val="#410a8c"/>
                  <w:u w:val="single"/>
                </w:rPr>
                <w:t xml:space="preserve">Thiago Alves Lima</w:t>
              </w:r>
            </w:hyperlink>
            <w:r>
              <w:rPr/>
              <w:t xml:space="preserve">,</w:t>
            </w:r>
            <w:hyperlink r:id="rId24" w:history="1">
              <w:r>
                <w:rPr>
                  <w:color w:val="#410a8c"/>
                  <w:u w:val="single"/>
                </w:rPr>
                <w:t xml:space="preserve">Diego de Sousa Madeira</w:t>
              </w:r>
            </w:hyperlink>
            <w:r>
              <w:rPr/>
              <w:t xml:space="preserve">,</w:t>
            </w:r>
            <w:hyperlink r:id="rId17" w:history="1">
              <w:r>
                <w:rPr>
                  <w:color w:val="#410a8c"/>
                  <w:u w:val="single"/>
                </w:rPr>
                <w:t xml:space="preserve">Marc Jungers</w:t>
              </w:r>
            </w:hyperlink>
          </w:p>
          <w:p>
            <w:pPr/>
            <w:r>
              <w:rPr>
                <w:i w:val="1"/>
                <w:iCs w:val="1"/>
              </w:rPr>
              <w:t xml:space="preserve">European Journal of Control</w:t>
            </w:r>
            <w:r>
              <w:rPr/>
              <w:t xml:space="preserve">, 2023, 74, pp.100855. </w:t>
            </w:r>
            <w:hyperlink r:id="rId25" w:history="1">
              <w:r>
                <w:rPr>
                  <w:color w:val="#410a8c"/>
                  <w:u w:val="single"/>
                </w:rPr>
                <w:t xml:space="preserve">⟨10.1016/j.ejcon.2023.100855⟩</w:t>
              </w:r>
            </w:hyperlink>
          </w:p>
          <w:p>
            <w:pPr/>
            <w:r>
              <w:rPr/>
              <w:t xml:space="preserve">Article dans une revue</w:t>
            </w:r>
          </w:p>
          <w:p>
            <w:pPr/>
            <w:hyperlink r:id="rId23" w:history="1">
              <w:r>
                <w:rPr>
                  <w:color w:val="#410a8c"/>
                  <w:u w:val="single"/>
                </w:rPr>
                <w:t xml:space="preserve">hal-04151842v1</w:t>
              </w:r>
            </w:hyperlink>
          </w:p>
        </w:tc>
      </w:tr>
      <w:tr>
        <w:trPr/>
        <w:tc>
          <w:tcPr>
            <w:noWrap/>
          </w:tcPr>
          <w:p>
            <w:pPr>
              <w:spacing w:after="200"/>
            </w:pPr>
            <w:hyperlink r:id="rId26" w:history="1">
              <w:r>
                <w:rPr>
                  <w:color w:val="1e198e"/>
                  <w:b w:val="1"/>
                  <w:bCs w:val="1"/>
                  <w:u w:val="single"/>
                </w:rPr>
                <w:t xml:space="preserve">Smith predictor-based feedforward controller for measurable disturbances</w:t>
              </w:r>
            </w:hyperlink>
          </w:p>
          <w:p>
            <w:pPr/>
            <w:hyperlink r:id="rId27" w:history="1">
              <w:r>
                <w:rPr>
                  <w:color w:val="#410a8c"/>
                  <w:u w:val="single"/>
                </w:rPr>
                <w:t xml:space="preserve">René D.O. Pereira</w:t>
              </w:r>
            </w:hyperlink>
            <w:r>
              <w:rPr/>
              <w:t xml:space="preserve">,</w:t>
            </w:r>
            <w:hyperlink r:id="rId28" w:history="1">
              <w:r>
                <w:rPr>
                  <w:color w:val="#410a8c"/>
                  <w:u w:val="single"/>
                </w:rPr>
                <w:t xml:space="preserve">Bismark C. Torrico</w:t>
              </w:r>
            </w:hyperlink>
            <w:r>
              <w:rPr/>
              <w:t xml:space="preserve">,</w:t>
            </w:r>
            <w:hyperlink r:id="rId29" w:history="1">
              <w:r>
                <w:rPr>
                  <w:color w:val="#410a8c"/>
                  <w:u w:val="single"/>
                </w:rPr>
                <w:t xml:space="preserve">José N. Do Nascimento Jr.</w:t>
              </w:r>
            </w:hyperlink>
            <w:r>
              <w:rPr/>
              <w:t xml:space="preserve">,</w:t>
            </w:r>
            <w:hyperlink r:id="rId12" w:history="1">
              <w:r>
                <w:rPr>
                  <w:color w:val="#410a8c"/>
                  <w:u w:val="single"/>
                </w:rPr>
                <w:t xml:space="preserve">Thiago Alves Lima</w:t>
              </w:r>
            </w:hyperlink>
            <w:r>
              <w:rPr/>
              <w:t xml:space="preserve">,</w:t>
            </w:r>
            <w:hyperlink r:id="rId30" w:history="1">
              <w:r>
                <w:rPr>
                  <w:color w:val="#410a8c"/>
                  <w:u w:val="single"/>
                </w:rPr>
                <w:t xml:space="preserve">Magno P. de Almeida Filho</w:t>
              </w:r>
            </w:hyperlink>
            <w:r>
              <w:rPr/>
              <w:t xml:space="preserve">et al.</w:t>
            </w:r>
          </w:p>
          <w:p>
            <w:pPr/>
            <w:r>
              <w:rPr>
                <w:i w:val="1"/>
                <w:iCs w:val="1"/>
              </w:rPr>
              <w:t xml:space="preserve">Control Engineering Practice</w:t>
            </w:r>
            <w:r>
              <w:rPr/>
              <w:t xml:space="preserve">, 2023, 133, pp.105439. </w:t>
            </w:r>
            <w:hyperlink r:id="rId31" w:history="1">
              <w:r>
                <w:rPr>
                  <w:color w:val="#410a8c"/>
                  <w:u w:val="single"/>
                </w:rPr>
                <w:t xml:space="preserve">⟨10.1016/j.conengprac.2023.105439⟩</w:t>
              </w:r>
            </w:hyperlink>
          </w:p>
          <w:p>
            <w:pPr/>
            <w:r>
              <w:rPr/>
              <w:t xml:space="preserve">Article dans une revue</w:t>
            </w:r>
          </w:p>
          <w:p>
            <w:pPr/>
            <w:hyperlink r:id="rId26" w:history="1">
              <w:r>
                <w:rPr>
                  <w:color w:val="#410a8c"/>
                  <w:u w:val="single"/>
                </w:rPr>
                <w:t xml:space="preserve">hal-04187551v1</w:t>
              </w:r>
            </w:hyperlink>
          </w:p>
        </w:tc>
      </w:tr>
      <w:tr>
        <w:trPr/>
        <w:tc>
          <w:tcPr>
            <w:noWrap/>
          </w:tcPr>
          <w:p>
            <w:pPr>
              <w:spacing w:after="200"/>
            </w:pPr>
            <w:hyperlink r:id="rId32" w:history="1">
              <w:r>
                <w:rPr>
                  <w:color w:val="1e198e"/>
                  <w:b w:val="1"/>
                  <w:bCs w:val="1"/>
                  <w:u w:val="single"/>
                </w:rPr>
                <w:t xml:space="preserve">Co-design of dynamic allocation functions and anti-windup</w:t>
              </w:r>
            </w:hyperlink>
          </w:p>
          <w:p>
            <w:pPr/>
            <w:hyperlink r:id="rId33" w:history="1">
              <w:r>
                <w:rPr>
                  <w:color w:val="#410a8c"/>
                  <w:u w:val="single"/>
                </w:rPr>
                <w:t xml:space="preserve">Thiago A Lima</w:t>
              </w:r>
            </w:hyperlink>
            <w:r>
              <w:rPr/>
              <w:t xml:space="preserve">,</w:t>
            </w:r>
            <w:hyperlink r:id="rId34" w:history="1">
              <w:r>
                <w:rPr>
                  <w:color w:val="#410a8c"/>
                  <w:u w:val="single"/>
                </w:rPr>
                <w:t xml:space="preserve">Sophie Tarbouriech</w:t>
              </w:r>
            </w:hyperlink>
            <w:r>
              <w:rPr/>
              <w:t xml:space="preserve">,</w:t>
            </w:r>
            <w:hyperlink r:id="rId35" w:history="1">
              <w:r>
                <w:rPr>
                  <w:color w:val="#410a8c"/>
                  <w:u w:val="single"/>
                </w:rPr>
                <w:t xml:space="preserve">Fabrício G Nogueira</w:t>
              </w:r>
            </w:hyperlink>
            <w:r>
              <w:rPr/>
              <w:t xml:space="preserve">,</w:t>
            </w:r>
            <w:hyperlink r:id="rId36" w:history="1">
              <w:r>
                <w:rPr>
                  <w:color w:val="#410a8c"/>
                  <w:u w:val="single"/>
                </w:rPr>
                <w:t xml:space="preserve">Bismark C Torrico</w:t>
              </w:r>
            </w:hyperlink>
          </w:p>
          <w:p>
            <w:pPr/>
            <w:r>
              <w:rPr>
                <w:i w:val="1"/>
                <w:iCs w:val="1"/>
              </w:rPr>
              <w:t xml:space="preserve">IEEE Control Systems Letters</w:t>
            </w:r>
            <w:r>
              <w:rPr/>
              <w:t xml:space="preserve">, 2021, 5 (6), pp.2198 - 2203. </w:t>
            </w:r>
            <w:hyperlink r:id="rId37" w:history="1">
              <w:r>
                <w:rPr>
                  <w:color w:val="#410a8c"/>
                  <w:u w:val="single"/>
                </w:rPr>
                <w:t xml:space="preserve">⟨10.1109/LCSYS.2020.3047361⟩</w:t>
              </w:r>
            </w:hyperlink>
          </w:p>
          <w:p>
            <w:pPr/>
            <w:r>
              <w:rPr/>
              <w:t xml:space="preserve">Article dans une revue</w:t>
            </w:r>
          </w:p>
          <w:p>
            <w:pPr/>
            <w:hyperlink r:id="rId32" w:history="1">
              <w:r>
                <w:rPr>
                  <w:color w:val="#410a8c"/>
                  <w:u w:val="single"/>
                </w:rPr>
                <w:t xml:space="preserve">hal-02967255v1</w:t>
              </w:r>
            </w:hyperlink>
          </w:p>
        </w:tc>
      </w:tr>
      <w:tr>
        <w:trPr/>
        <w:tc>
          <w:tcPr>
            <w:noWrap/>
          </w:tcPr>
          <w:p>
            <w:pPr>
              <w:spacing w:after="200"/>
            </w:pPr>
            <w:hyperlink r:id="rId38" w:history="1">
              <w:r>
                <w:rPr>
                  <w:color w:val="1e198e"/>
                  <w:b w:val="1"/>
                  <w:bCs w:val="1"/>
                  <w:u w:val="single"/>
                </w:rPr>
                <w:t xml:space="preserve">Analysis and experimental application of a dead-time compensator for input saturated processes with output time-varying delays</w:t>
              </w:r>
            </w:hyperlink>
          </w:p>
          <w:p>
            <w:pPr/>
            <w:hyperlink r:id="rId12" w:history="1">
              <w:r>
                <w:rPr>
                  <w:color w:val="#410a8c"/>
                  <w:u w:val="single"/>
                </w:rPr>
                <w:t xml:space="preserve">Thiago Alves Lima</w:t>
              </w:r>
            </w:hyperlink>
            <w:r>
              <w:rPr/>
              <w:t xml:space="preserve">,</w:t>
            </w:r>
            <w:hyperlink r:id="rId34" w:history="1">
              <w:r>
                <w:rPr>
                  <w:color w:val="#410a8c"/>
                  <w:u w:val="single"/>
                </w:rPr>
                <w:t xml:space="preserve">Sophie Tarbouriech</w:t>
              </w:r>
            </w:hyperlink>
            <w:r>
              <w:rPr/>
              <w:t xml:space="preserve">,</w:t>
            </w:r>
            <w:hyperlink r:id="rId39" w:history="1">
              <w:r>
                <w:rPr>
                  <w:color w:val="#410a8c"/>
                  <w:u w:val="single"/>
                </w:rPr>
                <w:t xml:space="preserve">Frédéric Gouaisbaut</w:t>
              </w:r>
            </w:hyperlink>
            <w:r>
              <w:rPr/>
              <w:t xml:space="preserve">,</w:t>
            </w:r>
            <w:hyperlink r:id="rId40" w:history="1">
              <w:r>
                <w:rPr>
                  <w:color w:val="#410a8c"/>
                  <w:u w:val="single"/>
                </w:rPr>
                <w:t xml:space="preserve">Magno Prudêncio De Almeida Filho</w:t>
              </w:r>
            </w:hyperlink>
            <w:r>
              <w:rPr/>
              <w:t xml:space="preserve">,</w:t>
            </w:r>
            <w:hyperlink r:id="rId41" w:history="1">
              <w:r>
                <w:rPr>
                  <w:color w:val="#410a8c"/>
                  <w:u w:val="single"/>
                </w:rPr>
                <w:t xml:space="preserve">Pedro Gil García</w:t>
              </w:r>
            </w:hyperlink>
            <w:r>
              <w:rPr/>
              <w:t xml:space="preserve">et al.</w:t>
            </w:r>
          </w:p>
          <w:p>
            <w:pPr/>
            <w:r>
              <w:rPr>
                <w:i w:val="1"/>
                <w:iCs w:val="1"/>
              </w:rPr>
              <w:t xml:space="preserve">IET Control Theory and Applications</w:t>
            </w:r>
            <w:r>
              <w:rPr/>
              <w:t xml:space="preserve">, 2021, 15 (4), pp.580-593. </w:t>
            </w:r>
            <w:hyperlink r:id="rId42" w:history="1">
              <w:r>
                <w:rPr>
                  <w:color w:val="#410a8c"/>
                  <w:u w:val="single"/>
                </w:rPr>
                <w:t xml:space="preserve">⟨10.1049/cth2.12063⟩</w:t>
              </w:r>
            </w:hyperlink>
          </w:p>
          <w:p>
            <w:pPr/>
            <w:r>
              <w:rPr/>
              <w:t xml:space="preserve">Article dans une revue</w:t>
            </w:r>
          </w:p>
          <w:p>
            <w:pPr/>
            <w:hyperlink r:id="rId38" w:history="1">
              <w:r>
                <w:rPr>
                  <w:color w:val="#410a8c"/>
                  <w:u w:val="single"/>
                </w:rPr>
                <w:t xml:space="preserve">hal-02965943v1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Conditions for QSR-dissipativity of the interconnection of hybrid systems with the sum of storage functions</w:t>
              </w:r>
            </w:hyperlink>
          </w:p>
          <w:p>
            <w:pPr/>
            <w:hyperlink r:id="rId12" w:history="1">
              <w:r>
                <w:rPr>
                  <w:color w:val="#410a8c"/>
                  <w:u w:val="single"/>
                </w:rPr>
                <w:t xml:space="preserve">Thiago Alves Lima</w:t>
              </w:r>
            </w:hyperlink>
            <w:r>
              <w:rPr/>
              <w:t xml:space="preserve">,</w:t>
            </w:r>
            <w:hyperlink r:id="rId17" w:history="1">
              <w:r>
                <w:rPr>
                  <w:color w:val="#410a8c"/>
                  <w:u w:val="single"/>
                </w:rPr>
                <w:t xml:space="preserve">Marc Jungers</w:t>
              </w:r>
            </w:hyperlink>
          </w:p>
          <w:p>
            <w:pPr/>
            <w:r>
              <w:rPr>
                <w:i w:val="1"/>
                <w:iCs w:val="1"/>
              </w:rPr>
              <w:t xml:space="preserve">63rd IEEE Conference on Decision and Control (CDC 2024)</w:t>
            </w:r>
            <w:r>
              <w:rPr/>
              <w:t xml:space="preserve">, Dec 2024, Milan, Italy. </w:t>
            </w:r>
            <w:hyperlink r:id="rId44" w:history="1">
              <w:r>
                <w:rPr>
                  <w:color w:val="#410a8c"/>
                  <w:u w:val="single"/>
                </w:rPr>
                <w:t xml:space="preserve">⟨10.1109/CDC56724.2024.10886224⟩</w:t>
              </w:r>
            </w:hyperlink>
          </w:p>
          <w:p>
            <w:pPr/>
            <w:r>
              <w:rPr/>
              <w:t xml:space="preserve">Communication dans un congrès</w:t>
            </w:r>
          </w:p>
          <w:p>
            <w:pPr/>
            <w:hyperlink r:id="rId43" w:history="1">
              <w:r>
                <w:rPr>
                  <w:color w:val="#410a8c"/>
                  <w:u w:val="single"/>
                </w:rPr>
                <w:t xml:space="preserve">hal-04796007v1</w:t>
              </w:r>
            </w:hyperlink>
          </w:p>
        </w:tc>
      </w:tr>
      <w:tr>
        <w:trPr/>
        <w:tc>
          <w:tcPr>
            <w:noWrap/>
          </w:tcPr>
          <w:p>
            <w:pPr>
              <w:spacing w:after="200"/>
            </w:pPr>
            <w:hyperlink r:id="rId45" w:history="1">
              <w:r>
                <w:rPr>
                  <w:color w:val="1e198e"/>
                  <w:b w:val="1"/>
                  <w:bCs w:val="1"/>
                  <w:u w:val="single"/>
                </w:rPr>
                <w:t xml:space="preserve">Dissipativity-based conditions for the feedback stabilization of systems with time-varying input delays</w:t>
              </w:r>
            </w:hyperlink>
          </w:p>
          <w:p>
            <w:pPr/>
            <w:hyperlink r:id="rId12" w:history="1">
              <w:r>
                <w:rPr>
                  <w:color w:val="#410a8c"/>
                  <w:u w:val="single"/>
                </w:rPr>
                <w:t xml:space="preserve">Thiago Alves Lima</w:t>
              </w:r>
            </w:hyperlink>
            <w:r>
              <w:rPr/>
              <w:t xml:space="preserve">,</w:t>
            </w:r>
            <w:hyperlink r:id="rId24" w:history="1">
              <w:r>
                <w:rPr>
                  <w:color w:val="#410a8c"/>
                  <w:u w:val="single"/>
                </w:rPr>
                <w:t xml:space="preserve">Diego de Sousa Madeira</w:t>
              </w:r>
            </w:hyperlink>
            <w:r>
              <w:rPr/>
              <w:t xml:space="preserve">,</w:t>
            </w:r>
            <w:hyperlink r:id="rId17" w:history="1">
              <w:r>
                <w:rPr>
                  <w:color w:val="#410a8c"/>
                  <w:u w:val="single"/>
                </w:rPr>
                <w:t xml:space="preserve">Marc Jungers</w:t>
              </w:r>
            </w:hyperlink>
          </w:p>
          <w:p>
            <w:pPr/>
            <w:r>
              <w:rPr>
                <w:i w:val="1"/>
                <w:iCs w:val="1"/>
              </w:rPr>
              <w:t xml:space="preserve">21st European Control Conference, ECC23</w:t>
            </w:r>
            <w:r>
              <w:rPr/>
              <w:t xml:space="preserve">, EUCA, Jun 2023, Bucarest, Romania. </w:t>
            </w:r>
            <w:hyperlink r:id="rId25" w:history="1">
              <w:r>
                <w:rPr>
                  <w:color w:val="#410a8c"/>
                  <w:u w:val="single"/>
                </w:rPr>
                <w:t xml:space="preserve">⟨10.1016/j.ejcon.2023.100855⟩</w:t>
              </w:r>
            </w:hyperlink>
          </w:p>
          <w:p>
            <w:pPr/>
            <w:r>
              <w:rPr/>
              <w:t xml:space="preserve">Communication dans un congrès</w:t>
            </w:r>
          </w:p>
          <w:p>
            <w:pPr/>
            <w:hyperlink r:id="rId45" w:history="1">
              <w:r>
                <w:rPr>
                  <w:color w:val="#410a8c"/>
                  <w:u w:val="single"/>
                </w:rPr>
                <w:t xml:space="preserve">hal-04159029v1</w:t>
              </w:r>
            </w:hyperlink>
          </w:p>
        </w:tc>
      </w:tr>
      <w:tr>
        <w:trPr/>
        <w:tc>
          <w:tcPr>
            <w:noWrap/>
          </w:tcPr>
          <w:p>
            <w:pPr>
              <w:spacing w:after="200"/>
            </w:pPr>
            <w:hyperlink r:id="rId46" w:history="1">
              <w:r>
                <w:rPr>
                  <w:color w:val="1e198e"/>
                  <w:b w:val="1"/>
                  <w:bCs w:val="1"/>
                  <w:u w:val="single"/>
                </w:rPr>
                <w:t xml:space="preserve">A convex approach for the robust static output feedback stabilization of LTI systems based on dissipativity theory</w:t>
              </w:r>
            </w:hyperlink>
          </w:p>
          <w:p>
            <w:pPr/>
            <w:hyperlink r:id="rId47" w:history="1">
              <w:r>
                <w:rPr>
                  <w:color w:val="#410a8c"/>
                  <w:u w:val="single"/>
                </w:rPr>
                <w:t xml:space="preserve">Valessa Valentim Viana</w:t>
              </w:r>
            </w:hyperlink>
            <w:r>
              <w:rPr/>
              <w:t xml:space="preserve">,</w:t>
            </w:r>
            <w:hyperlink r:id="rId24" w:history="1">
              <w:r>
                <w:rPr>
                  <w:color w:val="#410a8c"/>
                  <w:u w:val="single"/>
                </w:rPr>
                <w:t xml:space="preserve">Diego de Sousa Madeira</w:t>
              </w:r>
            </w:hyperlink>
            <w:r>
              <w:rPr/>
              <w:t xml:space="preserve">,</w:t>
            </w:r>
            <w:hyperlink r:id="rId12" w:history="1">
              <w:r>
                <w:rPr>
                  <w:color w:val="#410a8c"/>
                  <w:u w:val="single"/>
                </w:rPr>
                <w:t xml:space="preserve">Thiago Alves Lima</w:t>
              </w:r>
            </w:hyperlink>
          </w:p>
          <w:p>
            <w:pPr/>
            <w:r>
              <w:rPr>
                <w:i w:val="1"/>
                <w:iCs w:val="1"/>
              </w:rPr>
              <w:t xml:space="preserve">21st European Control Conference, ECC'2023</w:t>
            </w:r>
            <w:r>
              <w:rPr/>
              <w:t xml:space="preserve">, Jun 2023, Bucharest, Romania. </w:t>
            </w:r>
            <w:hyperlink r:id="rId48" w:history="1">
              <w:r>
                <w:rPr>
                  <w:color w:val="#410a8c"/>
                  <w:u w:val="single"/>
                </w:rPr>
                <w:t xml:space="preserve">⟨10.23919/ECC57647.2023.10178304⟩</w:t>
              </w:r>
            </w:hyperlink>
          </w:p>
          <w:p>
            <w:pPr/>
            <w:r>
              <w:rPr/>
              <w:t xml:space="preserve">Communication dans un congrès</w:t>
            </w:r>
          </w:p>
          <w:p>
            <w:pPr/>
            <w:hyperlink r:id="rId46" w:history="1">
              <w:r>
                <w:rPr>
                  <w:color w:val="#410a8c"/>
                  <w:u w:val="single"/>
                </w:rPr>
                <w:t xml:space="preserve">hal-04173182v1</w:t>
              </w:r>
            </w:hyperlink>
          </w:p>
        </w:tc>
      </w:tr>
      <w:tr>
        <w:trPr/>
        <w:tc>
          <w:tcPr>
            <w:noWrap/>
          </w:tcPr>
          <w:p>
            <w:pPr>
              <w:spacing w:after="200"/>
            </w:pPr>
            <w:hyperlink r:id="rId49" w:history="1">
              <w:r>
                <w:rPr>
                  <w:color w:val="1e198e"/>
                  <w:b w:val="1"/>
                  <w:bCs w:val="1"/>
                  <w:u w:val="single"/>
                </w:rPr>
                <w:t xml:space="preserve">Systems with both constant and time-varying delays: a switched systems approach and application to observer-controller co-design</w:t>
              </w:r>
            </w:hyperlink>
          </w:p>
          <w:p>
            <w:pPr/>
            <w:hyperlink r:id="rId12" w:history="1">
              <w:r>
                <w:rPr>
                  <w:color w:val="#410a8c"/>
                  <w:u w:val="single"/>
                </w:rPr>
                <w:t xml:space="preserve">Thiago Alves Lima</w:t>
              </w:r>
            </w:hyperlink>
            <w:r>
              <w:rPr/>
              <w:t xml:space="preserve">,</w:t>
            </w:r>
            <w:hyperlink r:id="rId20" w:history="1">
              <w:r>
                <w:rPr>
                  <w:color w:val="#410a8c"/>
                  <w:u w:val="single"/>
                </w:rPr>
                <w:t xml:space="preserve">Matteo Della Rossa</w:t>
              </w:r>
            </w:hyperlink>
            <w:r>
              <w:rPr/>
              <w:t xml:space="preserve">,</w:t>
            </w:r>
            <w:hyperlink r:id="rId39" w:history="1">
              <w:r>
                <w:rPr>
                  <w:color w:val="#410a8c"/>
                  <w:u w:val="single"/>
                </w:rPr>
                <w:t xml:space="preserve">Frédéric Gouaisbaut</w:t>
              </w:r>
            </w:hyperlink>
            <w:r>
              <w:rPr/>
              <w:t xml:space="preserve">,</w:t>
            </w:r>
            <w:hyperlink r:id="rId21" w:history="1">
              <w:r>
                <w:rPr>
                  <w:color w:val="#410a8c"/>
                  <w:u w:val="single"/>
                </w:rPr>
                <w:t xml:space="preserve">Raphaël Jungers</w:t>
              </w:r>
            </w:hyperlink>
            <w:r>
              <w:rPr/>
              <w:t xml:space="preserve">,</w:t>
            </w:r>
            <w:hyperlink r:id="rId34" w:history="1">
              <w:r>
                <w:rPr>
                  <w:color w:val="#410a8c"/>
                  <w:u w:val="single"/>
                </w:rPr>
                <w:t xml:space="preserve">Sophie Tarbouriech</w:t>
              </w:r>
            </w:hyperlink>
          </w:p>
          <w:p>
            <w:pPr/>
            <w:r>
              <w:rPr>
                <w:i w:val="1"/>
                <w:iCs w:val="1"/>
              </w:rPr>
              <w:t xml:space="preserve">61st IEEE Conference on Decision and Control (CDC 2022)</w:t>
            </w:r>
            <w:r>
              <w:rPr/>
              <w:t xml:space="preserve">, Dec 2022, Cancun, Mexico. </w:t>
            </w:r>
            <w:hyperlink r:id="rId50" w:history="1">
              <w:r>
                <w:rPr>
                  <w:color w:val="#410a8c"/>
                  <w:u w:val="single"/>
                </w:rPr>
                <w:t xml:space="preserve">⟨10.1109/CDC51059.2022.9993298⟩</w:t>
              </w:r>
            </w:hyperlink>
          </w:p>
          <w:p>
            <w:pPr/>
            <w:r>
              <w:rPr/>
              <w:t xml:space="preserve">Communication dans un congrès</w:t>
            </w:r>
          </w:p>
          <w:p>
            <w:pPr/>
            <w:hyperlink r:id="rId49" w:history="1">
              <w:r>
                <w:rPr>
                  <w:color w:val="#410a8c"/>
                  <w:u w:val="single"/>
                </w:rPr>
                <w:t xml:space="preserve">hal-03774650v1</w:t>
              </w:r>
            </w:hyperlink>
          </w:p>
        </w:tc>
      </w:tr>
      <w:tr>
        <w:trPr/>
        <w:tc>
          <w:tcPr>
            <w:noWrap/>
          </w:tcPr>
          <w:p>
            <w:pPr>
              <w:spacing w:after="200"/>
            </w:pPr>
            <w:hyperlink r:id="rId51" w:history="1">
              <w:r>
                <w:rPr>
                  <w:color w:val="1e198e"/>
                  <w:b w:val="1"/>
                  <w:bCs w:val="1"/>
                  <w:u w:val="single"/>
                </w:rPr>
                <w:t xml:space="preserve">Energy-based design of dynamic allocation in the presence of saturating actuators</w:t>
              </w:r>
            </w:hyperlink>
          </w:p>
          <w:p>
            <w:pPr/>
            <w:hyperlink r:id="rId33" w:history="1">
              <w:r>
                <w:rPr>
                  <w:color w:val="#410a8c"/>
                  <w:u w:val="single"/>
                </w:rPr>
                <w:t xml:space="preserve">Thiago A Lima</w:t>
              </w:r>
            </w:hyperlink>
            <w:r>
              <w:rPr/>
              <w:t xml:space="preserve">,</w:t>
            </w:r>
            <w:hyperlink r:id="rId34" w:history="1">
              <w:r>
                <w:rPr>
                  <w:color w:val="#410a8c"/>
                  <w:u w:val="single"/>
                </w:rPr>
                <w:t xml:space="preserve">Sophie Tarbouriech</w:t>
              </w:r>
            </w:hyperlink>
            <w:r>
              <w:rPr/>
              <w:t xml:space="preserve">,</w:t>
            </w:r>
            <w:hyperlink r:id="rId36" w:history="1">
              <w:r>
                <w:rPr>
                  <w:color w:val="#410a8c"/>
                  <w:u w:val="single"/>
                </w:rPr>
                <w:t xml:space="preserve">Bismark C Torrico</w:t>
              </w:r>
            </w:hyperlink>
            <w:r>
              <w:rPr/>
              <w:t xml:space="preserve">,</w:t>
            </w:r>
            <w:hyperlink r:id="rId35" w:history="1">
              <w:r>
                <w:rPr>
                  <w:color w:val="#410a8c"/>
                  <w:u w:val="single"/>
                </w:rPr>
                <w:t xml:space="preserve">Fabrício G Nogueira</w:t>
              </w:r>
            </w:hyperlink>
          </w:p>
          <w:p>
            <w:pPr/>
            <w:r>
              <w:rPr>
                <w:i w:val="1"/>
                <w:iCs w:val="1"/>
              </w:rPr>
              <w:t xml:space="preserve">24th International Symposium on Mathematical Theory of Networks and Systems MTNS 2020</w:t>
            </w:r>
            <w:r>
              <w:rPr/>
              <w:t xml:space="preserve">, Aug 2021, Cambridge, United Kingdom. </w:t>
            </w:r>
            <w:hyperlink r:id="rId52" w:history="1">
              <w:r>
                <w:rPr>
                  <w:color w:val="#410a8c"/>
                  <w:u w:val="single"/>
                </w:rPr>
                <w:t xml:space="preserve">⟨10.1016/j.ifacol.2021.06.087⟩</w:t>
              </w:r>
            </w:hyperlink>
          </w:p>
          <w:p>
            <w:pPr/>
            <w:r>
              <w:rPr/>
              <w:t xml:space="preserve">Communication dans un congrès</w:t>
            </w:r>
          </w:p>
          <w:p>
            <w:pPr/>
            <w:hyperlink r:id="rId51" w:history="1">
              <w:r>
                <w:rPr>
                  <w:color w:val="#410a8c"/>
                  <w:u w:val="single"/>
                </w:rPr>
                <w:t xml:space="preserve">hal-03192785v1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Dynamic allocation function design in the presence of magnitude saturating inputs</w:t>
              </w:r>
            </w:hyperlink>
          </w:p>
          <w:p>
            <w:pPr/>
            <w:hyperlink r:id="rId12" w:history="1">
              <w:r>
                <w:rPr>
                  <w:color w:val="#410a8c"/>
                  <w:u w:val="single"/>
                </w:rPr>
                <w:t xml:space="preserve">Thiago Alves Lima</w:t>
              </w:r>
            </w:hyperlink>
            <w:r>
              <w:rPr/>
              <w:t xml:space="preserve">,</w:t>
            </w:r>
            <w:hyperlink r:id="rId34" w:history="1">
              <w:r>
                <w:rPr>
                  <w:color w:val="#410a8c"/>
                  <w:u w:val="single"/>
                </w:rPr>
                <w:t xml:space="preserve">Sophie Tarbouriech</w:t>
              </w:r>
            </w:hyperlink>
          </w:p>
          <w:p>
            <w:pPr/>
            <w:r>
              <w:rPr>
                <w:i w:val="1"/>
                <w:iCs w:val="1"/>
              </w:rPr>
              <w:t xml:space="preserve">Proceedings of 2022 AWM Research Symposium</w:t>
            </w:r>
            <w:r>
              <w:rPr/>
              <w:t xml:space="preserve">, In press</w:t>
            </w:r>
          </w:p>
          <w:p>
            <w:pPr/>
            <w:r>
              <w:rPr/>
              <w:t xml:space="preserve">Chapitre d'ouvrage</w:t>
            </w:r>
          </w:p>
          <w:p>
            <w:pPr/>
            <w:hyperlink r:id="rId53" w:history="1">
              <w:r>
                <w:rPr>
                  <w:color w:val="#410a8c"/>
                  <w:u w:val="single"/>
                </w:rPr>
                <w:t xml:space="preserve">hal-04643120v1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Fixed-Time and Arbitrarily Fast Exponential Stabilization of Discrete-Time Switched Linear Systems</w:t>
              </w:r>
            </w:hyperlink>
          </w:p>
          <w:p>
            <w:pPr/>
            <w:hyperlink r:id="rId55" w:history="1">
              <w:r>
                <w:rPr>
                  <w:color w:val="#410a8c"/>
                  <w:u w:val="single"/>
                </w:rPr>
                <w:t xml:space="preserve">Picchiotti Flavio</w:t>
              </w:r>
            </w:hyperlink>
            <w:r>
              <w:rPr/>
              <w:t xml:space="preserve">,</w:t>
            </w:r>
            <w:hyperlink r:id="rId12" w:history="1">
              <w:r>
                <w:rPr>
                  <w:color w:val="#410a8c"/>
                  <w:u w:val="single"/>
                </w:rPr>
                <w:t xml:space="preserve">Thiago Alves Lima</w:t>
              </w:r>
            </w:hyperlink>
            <w:r>
              <w:rPr/>
              <w:t xml:space="preserve">,</w:t>
            </w:r>
            <w:hyperlink r:id="rId13" w:history="1">
              <w:r>
                <w:rPr>
                  <w:color w:val="#410a8c"/>
                  <w:u w:val="single"/>
                </w:rPr>
                <w:t xml:space="preserve">Antoine Girard</w:t>
              </w:r>
            </w:hyperlink>
          </w:p>
          <w:p>
            <w:pPr/>
            <w:r>
              <w:rPr/>
              <w:t xml:space="preserve">2026</w:t>
            </w:r>
          </w:p>
          <w:p>
            <w:pPr/>
            <w:r>
              <w:rPr/>
              <w:t xml:space="preserve">Pré-publication, Document de travail</w:t>
            </w:r>
          </w:p>
          <w:p>
            <w:pPr/>
            <w:hyperlink r:id="rId54" w:history="1">
              <w:r>
                <w:rPr>
                  <w:color w:val="#410a8c"/>
                  <w:u w:val="single"/>
                </w:rPr>
                <w:t xml:space="preserve">hal-05605087v1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7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ago-alves-lima" TargetMode="External"/><Relationship Id="rId8" Type="http://schemas.openxmlformats.org/officeDocument/2006/relationships/hyperlink" Target="https://orcid.org/0000-0001-9883-5775" TargetMode="External"/><Relationship Id="rId9" Type="http://schemas.openxmlformats.org/officeDocument/2006/relationships/hyperlink" Target="https://scholar.google.com/citations?user=https://scholar.google.fr/citations?user=gc524soAAAAJ" TargetMode="External"/><Relationship Id="rId10" Type="http://schemas.openxmlformats.org/officeDocument/2006/relationships/hyperlink" Target="https://hal.science/hal-04568067v1" TargetMode="External"/><Relationship Id="rId11" Type="http://schemas.openxmlformats.org/officeDocument/2006/relationships/hyperlink" Target="https://hal.science/search/index/?q=*&amp;authFullName_s=M. Della Rossa" TargetMode="External"/><Relationship Id="rId12" Type="http://schemas.openxmlformats.org/officeDocument/2006/relationships/hyperlink" Target="https://hal.science/search/index/?q=*&amp;authFullName_s=Thiago Alves Lima" TargetMode="External"/><Relationship Id="rId13" Type="http://schemas.openxmlformats.org/officeDocument/2006/relationships/hyperlink" Target="https://hal.science/search/index/?q=*&amp;authFullName_s=Antoine Girard" TargetMode="External"/><Relationship Id="rId14" Type="http://schemas.openxmlformats.org/officeDocument/2006/relationships/hyperlink" Target="https://dx.doi.org/10.1109/LCSYS.2024.3391659" TargetMode="External"/><Relationship Id="rId15" Type="http://schemas.openxmlformats.org/officeDocument/2006/relationships/hyperlink" Target="https://hal.science/hal-04613014v1" TargetMode="External"/><Relationship Id="rId16" Type="http://schemas.openxmlformats.org/officeDocument/2006/relationships/hyperlink" Target="https://hal.science/search/index/?q=*&amp;authFullName_s=Diego de S. Madeira" TargetMode="External"/><Relationship Id="rId17" Type="http://schemas.openxmlformats.org/officeDocument/2006/relationships/hyperlink" Target="https://hal.science/search/index/?q=*&amp;authFullName_s=Marc Jungers" TargetMode="External"/><Relationship Id="rId18" Type="http://schemas.openxmlformats.org/officeDocument/2006/relationships/hyperlink" Target="https://dx.doi.org/10.1109/LCSYS.2024.3406254" TargetMode="External"/><Relationship Id="rId19" Type="http://schemas.openxmlformats.org/officeDocument/2006/relationships/hyperlink" Target="https://hal.science/hal-04137220v2" TargetMode="External"/><Relationship Id="rId20" Type="http://schemas.openxmlformats.org/officeDocument/2006/relationships/hyperlink" Target="https://hal.science/search/index/?q=*&amp;authFullName_s=Matteo Della Rossa" TargetMode="External"/><Relationship Id="rId21" Type="http://schemas.openxmlformats.org/officeDocument/2006/relationships/hyperlink" Target="https://hal.science/search/index/?q=*&amp;authFullName_s=Rapha&#235;l Jungers" TargetMode="External"/><Relationship Id="rId22" Type="http://schemas.openxmlformats.org/officeDocument/2006/relationships/hyperlink" Target="https://dx.doi.org/10.1016/j.automatica.2023.111427" TargetMode="External"/><Relationship Id="rId23" Type="http://schemas.openxmlformats.org/officeDocument/2006/relationships/hyperlink" Target="https://hal.science/hal-04151842v1" TargetMode="External"/><Relationship Id="rId24" Type="http://schemas.openxmlformats.org/officeDocument/2006/relationships/hyperlink" Target="https://hal.science/search/index/?q=*&amp;authFullName_s=Diego de Sousa Madeira" TargetMode="External"/><Relationship Id="rId25" Type="http://schemas.openxmlformats.org/officeDocument/2006/relationships/hyperlink" Target="https://dx.doi.org/10.1016/j.ejcon.2023.100855" TargetMode="External"/><Relationship Id="rId26" Type="http://schemas.openxmlformats.org/officeDocument/2006/relationships/hyperlink" Target="https://hal.science/hal-04187551v1" TargetMode="External"/><Relationship Id="rId27" Type="http://schemas.openxmlformats.org/officeDocument/2006/relationships/hyperlink" Target="https://hal.science/search/index/?q=*&amp;authFullName_s=Ren&#233; D.O. Pereira" TargetMode="External"/><Relationship Id="rId28" Type="http://schemas.openxmlformats.org/officeDocument/2006/relationships/hyperlink" Target="https://hal.science/search/index/?q=*&amp;authFullName_s=Bismark C. Torrico" TargetMode="External"/><Relationship Id="rId29" Type="http://schemas.openxmlformats.org/officeDocument/2006/relationships/hyperlink" Target="https://hal.science/search/index/?q=*&amp;authFullName_s=Jos&#233; N. Do Nascimento Jr." TargetMode="External"/><Relationship Id="rId30" Type="http://schemas.openxmlformats.org/officeDocument/2006/relationships/hyperlink" Target="https://hal.science/search/index/?q=*&amp;authFullName_s=Magno P. de Almeida Filho" TargetMode="External"/><Relationship Id="rId31" Type="http://schemas.openxmlformats.org/officeDocument/2006/relationships/hyperlink" Target="https://dx.doi.org/10.1016/j.conengprac.2023.105439" TargetMode="External"/><Relationship Id="rId32" Type="http://schemas.openxmlformats.org/officeDocument/2006/relationships/hyperlink" Target="https://hal.science/hal-02967255v1" TargetMode="External"/><Relationship Id="rId33" Type="http://schemas.openxmlformats.org/officeDocument/2006/relationships/hyperlink" Target="https://hal.science/search/index/?q=*&amp;authFullName_s=Thiago A Lima" TargetMode="External"/><Relationship Id="rId34" Type="http://schemas.openxmlformats.org/officeDocument/2006/relationships/hyperlink" Target="https://hal.science/search/index/?q=*&amp;authFullName_s=Sophie Tarbouriech" TargetMode="External"/><Relationship Id="rId35" Type="http://schemas.openxmlformats.org/officeDocument/2006/relationships/hyperlink" Target="https://hal.science/search/index/?q=*&amp;authFullName_s=Fabr&#237;cio G Nogueira" TargetMode="External"/><Relationship Id="rId36" Type="http://schemas.openxmlformats.org/officeDocument/2006/relationships/hyperlink" Target="https://hal.science/search/index/?q=*&amp;authFullName_s=Bismark C Torrico" TargetMode="External"/><Relationship Id="rId37" Type="http://schemas.openxmlformats.org/officeDocument/2006/relationships/hyperlink" Target="https://dx.doi.org/10.1109/LCSYS.2020.3047361" TargetMode="External"/><Relationship Id="rId38" Type="http://schemas.openxmlformats.org/officeDocument/2006/relationships/hyperlink" Target="https://hal.science/hal-02965943v1" TargetMode="External"/><Relationship Id="rId39" Type="http://schemas.openxmlformats.org/officeDocument/2006/relationships/hyperlink" Target="https://hal.science/search/index/?q=*&amp;authFullName_s=Fr&#233;d&#233;ric Gouaisbaut" TargetMode="External"/><Relationship Id="rId40" Type="http://schemas.openxmlformats.org/officeDocument/2006/relationships/hyperlink" Target="https://hal.science/search/index/?q=*&amp;authFullName_s=Magno Prud&#234;ncio De Almeida Filho" TargetMode="External"/><Relationship Id="rId41" Type="http://schemas.openxmlformats.org/officeDocument/2006/relationships/hyperlink" Target="https://hal.science/search/index/?q=*&amp;authFullName_s=Pedro Gil Garc&#237;a" TargetMode="External"/><Relationship Id="rId42" Type="http://schemas.openxmlformats.org/officeDocument/2006/relationships/hyperlink" Target="https://dx.doi.org/10.1049/cth2.12063" TargetMode="External"/><Relationship Id="rId43" Type="http://schemas.openxmlformats.org/officeDocument/2006/relationships/hyperlink" Target="https://hal.science/hal-04796007v1" TargetMode="External"/><Relationship Id="rId44" Type="http://schemas.openxmlformats.org/officeDocument/2006/relationships/hyperlink" Target="https://dx.doi.org/10.1109/CDC56724.2024.10886224" TargetMode="External"/><Relationship Id="rId45" Type="http://schemas.openxmlformats.org/officeDocument/2006/relationships/hyperlink" Target="https://hal.science/hal-04159029v1" TargetMode="External"/><Relationship Id="rId46" Type="http://schemas.openxmlformats.org/officeDocument/2006/relationships/hyperlink" Target="https://hal.science/hal-04173182v1" TargetMode="External"/><Relationship Id="rId47" Type="http://schemas.openxmlformats.org/officeDocument/2006/relationships/hyperlink" Target="https://hal.science/search/index/?q=*&amp;authFullName_s=Valessa Valentim Viana" TargetMode="External"/><Relationship Id="rId48" Type="http://schemas.openxmlformats.org/officeDocument/2006/relationships/hyperlink" Target="https://dx.doi.org/10.23919/ECC57647.2023.10178304" TargetMode="External"/><Relationship Id="rId49" Type="http://schemas.openxmlformats.org/officeDocument/2006/relationships/hyperlink" Target="https://hal.science/hal-03774650v1" TargetMode="External"/><Relationship Id="rId50" Type="http://schemas.openxmlformats.org/officeDocument/2006/relationships/hyperlink" Target="https://dx.doi.org/10.1109/CDC51059.2022.9993298" TargetMode="External"/><Relationship Id="rId51" Type="http://schemas.openxmlformats.org/officeDocument/2006/relationships/hyperlink" Target="https://hal.science/hal-03192785v1" TargetMode="External"/><Relationship Id="rId52" Type="http://schemas.openxmlformats.org/officeDocument/2006/relationships/hyperlink" Target="https://dx.doi.org/10.1016/j.ifacol.2021.06.087" TargetMode="External"/><Relationship Id="rId53" Type="http://schemas.openxmlformats.org/officeDocument/2006/relationships/hyperlink" Target="https://hal.science/hal-04643120v1" TargetMode="External"/><Relationship Id="rId54" Type="http://schemas.openxmlformats.org/officeDocument/2006/relationships/hyperlink" Target="https://hal.science/hal-05605087v1" TargetMode="External"/><Relationship Id="rId55" Type="http://schemas.openxmlformats.org/officeDocument/2006/relationships/hyperlink" Target="https://hal.science/search/index/?q=*&amp;authFullName_s=Picchiotti Flavio"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Thiago Alves Lima</dc:title>
  <dc:description>CV</dc:description>
  <dc:subject/>
  <cp:keywords/>
  <cp:category/>
  <cp:lastModifiedBy/>
  <dcterms:created xsi:type="dcterms:W3CDTF">2026-05-16T02:41:05+02:00</dcterms:created>
  <dcterms:modified xsi:type="dcterms:W3CDTF">2026-05-16T02:41:05+02:00</dcterms:modified>
</cp:coreProperties>
</file>

<file path=docProps/custom.xml><?xml version="1.0" encoding="utf-8"?>
<Properties xmlns="http://schemas.openxmlformats.org/officeDocument/2006/custom-properties" xmlns:vt="http://schemas.openxmlformats.org/officeDocument/2006/docPropsVTypes"/>
</file>