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Jouannic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participatif. De la réduction des inégalités à l’appel à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2026, 410, pp.4-7.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⟨10.3917/pro.410.0004⟩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grenoblois : un instrument socialement sélectif à la portée critique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⟨10.4000/158vu⟩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Boucher, La nébuleuse du pouvoir d’agir. L’empowerment des quartiers populaires à l’épreuve des pacificateurs et entrepreneurs de colères »,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⟨10.4000/lectures.64170⟩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artistiques : une mise en cohérence des parcours professionnels, entre injonctions marchande, artistique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Évry, université d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Féminisme(s) et transition(s), quelle place dans les recherches en aménagement et urbanisme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Zaphiropoulo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d'équipe Ville &amp; Territoire</w:t>
            </w:r>
            <w:r>
              <w:rPr/>
              <w:t xml:space="preserve">, Pacte,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propositions citoyennes issues des dispositifs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</w:t>
            </w:r>
            <w:r>
              <w:rPr/>
              <w:t xml:space="preserve">, Groupement d'Intérêt Scientifique "Démocratie et participation",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participative de l'action climatique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politiques climatiques locales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participative de l'action climatique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/>
              <w:t xml:space="preserve">François-Xavier Fort. </w:t>
            </w:r>
            <w:r>
              <w:rPr>
                <w:i w:val="1"/>
                <w:iCs w:val="1"/>
              </w:rPr>
              <w:t xml:space="preserve">La démocratie participative locale</w:t>
            </w:r>
            <w:r>
              <w:rPr/>
              <w:t xml:space="preserve">, Éditions du CREAM, 2023, 979-10-91076-54-8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instruire les demandes habitantes : la fabrique administrative des propositions citoyennes à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Jouannic</w:t>
              </w:r>
            </w:hyperlink>
          </w:p>
          <w:p>
            <w:pPr/>
            <w:r>
              <w:rPr/>
              <w:t xml:space="preserve">Sociologie. Université Grenoble Alpes [2020-..], 2026.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2026GRALH002⟩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tel-05604745v1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22v1" TargetMode="External"/><Relationship Id="rId8" Type="http://schemas.openxmlformats.org/officeDocument/2006/relationships/hyperlink" Target="https://hal.science/search/index/?q=*&amp;authFullName_s=Thibault Jouannic" TargetMode="External"/><Relationship Id="rId9" Type="http://schemas.openxmlformats.org/officeDocument/2006/relationships/hyperlink" Target="https://dx.doi.org/10.3917/pro.410.0004" TargetMode="External"/><Relationship Id="rId10" Type="http://schemas.openxmlformats.org/officeDocument/2006/relationships/hyperlink" Target="https://hal.science/hal-05393538v1" TargetMode="External"/><Relationship Id="rId11" Type="http://schemas.openxmlformats.org/officeDocument/2006/relationships/hyperlink" Target="https://dx.doi.org/10.4000/158vu" TargetMode="External"/><Relationship Id="rId12" Type="http://schemas.openxmlformats.org/officeDocument/2006/relationships/hyperlink" Target="https://hal.science/hal-05036690v1" TargetMode="External"/><Relationship Id="rId13" Type="http://schemas.openxmlformats.org/officeDocument/2006/relationships/hyperlink" Target="https://dx.doi.org/10.4000/lectures.64170" TargetMode="External"/><Relationship Id="rId14" Type="http://schemas.openxmlformats.org/officeDocument/2006/relationships/hyperlink" Target="https://hal.science/hal-05036662v1" TargetMode="External"/><Relationship Id="rId15" Type="http://schemas.openxmlformats.org/officeDocument/2006/relationships/hyperlink" Target="https://hal.science/hal-04903202v1" TargetMode="External"/><Relationship Id="rId16" Type="http://schemas.openxmlformats.org/officeDocument/2006/relationships/hyperlink" Target="https://hal.science/search/index/?q=*&amp;authFullName_s=Aub&#233;line Bellom" TargetMode="External"/><Relationship Id="rId17" Type="http://schemas.openxmlformats.org/officeDocument/2006/relationships/hyperlink" Target="https://hal.science/search/index/?q=*&amp;authFullName_s=Jessica Zaphiropoulo" TargetMode="External"/><Relationship Id="rId18" Type="http://schemas.openxmlformats.org/officeDocument/2006/relationships/hyperlink" Target="https://hal.science/hal-05036669v1" TargetMode="External"/><Relationship Id="rId19" Type="http://schemas.openxmlformats.org/officeDocument/2006/relationships/hyperlink" Target="https://hal.science/hal-05036675v1" TargetMode="External"/><Relationship Id="rId20" Type="http://schemas.openxmlformats.org/officeDocument/2006/relationships/hyperlink" Target="https://hal.science/hal-05036685v1" TargetMode="External"/><Relationship Id="rId21" Type="http://schemas.openxmlformats.org/officeDocument/2006/relationships/hyperlink" Target="https://theses.hal.science/tel-05604745v1" TargetMode="External"/><Relationship Id="rId22" Type="http://schemas.openxmlformats.org/officeDocument/2006/relationships/hyperlink" Target="https://www.theses.fr/2026GRALH00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Jouannic</dc:title>
  <dc:description>CV</dc:description>
  <dc:subject/>
  <cp:keywords/>
  <cp:category/>
  <cp:lastModifiedBy/>
  <dcterms:created xsi:type="dcterms:W3CDTF">2026-05-09T00:40:49+02:00</dcterms:created>
  <dcterms:modified xsi:type="dcterms:W3CDTF">2026-05-09T00:40:49+02:00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