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Langlois-Berthelot </w:t>
      </w:r>
      <w:r>
        <w:rPr>
          <w:color w:val="641e6e"/>
        </w:rPr>
        <w:t xml:space="preserve">Avocat - Docteur en droit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thibault-langlois-berthelot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0000-0003-1690-0559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260504483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42165264403010191737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JTU-9969-2023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au regard du droit et de l'identité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Thibault Langlois-Berthelot</w:t>
              </w:r>
            </w:hyperlink>
          </w:p>
          <w:p>
            <w:pPr/>
            <w:r>
              <w:rPr/>
              <w:t xml:space="preserve">Droit. Ecole des hautes études en sciences sociales (EHESS),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2023EHES0073⟩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tel-04190658v1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5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langlois-berthelot" TargetMode="External"/><Relationship Id="rId8" Type="http://schemas.openxmlformats.org/officeDocument/2006/relationships/hyperlink" Target="https://orcid.org/0000-0003-1690-0559" TargetMode="External"/><Relationship Id="rId9" Type="http://schemas.openxmlformats.org/officeDocument/2006/relationships/hyperlink" Target="https://www.idref.fr/260504483" TargetMode="External"/><Relationship Id="rId10" Type="http://schemas.openxmlformats.org/officeDocument/2006/relationships/hyperlink" Target="https://viaf.org/viaf/42165264403010191737" TargetMode="External"/><Relationship Id="rId11" Type="http://schemas.openxmlformats.org/officeDocument/2006/relationships/hyperlink" Target="http://www.researcherid.com/rid/JTU-9969-2023" TargetMode="External"/><Relationship Id="rId12" Type="http://schemas.openxmlformats.org/officeDocument/2006/relationships/hyperlink" Target="https://hal.science/tel-04190658v1" TargetMode="External"/><Relationship Id="rId13" Type="http://schemas.openxmlformats.org/officeDocument/2006/relationships/hyperlink" Target="https://hal.science/search/index/?q=*&amp;authFullName_s=Thibault Langlois-Berthelot" TargetMode="External"/><Relationship Id="rId14" Type="http://schemas.openxmlformats.org/officeDocument/2006/relationships/hyperlink" Target="https://www.theses.fr/2023EHES007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Langlois-Berthelot</dc:title>
  <dc:description>CV</dc:description>
  <dc:subject/>
  <cp:keywords/>
  <cp:category/>
  <cp:lastModifiedBy/>
  <dcterms:created xsi:type="dcterms:W3CDTF">2026-03-17T01:03:27+01:00</dcterms:created>
  <dcterms:modified xsi:type="dcterms:W3CDTF">2026-03-17T01:03:27+01:00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