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Andreu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juridique hongrois devant la Cour de justice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résiduelle de l’État membre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hal-05346697v1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système juridique hongrois devant la Cour de justice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stratégique européenne ou souveraineté européenne ? Analyse juridique du discours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2026, n°1/2026, p. 210-217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introductifs. Le défi de la justiciabilité des valeurs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constitutionnelle nationale, instrument de protection des prérogatives de souveraineté de l’État membre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jurisprudence progressiste de la CJUE tourne le dos à la démocratie... au risque de jouer contre son camp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souveraineté résiduelle de l’État membre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d’une justiciabilité illimitée des valeurs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n°691, p. 491-494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Europe : l’Union fait la force... dans la diversité de Bertrand Mathieu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2025, n°47, p. 387-394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veto, &amp;quot;arme communautaire&amp;quot; des populistes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n°689, p. 356-363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européen, élément insuffisant d'une souveraineté populaire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2025, n°47, p. 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Hungary’s Abusive Use of the Veto in Accordance with the Treaties: The Member State’s Obligation of Sincere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Law Live</w:t>
            </w:r>
            <w:r>
              <w:rPr/>
              <w:t xml:space="preserve">, 2025, Issue n°89, p. 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 la jurisprudence constitutionnelle à des fins de légitimation d’une Constitution populiste. Les exemples de la Hongrie et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Gruppo di Pisa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d'une souveraineté populaire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2025, n°684, p. 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électoral contre la démocratie ? (À propos du contrôle de la régularité des élections présidentielles roumaines de 2024 par la Cour constitutionnelle)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2025, n°47, p. 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l’identité nationale dans la Constitution slovaque à des fins de limitation de l’extension des compétences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2025, n°48, p. 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constitutionnelle nationale, un rempart pour l'intégration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2024, n°45, p. 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l'absence de contradiction entre souveraineté européenne et souveraineté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2024, n°679, p. 327-334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hal-04682729v1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de la vie politique nationale par la contestation de l’action de l’Union européenne pour les valeurs de l’article 2 TUE. L’exemple des réactions au rapport Tavares en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/>
              <w:t xml:space="preserve">N. Clinchamps, C. Geslot, P.-Y. Monjal, S. Roland (dir.). </w:t>
            </w:r>
            <w:r>
              <w:rPr>
                <w:i w:val="1"/>
                <w:iCs w:val="1"/>
              </w:rPr>
              <w:t xml:space="preserve">Élections européennes, conséquences nationales et inversement…,</w:t>
            </w:r>
            <w:r>
              <w:rPr/>
              <w:t xml:space="preserve">, Mare &amp;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intérêts de l’État membre de l'Union européenne peut-elle être “abusive” ? Réflexions à partir de l'exercice du droit de veto par la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intérêts de l’État : harmonisation, compromis ou rapport de force ?</w:t>
            </w:r>
            <w:r>
              <w:rPr/>
              <w:t xml:space="preserve">, Mare &amp; Martin, A paraître, Presses universitaires de Sceaux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Actualiser la théorie du &amp;quot;lit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/>
              <w:t xml:space="preserve">J.-J. Pardini, G. Payan, C. Maillafet (dir.). </w:t>
            </w:r>
            <w:r>
              <w:rPr>
                <w:i w:val="1"/>
                <w:iCs w:val="1"/>
              </w:rPr>
              <w:t xml:space="preserve">La politisation de la justice</w:t>
            </w:r>
            <w:r>
              <w:rPr/>
              <w:t xml:space="preserve">, DICE Éditions, A paraître, Coll. Confluence des droits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l'Union européenne face au constitutionnalisme populiste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/>
              <w:t xml:space="preserve">M. Blanquet (dir.). </w:t>
            </w:r>
            <w:r>
              <w:rPr>
                <w:i w:val="1"/>
                <w:iCs w:val="1"/>
              </w:rPr>
              <w:t xml:space="preserve">Valeurs fondatrices de l'Union européenne, valeurs communes aux Etats membres</w:t>
            </w:r>
            <w:r>
              <w:rPr/>
              <w:t xml:space="preserve">, Presses de l'Université Toulouse Capitole, p. 41-52, 2025, Plumes d'Europe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liberté, de sécurité et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Lise Etienne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Salima Gartomi El Idrissi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Mathias Gulacsy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2024-2025</w:t>
            </w:r>
            <w:r>
              <w:rPr/>
              <w:t xml:space="preserve">, pp.397-435,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liberté, de sécurité et de justice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Dupin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2023</w:t>
            </w:r>
            <w:r>
              <w:rPr/>
              <w:t xml:space="preserve">, pp.291-344,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liberté de sécurité et de justice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Henri Labayle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Maitena Poelemans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Oladjidé Batcho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Dupin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de droit de l'Union européenne 2022</w:t>
            </w:r>
            <w:r>
              <w:rPr/>
              <w:t xml:space="preserve">, pp. 509-566,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hal-04496607v1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introductifs. Le défi de la justiciabilité des valeurs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justiciabilité des valeurs de l'Union européenne</w:t>
            </w:r>
            <w:r>
              <w:rPr/>
              <w:t xml:space="preserve">, ADEREB, Feb 2026,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d'une protection du droit à l'IVG à l'échelle de l'Union européenne (possibilité et limites d’une articulation entre protection européenne d’un droit et préservation de la démocratie)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 la Loi Veil : Réflexions sur les tensions entre progrès et régressions dans le monde</w:t>
            </w:r>
            <w:r>
              <w:rPr/>
              <w:t xml:space="preserve">, Ateliers doctoraux de l'IRJI (dir. S. ROLAND), Apr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de la vie politique nationale par la contestation de l’action de l’Union européenne pour les valeurs de l’article 2 TUE. L’exemple des réactions au rapport Tavares en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Élections européennes, conséquences nationales et inversement…</w:t>
            </w:r>
            <w:r>
              <w:rPr/>
              <w:t xml:space="preserve">, (dir. N. CLINCHAMPS, C. GESLOT, P.-Y. MONJAL, S. ROLAND), Dec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du droit de l'Union européenne à saisir l'enfance au sein d'une démocratie illibérale. L’exemple de la loi n° LXXIX en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L’enfance saisie par le droit</w:t>
            </w:r>
            <w:r>
              <w:rPr/>
              <w:t xml:space="preserve">, Doctorants du CRJP8 sous la direction de S. EL BOUDOUHI, H. MEUR et I. TA,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hal-05402158v1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Actualiser la théorie du &amp;quot;lit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politisation de la justice. XVIIème journée de l'UMR DICE</w:t>
            </w:r>
            <w:r>
              <w:rPr/>
              <w:t xml:space="preserve">, J.-J. PARDINI, G. PAYAN, C. MAILLAFET, CDPC-JCE, Oct 2025,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hal-05321533v1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stratégique européenne ou souveraineté européenne ? Analyse juridique du discours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d'élaboration des politiques internationales de l'Union</w:t>
            </w:r>
            <w:r>
              <w:rPr/>
              <w:t xml:space="preserve">, 4ème Journée Jeune Recherche de l'ADEREB-CDRE, Apr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de la jurisprudence constitutionnelle à des fins de légitimation d’une Constitution populiste. Les exemples de la Hongrie et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Giustizia e politica: esperienze costituzionali a confronto (VI Edizione del Seminario internazionale annuale di Diritto comparato “Paolo Carrozza”)</w:t>
            </w:r>
            <w:r>
              <w:rPr/>
              <w:t xml:space="preserve">, Comité des jeunes constitutionnalistes de l'Association d’études sur le droit et la justice constitutionnels « Gruppo di Pisa » et Commission de la jeune recherche constitutionnelle de l’AFDC, Apr 2025,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intérêts de l’État membre de l'Union européenne peut-elle être “abusive” ? À propos de l'exercice du droit de veto par la Hongrie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intérêts de l’État : harmonisation, compromis ou rapport de force ?</w:t>
            </w:r>
            <w:r>
              <w:rPr/>
              <w:t xml:space="preserve">, 18ème journée d'études de la jeune recherche de l'IEDP, Faculté Jean Monnet (Droit, Économie, Management), Université Paris-Saclay, Nov 2024,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européen, élément insuffisant d'une souveraineté populaire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Souveraineté européenne, élections et citoyenneté : le tournant de 2024 ?</w:t>
            </w:r>
            <w:r>
              <w:rPr/>
              <w:t xml:space="preserve">, 3ème Journée Jeune Recherche de l'ADEREB / CDRE (collab. Chaire CILES), Jun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l'Union européenne face au constitutionnalisme populiste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fondatrices de l'Union européenne, valeurs communes aux Etats membres</w:t>
            </w:r>
            <w:r>
              <w:rPr/>
              <w:t xml:space="preserve">, Ateliers doctoraux de l'IRDEIC (dir. M. Blanquet), Université Toulouse Capitole,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constitutionnelle nationale, un rempart pour l'intégration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 &amp; Intégration européenne</w:t>
            </w:r>
            <w:r>
              <w:rPr/>
              <w:t xml:space="preserve">, 2ème Journée Jeune Recherche de l'ADEREB / CDRE, May 2023,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hal-04682737v1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concrétisation d'un peuple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« lit de justice » est-elle désuète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d'un peuple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hal-05393925v1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L'annulation des résultats du premiers tour des élections présidentielles roumaines par la Cour constitutionnelle, un « coup d'Etat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européenne, un discours “excessif”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Andreu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hal-04682732v1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367v1" TargetMode="External"/><Relationship Id="rId8" Type="http://schemas.openxmlformats.org/officeDocument/2006/relationships/hyperlink" Target="https://hal.science/search/index/?q=*&amp;authFullName_s=Thomas Andreu" TargetMode="External"/><Relationship Id="rId9" Type="http://schemas.openxmlformats.org/officeDocument/2006/relationships/hyperlink" Target="https://hal.science/hal-05346697v1" TargetMode="External"/><Relationship Id="rId10" Type="http://schemas.openxmlformats.org/officeDocument/2006/relationships/hyperlink" Target="https://hal.science/hal-05529509v1" TargetMode="External"/><Relationship Id="rId11" Type="http://schemas.openxmlformats.org/officeDocument/2006/relationships/hyperlink" Target="https://hal.science/hal-05048237v1" TargetMode="External"/><Relationship Id="rId12" Type="http://schemas.openxmlformats.org/officeDocument/2006/relationships/hyperlink" Target="https://hal.science/hal-05502902v1" TargetMode="External"/><Relationship Id="rId13" Type="http://schemas.openxmlformats.org/officeDocument/2006/relationships/hyperlink" Target="https://hal.science/search/index/?q=*&amp;authFullName_s=Emeline Louvet" TargetMode="External"/><Relationship Id="rId14" Type="http://schemas.openxmlformats.org/officeDocument/2006/relationships/hyperlink" Target="https://hal.science/hal-05504814v1" TargetMode="External"/><Relationship Id="rId15" Type="http://schemas.openxmlformats.org/officeDocument/2006/relationships/hyperlink" Target="https://hal.science/hal-05558638v1" TargetMode="External"/><Relationship Id="rId16" Type="http://schemas.openxmlformats.org/officeDocument/2006/relationships/hyperlink" Target="https://hal.science/hal-05377366v1" TargetMode="External"/><Relationship Id="rId17" Type="http://schemas.openxmlformats.org/officeDocument/2006/relationships/hyperlink" Target="https://hal.science/hal-05146726v1" TargetMode="External"/><Relationship Id="rId18" Type="http://schemas.openxmlformats.org/officeDocument/2006/relationships/hyperlink" Target="https://hal.science/hal-05195946v1" TargetMode="External"/><Relationship Id="rId19" Type="http://schemas.openxmlformats.org/officeDocument/2006/relationships/hyperlink" Target="https://hal.science/hal-04927561v1" TargetMode="External"/><Relationship Id="rId20" Type="http://schemas.openxmlformats.org/officeDocument/2006/relationships/hyperlink" Target="https://hal.science/hal-05036835v1" TargetMode="External"/><Relationship Id="rId21" Type="http://schemas.openxmlformats.org/officeDocument/2006/relationships/hyperlink" Target="https://hal.science/hal-05326817v1" TargetMode="External"/><Relationship Id="rId22" Type="http://schemas.openxmlformats.org/officeDocument/2006/relationships/hyperlink" Target="https://hal.science/hal-05430789v1" TargetMode="External"/><Relationship Id="rId23" Type="http://schemas.openxmlformats.org/officeDocument/2006/relationships/hyperlink" Target="https://hal.science/hal-04688652v1" TargetMode="External"/><Relationship Id="rId24" Type="http://schemas.openxmlformats.org/officeDocument/2006/relationships/hyperlink" Target="https://hal.science/hal-04927215v1" TargetMode="External"/><Relationship Id="rId25" Type="http://schemas.openxmlformats.org/officeDocument/2006/relationships/hyperlink" Target="https://hal.science/hal-05389442v1" TargetMode="External"/><Relationship Id="rId26" Type="http://schemas.openxmlformats.org/officeDocument/2006/relationships/hyperlink" Target="https://hal.science/hal-04764049v1" TargetMode="External"/><Relationship Id="rId27" Type="http://schemas.openxmlformats.org/officeDocument/2006/relationships/hyperlink" Target="https://hal.science/hal-04682729v1" TargetMode="External"/><Relationship Id="rId28" Type="http://schemas.openxmlformats.org/officeDocument/2006/relationships/hyperlink" Target="https://hal.science/hal-05529466v1" TargetMode="External"/><Relationship Id="rId29" Type="http://schemas.openxmlformats.org/officeDocument/2006/relationships/hyperlink" Target="https://hal.science/hal-04808085v1" TargetMode="External"/><Relationship Id="rId30" Type="http://schemas.openxmlformats.org/officeDocument/2006/relationships/hyperlink" Target="https://hal.science/hal-05415627v1" TargetMode="External"/><Relationship Id="rId31" Type="http://schemas.openxmlformats.org/officeDocument/2006/relationships/hyperlink" Target="https://hal.science/hal-04711255v1" TargetMode="External"/><Relationship Id="rId32" Type="http://schemas.openxmlformats.org/officeDocument/2006/relationships/hyperlink" Target="https://univ-pau.hal.science/hal-05507026v1" TargetMode="External"/><Relationship Id="rId33" Type="http://schemas.openxmlformats.org/officeDocument/2006/relationships/hyperlink" Target="https://hal.science/search/index/?q=*&amp;authFullName_s=Thomas Durand" TargetMode="External"/><Relationship Id="rId34" Type="http://schemas.openxmlformats.org/officeDocument/2006/relationships/hyperlink" Target="https://hal.science/search/index/?q=*&amp;authFullName_s=Lise Etienne" TargetMode="External"/><Relationship Id="rId35" Type="http://schemas.openxmlformats.org/officeDocument/2006/relationships/hyperlink" Target="https://hal.science/search/index/?q=*&amp;authFullName_s=Salima Gartomi El Idrissi" TargetMode="External"/><Relationship Id="rId36" Type="http://schemas.openxmlformats.org/officeDocument/2006/relationships/hyperlink" Target="https://hal.science/search/index/?q=*&amp;authFullName_s=Mathias Gulacsy" TargetMode="External"/><Relationship Id="rId37" Type="http://schemas.openxmlformats.org/officeDocument/2006/relationships/hyperlink" Target="https://hal.science/hal-05490691v1" TargetMode="External"/><Relationship Id="rId38" Type="http://schemas.openxmlformats.org/officeDocument/2006/relationships/hyperlink" Target="https://hal.science/search/index/?q=*&amp;authFullName_s=Henri Labayle" TargetMode="External"/><Relationship Id="rId39" Type="http://schemas.openxmlformats.org/officeDocument/2006/relationships/hyperlink" Target="https://hal.science/search/index/?q=*&amp;authFullName_s=Maitena Poelemans de Lara" TargetMode="External"/><Relationship Id="rId40" Type="http://schemas.openxmlformats.org/officeDocument/2006/relationships/hyperlink" Target="https://hal.science/search/index/?q=*&amp;authFullName_s=Benoit Dupin" TargetMode="External"/><Relationship Id="rId41" Type="http://schemas.openxmlformats.org/officeDocument/2006/relationships/hyperlink" Target="https://univ-pau.hal.science/hal-04496607v1" TargetMode="External"/><Relationship Id="rId42" Type="http://schemas.openxmlformats.org/officeDocument/2006/relationships/hyperlink" Target="https://hal.science/search/index/?q=*&amp;authFullName_s=Oladjid&#233; Batcho" TargetMode="External"/><Relationship Id="rId43" Type="http://schemas.openxmlformats.org/officeDocument/2006/relationships/hyperlink" Target="https://hal.science/hal-05502888v1" TargetMode="External"/><Relationship Id="rId44" Type="http://schemas.openxmlformats.org/officeDocument/2006/relationships/hyperlink" Target="https://hal.science/hal-05048238v1" TargetMode="External"/><Relationship Id="rId45" Type="http://schemas.openxmlformats.org/officeDocument/2006/relationships/hyperlink" Target="https://hal.science/hal-05402157v1" TargetMode="External"/><Relationship Id="rId46" Type="http://schemas.openxmlformats.org/officeDocument/2006/relationships/hyperlink" Target="https://hal.science/hal-05402158v1" TargetMode="External"/><Relationship Id="rId47" Type="http://schemas.openxmlformats.org/officeDocument/2006/relationships/hyperlink" Target="https://hal.science/hal-05321533v1" TargetMode="External"/><Relationship Id="rId48" Type="http://schemas.openxmlformats.org/officeDocument/2006/relationships/hyperlink" Target="https://hal.science/hal-05036858v1" TargetMode="External"/><Relationship Id="rId49" Type="http://schemas.openxmlformats.org/officeDocument/2006/relationships/hyperlink" Target="https://hal.science/hal-05020320v1" TargetMode="External"/><Relationship Id="rId50" Type="http://schemas.openxmlformats.org/officeDocument/2006/relationships/hyperlink" Target="https://hal.science/hal-04808078v1" TargetMode="External"/><Relationship Id="rId51" Type="http://schemas.openxmlformats.org/officeDocument/2006/relationships/hyperlink" Target="https://hal.science/hal-04688621v1" TargetMode="External"/><Relationship Id="rId52" Type="http://schemas.openxmlformats.org/officeDocument/2006/relationships/hyperlink" Target="https://hal.science/hal-04682735v1" TargetMode="External"/><Relationship Id="rId53" Type="http://schemas.openxmlformats.org/officeDocument/2006/relationships/hyperlink" Target="https://hal.science/hal-04682737v1" TargetMode="External"/><Relationship Id="rId54" Type="http://schemas.openxmlformats.org/officeDocument/2006/relationships/hyperlink" Target="https://hal.science/hal-05352062v1" TargetMode="External"/><Relationship Id="rId55" Type="http://schemas.openxmlformats.org/officeDocument/2006/relationships/hyperlink" Target="https://hal.science/hal-05064424v1" TargetMode="External"/><Relationship Id="rId56" Type="http://schemas.openxmlformats.org/officeDocument/2006/relationships/hyperlink" Target="https://hal.science/hal-05393925v1" TargetMode="External"/><Relationship Id="rId57" Type="http://schemas.openxmlformats.org/officeDocument/2006/relationships/hyperlink" Target="https://hal.science/hal-04829857v1" TargetMode="External"/><Relationship Id="rId58" Type="http://schemas.openxmlformats.org/officeDocument/2006/relationships/hyperlink" Target="https://hal.science/hal-04682732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Andreu</dc:title>
  <dc:description>CV</dc:description>
  <dc:subject/>
  <cp:keywords/>
  <cp:category/>
  <cp:lastModifiedBy/>
  <dcterms:created xsi:type="dcterms:W3CDTF">2026-04-29T13:22:33+02:00</dcterms:created>
  <dcterms:modified xsi:type="dcterms:W3CDTF">2026-04-29T13:22:33+02:00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