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Justice pénale des mineurs : Les nouvelles temporalités juridiques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Eudoxie Gallardo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aller ? Limites du sociologue pour l’étude du risque émotionnel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ethnographes engagé·e·s</w:t>
            </w:r>
            <w:r>
              <w:rPr/>
              <w:t xml:space="preserve">, PURH, 2025, 9791024018768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l'épreuve affective du terrain. Analyse des affects et chercheurs affectés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Stéphane Héas; Omar Zanna. </w:t>
            </w:r>
            <w:r>
              <w:rPr>
                <w:i w:val="1"/>
                <w:iCs w:val="1"/>
              </w:rPr>
              <w:t xml:space="preserve">Les émotions dans la recherche en sciences humaines et sociales. Épreuves du terrain</w:t>
            </w:r>
            <w:r>
              <w:rPr/>
              <w:t xml:space="preserve">, Presses Universitaires Rennes, pp.153-157, 2021, 9782753585409.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⟨10.4000/books.pur.150322⟩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réquisition de police : l'acmé du sale boulot dans les pompes funèbres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pp.45-55, 2016, 978-2-7535-5089-6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⟨10.4000/12fuv⟩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émotionnelle et conditions de travail dans le secteur de l’aide et des soins à domicile suite à la pandémie de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2023, 174,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travail émotionnel pour interroger le travail et ses (dé)régulations.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-, 25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⟨10.4000/pistes.7825⟩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sociales de santé par la dimension émotionnelle du travail. Esquisse d’une typologie dans le secteur marchand de l’aide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Hôpital : réformes, crises et résistances, 4, pp.227-244.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⟨10.3917/rfas.214.0227⟩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Des crises sanitaires aux crises politiques, 88, pp.89-110.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⟨10.7202/1090982ar⟩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boundaries of occupational risk prevention observed during the COVID-19 pandemic: the case of personal protective equipment and collective protection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Lapoire-Chasset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2021, 23 (7-8), pp.339-358.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⟨10.1080/13698575.2021.2003305⟩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au travail face à la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Karen Rossignol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Lapoire-Chasset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travail d’articulation dans l’encadrement de l’aide à domicile. Le cas du secteur marchand face à une pénurie de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42, pp.33-43.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⟨10.3917/sopr.042.0033⟩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(re)découverte des affects à l’affectivité limitée : une ethnographie enrichie par la combinaison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Enquêter sur les affects : quels enjeux, quelles méthodes ?, 39 (2),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⟨10.7202/1073506ar⟩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sécurité au travail : l’enjeu d’une culture organisationnelle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Formation et prévention des risques au travail, 224,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ou ouvrier ? Les nouveaux officiers de police judiciaire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comparée du risque émotionnel au travail. Une tâche aveugle de l’agenda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⟨10.3917/ripc.253.0123⟩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professionnelles dans la relation socio-éducative à l’hôpital et dans la police. Une construction collective et individuelle de l’intelligence émotionnelle.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émotionnels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Les espaces du travail,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⟨10.4000/nrt.2911⟩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rôle parental par une équipe soignante.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affects : quels enjeux, quelles méthodes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39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sociale du risque émotionnel au travail - Préface d'Arnaud Mias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2020, 978366301007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hal-02560203v1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562v1" TargetMode="External"/><Relationship Id="rId8" Type="http://schemas.openxmlformats.org/officeDocument/2006/relationships/hyperlink" Target="https://hal.science/search/index/?q=*&amp;authFullName_s=Nadia Beddiar" TargetMode="External"/><Relationship Id="rId9" Type="http://schemas.openxmlformats.org/officeDocument/2006/relationships/hyperlink" Target="https://hal.science/search/index/?q=*&amp;authFullName_s=Eudoxie Gallardo" TargetMode="External"/><Relationship Id="rId10" Type="http://schemas.openxmlformats.org/officeDocument/2006/relationships/hyperlink" Target="https://hal.science/search/index/?q=*&amp;authFullName_s=Thomas Bonnet" TargetMode="External"/><Relationship Id="rId11" Type="http://schemas.openxmlformats.org/officeDocument/2006/relationships/hyperlink" Target="https://hal.science/search/index/?q=*&amp;authFullName_s=C&#233;dric Verbeck" TargetMode="External"/><Relationship Id="rId12" Type="http://schemas.openxmlformats.org/officeDocument/2006/relationships/hyperlink" Target="https://hal.science/hal-05390202v1" TargetMode="External"/><Relationship Id="rId13" Type="http://schemas.openxmlformats.org/officeDocument/2006/relationships/hyperlink" Target="https://univ-tlse2.hal.science/hal-03517426v1" TargetMode="External"/><Relationship Id="rId14" Type="http://schemas.openxmlformats.org/officeDocument/2006/relationships/hyperlink" Target="https://hal.science/search/index/?q=*&amp;authFullName_s=Amandine Rochedy" TargetMode="External"/><Relationship Id="rId15" Type="http://schemas.openxmlformats.org/officeDocument/2006/relationships/hyperlink" Target="https://dx.doi.org/10.4000/books.pur.150322" TargetMode="External"/><Relationship Id="rId16" Type="http://schemas.openxmlformats.org/officeDocument/2006/relationships/hyperlink" Target="https://hal.science/hal-01898917v1" TargetMode="External"/><Relationship Id="rId17" Type="http://schemas.openxmlformats.org/officeDocument/2006/relationships/hyperlink" Target="http://www.pur-editions.fr/detail.php?idOuv=4210" TargetMode="External"/><Relationship Id="rId18" Type="http://schemas.openxmlformats.org/officeDocument/2006/relationships/hyperlink" Target="https://hal.science/hal-04757089v1" TargetMode="External"/><Relationship Id="rId19" Type="http://schemas.openxmlformats.org/officeDocument/2006/relationships/hyperlink" Target="https://hal.science/search/index/?q=*&amp;authFullName_s=&#201;ric Drais" TargetMode="External"/><Relationship Id="rId20" Type="http://schemas.openxmlformats.org/officeDocument/2006/relationships/hyperlink" Target="https://dx.doi.org/10.4000/12fuv" TargetMode="External"/><Relationship Id="rId21" Type="http://schemas.openxmlformats.org/officeDocument/2006/relationships/hyperlink" Target="https://hal.science/hal-04669075v1" TargetMode="External"/><Relationship Id="rId22" Type="http://schemas.openxmlformats.org/officeDocument/2006/relationships/hyperlink" Target="https://hal.science/search/index/?q=*&amp;authFullName_s=Eric Drais" TargetMode="External"/><Relationship Id="rId23" Type="http://schemas.openxmlformats.org/officeDocument/2006/relationships/hyperlink" Target="https://hal.science/hal-04669078v1" TargetMode="External"/><Relationship Id="rId24" Type="http://schemas.openxmlformats.org/officeDocument/2006/relationships/hyperlink" Target="https://dx.doi.org/10.4000/pistes.7825" TargetMode="External"/><Relationship Id="rId25" Type="http://schemas.openxmlformats.org/officeDocument/2006/relationships/hyperlink" Target="https://hal.science/hal-04668882v1" TargetMode="External"/><Relationship Id="rId26" Type="http://schemas.openxmlformats.org/officeDocument/2006/relationships/hyperlink" Target="https://dx.doi.org/10.3917/rfas.214.0227" TargetMode="External"/><Relationship Id="rId27" Type="http://schemas.openxmlformats.org/officeDocument/2006/relationships/hyperlink" Target="https://hal.science/hal-04669064v1" TargetMode="External"/><Relationship Id="rId28" Type="http://schemas.openxmlformats.org/officeDocument/2006/relationships/hyperlink" Target="https://hal.science/search/index/?q=*&amp;authFullName_s=Julie Primerano" TargetMode="External"/><Relationship Id="rId29" Type="http://schemas.openxmlformats.org/officeDocument/2006/relationships/hyperlink" Target="https://dx.doi.org/10.7202/1090982ar" TargetMode="External"/><Relationship Id="rId30" Type="http://schemas.openxmlformats.org/officeDocument/2006/relationships/hyperlink" Target="https://hal.science/hal-04669049v1" TargetMode="External"/><Relationship Id="rId31" Type="http://schemas.openxmlformats.org/officeDocument/2006/relationships/hyperlink" Target="https://hal.science/search/index/?q=*&amp;authFullName_s=Mireille Lapoire-Chasset" TargetMode="External"/><Relationship Id="rId32" Type="http://schemas.openxmlformats.org/officeDocument/2006/relationships/hyperlink" Target="https://hal.science/search/index/?q=*&amp;authFullName_s=Karen Rossignol" TargetMode="External"/><Relationship Id="rId33" Type="http://schemas.openxmlformats.org/officeDocument/2006/relationships/hyperlink" Target="https://dx.doi.org/10.1080/13698575.2021.2003305" TargetMode="External"/><Relationship Id="rId34" Type="http://schemas.openxmlformats.org/officeDocument/2006/relationships/hyperlink" Target="https://hal.science/hal-04668888v1" TargetMode="External"/><Relationship Id="rId35" Type="http://schemas.openxmlformats.org/officeDocument/2006/relationships/hyperlink" Target="https://hal.science/hal-03282053v1" TargetMode="External"/><Relationship Id="rId36" Type="http://schemas.openxmlformats.org/officeDocument/2006/relationships/hyperlink" Target="https://dx.doi.org/10.3917/sopr.042.0033" TargetMode="External"/><Relationship Id="rId37" Type="http://schemas.openxmlformats.org/officeDocument/2006/relationships/hyperlink" Target="https://univ-tlse2.hal.science/hal-03343686v1" TargetMode="External"/><Relationship Id="rId38" Type="http://schemas.openxmlformats.org/officeDocument/2006/relationships/hyperlink" Target="https://dx.doi.org/10.7202/1073506ar" TargetMode="External"/><Relationship Id="rId39" Type="http://schemas.openxmlformats.org/officeDocument/2006/relationships/hyperlink" Target="https://hal.science/hal-02942555v1" TargetMode="External"/><Relationship Id="rId40" Type="http://schemas.openxmlformats.org/officeDocument/2006/relationships/hyperlink" Target="https://hal.science/hal-01898902v1" TargetMode="External"/><Relationship Id="rId41" Type="http://schemas.openxmlformats.org/officeDocument/2006/relationships/hyperlink" Target="https://hal.science/hal-02560188v1" TargetMode="External"/><Relationship Id="rId42" Type="http://schemas.openxmlformats.org/officeDocument/2006/relationships/hyperlink" Target="https://dx.doi.org/10.3917/ripc.253.0123" TargetMode="External"/><Relationship Id="rId43" Type="http://schemas.openxmlformats.org/officeDocument/2006/relationships/hyperlink" Target="https://hal.science/hal-01898892v1" TargetMode="External"/><Relationship Id="rId44" Type="http://schemas.openxmlformats.org/officeDocument/2006/relationships/hyperlink" Target="https://hal.science/hal-01543659v1" TargetMode="External"/><Relationship Id="rId45" Type="http://schemas.openxmlformats.org/officeDocument/2006/relationships/hyperlink" Target="https://dx.doi.org/10.4000/nrt.2911" TargetMode="External"/><Relationship Id="rId46" Type="http://schemas.openxmlformats.org/officeDocument/2006/relationships/hyperlink" Target="https://hal.science/hal-01898925v1" TargetMode="External"/><Relationship Id="rId47" Type="http://schemas.openxmlformats.org/officeDocument/2006/relationships/hyperlink" Target="https://univ-tlse2.hal.science/hal-03454137v1" TargetMode="External"/><Relationship Id="rId48" Type="http://schemas.openxmlformats.org/officeDocument/2006/relationships/hyperlink" Target="https://hal.science/hal-02560203v1" TargetMode="External"/><Relationship Id="rId49" Type="http://schemas.openxmlformats.org/officeDocument/2006/relationships/hyperlink" Target="https://www.octares.com/le-travail-en-debats/262-la-regulation-sociale-du-risque-emotionnel-au-travail.htm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Bonnet</dc:title>
  <dc:description>CV</dc:description>
  <dc:subject/>
  <cp:keywords/>
  <cp:category/>
  <cp:lastModifiedBy/>
  <dcterms:created xsi:type="dcterms:W3CDTF">2026-05-07T23:44:34+02:00</dcterms:created>
  <dcterms:modified xsi:type="dcterms:W3CDTF">2026-05-07T23:44:34+02:00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