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migratoire et frontières urbaines à Tapachula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34e édition</w:t>
            </w:r>
            <w:r>
              <w:rPr/>
              <w:t xml:space="preserve">, Association pour le Développement du FIG, Sep 2023, Saint-Die-Des-Voges,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États-Unis - Mexique: entre ouverture et fermeture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Cattin</w:t>
              </w:r>
            </w:hyperlink>
          </w:p>
          <w:p>
            <w:pPr/>
            <w:r>
              <w:rPr/>
              <w:t xml:space="preserve">Béatrice Giblin. </w:t>
            </w:r>
            <w:r>
              <w:rPr>
                <w:i w:val="1"/>
                <w:iCs w:val="1"/>
              </w:rPr>
              <w:t xml:space="preserve">Les conflits dans le monde. Approche Géopolitique</w:t>
            </w:r>
            <w:r>
              <w:rPr/>
              <w:t xml:space="preserve">, Édition revue et augmentée, Armand Colin,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hal-04436454v1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0715v1" TargetMode="External"/><Relationship Id="rId8" Type="http://schemas.openxmlformats.org/officeDocument/2006/relationships/hyperlink" Target="https://hal.science/search/index/?q=*&amp;authFullName_s=Thomas Cattin" TargetMode="External"/><Relationship Id="rId9" Type="http://schemas.openxmlformats.org/officeDocument/2006/relationships/hyperlink" Target="https://cnrs.hal.science/hal-04436454v1" TargetMode="External"/><Relationship Id="rId10" Type="http://schemas.openxmlformats.org/officeDocument/2006/relationships/hyperlink" Target="https://hal.science/search/index/?q=*&amp;authFullName_s=Fr&#233;d&#233;rick Douze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Cattin</dc:title>
  <dc:description>CV</dc:description>
  <dc:subject/>
  <cp:keywords/>
  <cp:category/>
  <cp:lastModifiedBy/>
  <dcterms:created xsi:type="dcterms:W3CDTF">2026-03-15T16:04:57+01:00</dcterms:created>
  <dcterms:modified xsi:type="dcterms:W3CDTF">2026-03-15T16:04:57+01:00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