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Constantinesco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thomas-constantinesco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140218637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107061489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CONSTANTINESCO</w:t>
      </w:r>
    </w:p>
    <w:p>
      <w:pPr/>
      <w:r>
        <w:rPr>
          <w:b w:val="1"/>
          <w:bCs w:val="1"/>
        </w:rPr>
        <w:t xml:space="preserve">Professor of American Literature</w:t>
      </w:r>
    </w:p>
    <w:p>
      <w:pPr/>
      <w:r>
        <w:rPr/>
        <w:t xml:space="preserve">Department of English</w:t>
      </w:r>
    </w:p>
    <w:p>
      <w:pPr/>
      <w:r>
        <w:rPr/>
        <w:t xml:space="preserve">Sorbonne Université</w:t>
      </w:r>
    </w:p>
    <w:p>
      <w:pPr/>
      <w:r>
        <w:rPr/>
        <w:t xml:space="preserve">1, rue Victor Cousin</w:t>
      </w:r>
    </w:p>
    <w:p>
      <w:pPr/>
      <w:r>
        <w:rPr/>
        <w:t xml:space="preserve">75005 Paris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thomas.constantinesco@sorbonne-universite.fr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H.D.R.</w:t>
      </w:r>
      <w:r>
        <w:rPr/>
        <w:t xml:space="preserve"> (</w:t>
      </w:r>
      <w:r>
        <w:rPr>
          <w:i w:val="1"/>
          <w:iCs w:val="1"/>
        </w:rPr>
        <w:t xml:space="preserve">Habilitation à diriger des recherches</w:t>
      </w:r>
      <w:r>
        <w:rPr/>
        <w:t xml:space="preserve">), </w:t>
      </w:r>
      <w:r>
        <w:rPr>
          <w:b w:val="1"/>
          <w:bCs w:val="1"/>
        </w:rPr>
        <w:t xml:space="preserve">Université de Paris</w:t>
      </w:r>
      <w:r>
        <w:rPr/>
        <w:t xml:space="preserve">, 2019.</w:t>
      </w:r>
    </w:p>
    <w:p>
      <w:pPr/>
      <w:r>
        <w:rPr>
          <w:b w:val="1"/>
          <w:bCs w:val="1"/>
        </w:rPr>
        <w:t xml:space="preserve">Ph.D.</w:t>
      </w:r>
      <w:r>
        <w:rPr/>
        <w:t xml:space="preserve"> English, </w:t>
      </w:r>
      <w:r>
        <w:rPr>
          <w:b w:val="1"/>
          <w:bCs w:val="1"/>
        </w:rPr>
        <w:t xml:space="preserve">Université Paris Diderot</w:t>
      </w:r>
      <w:r>
        <w:rPr/>
        <w:t xml:space="preserve">, 2009.</w:t>
      </w:r>
    </w:p>
    <w:p>
      <w:pPr/>
      <w:r>
        <w:rPr>
          <w:b w:val="1"/>
          <w:bCs w:val="1"/>
        </w:rPr>
        <w:t xml:space="preserve">M.A.</w:t>
      </w:r>
      <w:r>
        <w:rPr/>
        <w:t xml:space="preserve"> English, Université Paris Diderot, 2005.</w:t>
      </w:r>
    </w:p>
    <w:p>
      <w:pPr/>
      <w:r>
        <w:rPr>
          <w:b w:val="1"/>
          <w:bCs w:val="1"/>
          <w:i w:val="1"/>
          <w:iCs w:val="1"/>
        </w:rPr>
        <w:t xml:space="preserve">Agrégation</w:t>
      </w:r>
      <w:r>
        <w:rPr/>
        <w:t xml:space="preserve">, English, 2003 (admitted rank 24/158).</w:t>
      </w:r>
    </w:p>
    <w:p>
      <w:pPr/>
      <w:r>
        <w:rPr>
          <w:b w:val="1"/>
          <w:bCs w:val="1"/>
        </w:rPr>
        <w:t xml:space="preserve">B.A.</w:t>
      </w:r>
      <w:r>
        <w:rPr/>
        <w:t xml:space="preserve"> English, Université Paris Sorbonne, 2002.</w:t>
      </w:r>
    </w:p>
    <w:p>
      <w:pPr/>
      <w:r>
        <w:rPr/>
        <w:t xml:space="preserve">Student at the </w:t>
      </w:r>
      <w:r>
        <w:rPr>
          <w:b w:val="1"/>
          <w:bCs w:val="1"/>
        </w:rPr>
        <w:t xml:space="preserve">Ecole Normale Supérieure</w:t>
      </w:r>
      <w:r>
        <w:rPr/>
        <w:t xml:space="preserve">, 2000-2007 (admitted rank 4/25).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>
          <w:b w:val="1"/>
          <w:bCs w:val="1"/>
        </w:rPr>
        <w:t xml:space="preserve">Sorbonne Université</w:t>
      </w:r>
    </w:p>
    <w:p>
      <w:pPr/>
      <w:r>
        <w:rPr/>
        <w:t xml:space="preserve">Professor, tenured, English Department, 2021-present.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American Fiction: Literature and History (Twain).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Nineteenth-Century American Literature, Health and the Body (Writing Pain: Emerson, Melville, Douglass, Jacobs, Dickinson, James, Phelps; Literature and Contagion: Brockden Brown, Hawthorne, Alcott, Spofford, London, Lovecraft; Plotting Disability: Melville, W. and H. Craft, James, Twain, Wharton); Jewett, </w:t>
      </w:r>
      <w:r>
        <w:rPr>
          <w:i w:val="1"/>
          <w:iCs w:val="1"/>
        </w:rPr>
        <w:t xml:space="preserve">The Country of the Pointed Firs</w:t>
      </w:r>
      <w:r>
        <w:rPr/>
        <w:t xml:space="preserve">; Literary translation.</w:t>
      </w:r>
    </w:p>
    <w:p>
      <w:pPr/>
      <w:r>
        <w:rPr>
          <w:b w:val="1"/>
          <w:bCs w:val="1"/>
        </w:rPr>
        <w:t xml:space="preserve">Université Paris Diderot</w:t>
      </w:r>
    </w:p>
    <w:p>
      <w:pPr/>
      <w:r>
        <w:rPr/>
        <w:t xml:space="preserve">Associate Professor, tenured, English Department, 2010-2021</w:t>
      </w:r>
    </w:p>
    <w:p>
      <w:pPr/>
      <w:r>
        <w:rPr/>
        <w:t xml:space="preserve">Teaching Assistant, English Department, 2007-2010.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History of American Literature, 1620-1989 (Survey Course); Nineteenth- and Twentieth-Century American Classics (Hawthorne, Twain, Faulkner, Cather, O’Connor, Salinger, Wideman); American Tales and Short Stories (Irving, Hawthorne, James, Faulkner); Introduction to Literary Translation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English and American Romanticism (Wordsworth, Coleridge, Emerson, Thoreau, Melville); Romanticism, Revolution, Terror (Crèvecoeur, Irving, Cooper, Hawthorne); Why Read Nineteenth-Century American Literature Today? (Dickinson, Whitman, Melville, Thoreau, Twain, Henry and Alice James); The Poetics of Literary Translation; Translating Non-Fiction; History of Translation Theory.</w:t>
      </w:r>
    </w:p>
    <w:p>
      <w:pPr/>
      <w:r>
        <w:rPr>
          <w:b w:val="1"/>
          <w:bCs w:val="1"/>
        </w:rPr>
        <w:t xml:space="preserve">University of Oxford</w:t>
      </w:r>
    </w:p>
    <w:p>
      <w:pPr/>
      <w:r>
        <w:rPr/>
        <w:t xml:space="preserve">Marie Skłodowska-Curie Fellow, English Faculty, 2019-2021.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graduate seminar, “Bodies in Pain and Suffering Minds in Nineteenth-Century American Literature” (2019-2020).</w:t>
      </w:r>
    </w:p>
    <w:p>
      <w:pPr/>
      <w:r>
        <w:rPr/>
        <w:t xml:space="preserve">Keble College and Magdalen College, 2003-2005.</w:t>
      </w:r>
    </w:p>
    <w:p>
      <w:pPr/>
      <w:r>
        <w:rPr/>
        <w:t xml:space="preserve">Teaching Assistant, French.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Translation, Conversation, Academic Writing, Reading the French press.</w:t>
      </w:r>
    </w:p>
    <w:p>
      <w:pPr/>
      <w:r>
        <w:rPr>
          <w:b w:val="1"/>
          <w:bCs w:val="1"/>
        </w:rPr>
        <w:t xml:space="preserve">Yale University</w:t>
      </w:r>
      <w:r>
        <w:rPr/>
        <w:t xml:space="preserve">, French Department, 2001-2002.</w:t>
      </w:r>
    </w:p>
    <w:p>
      <w:pPr/>
      <w:r>
        <w:rPr/>
        <w:t xml:space="preserve">Teaching Assistant.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Language, Conversation, French contemporary Literature and Culture.</w:t>
      </w:r>
    </w:p>
    <w:p>
      <w:pPr/>
      <w:r>
        <w:rPr>
          <w:b w:val="1"/>
          <w:bCs w:val="1"/>
        </w:rPr>
        <w:t xml:space="preserve">FELLOWSHIPS AND HONORS</w:t>
      </w:r>
    </w:p>
    <w:p>
      <w:pPr/>
      <w:r>
        <w:rPr>
          <w:b w:val="1"/>
          <w:bCs w:val="1"/>
        </w:rPr>
        <w:t xml:space="preserve">Marie Skłodowska-Curie Fellow</w:t>
      </w:r>
      <w:r>
        <w:rPr/>
        <w:t xml:space="preserve">, English Faculty, University of Oxford, 2019-2021. €195,000.</w:t>
      </w:r>
    </w:p>
    <w:p>
      <w:pPr/>
      <w:r>
        <w:rPr/>
        <w:t xml:space="preserve">Research Project Title: “USPAIN: Suffering America: Writing Pain in Nineteenth-Century United States Literature”: </w:t>
      </w:r>
      <w:hyperlink r:id="rId12" w:history="1">
        <w:r>
          <w:rPr>
            <w:color w:val="#410a8c"/>
            <w:u w:val="single"/>
          </w:rPr>
          <w:t xml:space="preserve">https://uspain.hypotheses.org/</w:t>
        </w:r>
      </w:hyperlink>
      <w:r>
        <w:rPr/>
        <w:t xml:space="preserve">.</w:t>
      </w:r>
    </w:p>
    <w:p>
      <w:pPr/>
      <w:r>
        <w:rPr/>
        <w:t xml:space="preserve">Visiting Fellow, Oriel College, University of Oxford, January-July 2017 and October 2019-October 2020.</w:t>
      </w:r>
    </w:p>
    <w:p>
      <w:pPr/>
      <w:r>
        <w:rPr>
          <w:b w:val="1"/>
          <w:bCs w:val="1"/>
        </w:rPr>
        <w:t xml:space="preserve">Junior Fellow</w:t>
      </w:r>
      <w:r>
        <w:rPr/>
        <w:t xml:space="preserve">, </w:t>
      </w:r>
      <w:r>
        <w:rPr>
          <w:b w:val="1"/>
          <w:bCs w:val="1"/>
        </w:rPr>
        <w:t xml:space="preserve">Institut Universitaire de France</w:t>
      </w:r>
      <w:r>
        <w:rPr/>
        <w:t xml:space="preserve">, 2014-2019. €75,000.</w:t>
      </w:r>
    </w:p>
    <w:p>
      <w:pPr/>
      <w:r>
        <w:rPr/>
        <w:t xml:space="preserve">Research project title: “Thinking as Writing: American Literature and Philosophy, 1830-1916.”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Monographs</w:t>
      </w:r>
    </w:p>
    <w:p>
      <w:pPr/>
      <w:r>
        <w:rPr>
          <w:i w:val="1"/>
          <w:iCs w:val="1"/>
        </w:rPr>
        <w:t xml:space="preserve">Writing Pain in the Nineteenth-Century United States</w:t>
      </w:r>
      <w:r>
        <w:rPr/>
        <w:t xml:space="preserve">. New York and Oxford: Oxford University Press, “Oxford Studies in American Literary History,” 2022. Reviewed in </w:t>
      </w:r>
      <w:r>
        <w:rPr>
          <w:i w:val="1"/>
          <w:iCs w:val="1"/>
        </w:rPr>
        <w:t xml:space="preserve">Textual Practice</w:t>
      </w:r>
      <w:r>
        <w:rPr/>
        <w:t xml:space="preserve">.</w:t>
      </w:r>
    </w:p>
    <w:p>
      <w:pPr/>
      <w:r>
        <w:rPr>
          <w:i w:val="1"/>
          <w:iCs w:val="1"/>
        </w:rPr>
        <w:t xml:space="preserve">Ralph Waldo Emerson: l’Amérique à l’essai</w:t>
      </w:r>
      <w:r>
        <w:rPr/>
        <w:t xml:space="preserve">. Éditions Rue d’Ulm (2012).</w:t>
      </w:r>
    </w:p>
    <w:p>
      <w:pPr/>
      <w:r>
        <w:rPr/>
        <w:t xml:space="preserve">Nominated for the AFEA/SAES Best Book Award (</w:t>
      </w:r>
      <w:r>
        <w:rPr>
          <w:i w:val="1"/>
          <w:iCs w:val="1"/>
        </w:rPr>
        <w:t xml:space="preserve">Prix de la recherche</w:t>
      </w:r>
      <w:r>
        <w:rPr/>
        <w:t xml:space="preserve">) for 2012. Reviewed in </w:t>
      </w:r>
      <w:r>
        <w:rPr>
          <w:i w:val="1"/>
          <w:iCs w:val="1"/>
        </w:rPr>
        <w:t xml:space="preserve">Emerson Society Papers</w:t>
      </w:r>
      <w:r>
        <w:rPr/>
        <w:t xml:space="preserve">; </w:t>
      </w:r>
      <w:r>
        <w:rPr>
          <w:i w:val="1"/>
          <w:iCs w:val="1"/>
        </w:rPr>
        <w:t xml:space="preserve">Études anglaises</w:t>
      </w:r>
      <w:r>
        <w:rPr/>
        <w:t xml:space="preserve">; </w:t>
      </w:r>
      <w:r>
        <w:rPr>
          <w:i w:val="1"/>
          <w:iCs w:val="1"/>
        </w:rPr>
        <w:t xml:space="preserve">RFEA</w:t>
      </w:r>
      <w:r>
        <w:rPr/>
        <w:t xml:space="preserve">; </w:t>
      </w:r>
      <w:r>
        <w:rPr>
          <w:i w:val="1"/>
          <w:iCs w:val="1"/>
        </w:rPr>
        <w:t xml:space="preserve">Transatlantica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Edited Collections</w:t>
      </w:r>
    </w:p>
    <w:p>
      <w:pPr/>
      <w:r>
        <w:rPr>
          <w:i w:val="1"/>
          <w:iCs w:val="1"/>
        </w:rPr>
        <w:t xml:space="preserve">Herman Melville,</w:t>
      </w:r>
      <w:r>
        <w:rPr/>
        <w:t xml:space="preserve"> The Confidence-Man : His Masquerade. </w:t>
      </w:r>
      <w:r>
        <w:rPr>
          <w:i w:val="1"/>
          <w:iCs w:val="1"/>
        </w:rPr>
        <w:t xml:space="preserve">Les fictions de la confiance / Fictions of confidence</w:t>
      </w:r>
      <w:r>
        <w:rPr/>
        <w:t xml:space="preserve">, ed. with Agnès Derail and Anne-Claire Le Reste. Paris: Presses universitaires de Nanterre, 2020.</w:t>
      </w:r>
    </w:p>
    <w:p>
      <w:pPr/>
      <w:r>
        <w:rPr>
          <w:i w:val="1"/>
          <w:iCs w:val="1"/>
        </w:rPr>
        <w:t xml:space="preserve">Romanticism and Philosophy: Thinking with Literature</w:t>
      </w:r>
      <w:r>
        <w:rPr/>
        <w:t xml:space="preserve">, ed. with Sophie Laniel-Musitelli. New York: Routledge, 2015.</w:t>
      </w:r>
    </w:p>
    <w:p>
      <w:pPr/>
      <w:r>
        <w:rPr/>
        <w:t xml:space="preserve">Reviewed in </w:t>
      </w:r>
      <w:r>
        <w:rPr>
          <w:i w:val="1"/>
          <w:iCs w:val="1"/>
        </w:rPr>
        <w:t xml:space="preserve">Romantic Circles; The Byron Journal</w:t>
      </w:r>
      <w:r>
        <w:rPr/>
        <w:t xml:space="preserve">; </w:t>
      </w:r>
      <w:r>
        <w:rPr>
          <w:i w:val="1"/>
          <w:iCs w:val="1"/>
        </w:rPr>
        <w:t xml:space="preserve">BAARS Review</w:t>
      </w:r>
      <w:r>
        <w:rPr/>
        <w:t xml:space="preserve">.</w:t>
      </w:r>
    </w:p>
    <w:p>
      <w:pPr/>
      <w:r>
        <w:rPr>
          <w:i w:val="1"/>
          <w:iCs w:val="1"/>
        </w:rPr>
        <w:t xml:space="preserve">Romanticism and the Philosophical Tradition</w:t>
      </w:r>
      <w:r>
        <w:rPr/>
        <w:t xml:space="preserve">, ed. with Sophie Laniel-Musitelli. Nancy: Presses universitaires de Nancy, 2015.</w:t>
      </w:r>
    </w:p>
    <w:p>
      <w:pPr/>
      <w:r>
        <w:rPr>
          <w:i w:val="1"/>
          <w:iCs w:val="1"/>
        </w:rPr>
        <w:t xml:space="preserve">Littérature et politique en Nouvelle-Angleterre</w:t>
      </w:r>
      <w:r>
        <w:rPr/>
        <w:t xml:space="preserve">, ed. with Antoine Traisnel. Paris: Éditions Rue d’Ulm, 2011.</w:t>
      </w:r>
    </w:p>
    <w:p>
      <w:pPr/>
      <w:r>
        <w:rPr>
          <w:b w:val="1"/>
          <w:bCs w:val="1"/>
          <w:i w:val="1"/>
          <w:iCs w:val="1"/>
        </w:rPr>
        <w:t xml:space="preserve">Journal Issues</w:t>
      </w:r>
    </w:p>
    <w:p>
      <w:pPr/>
      <w:r>
        <w:rPr/>
        <w:t xml:space="preserve">Guest editor, with Sari Altschuler, “Pain,” special issue of </w:t>
      </w:r>
      <w:r>
        <w:rPr>
          <w:i w:val="1"/>
          <w:iCs w:val="1"/>
        </w:rPr>
        <w:t xml:space="preserve">American Literature</w:t>
      </w:r>
      <w:r>
        <w:rPr/>
        <w:t xml:space="preserve"> 93, no. 4, forthcoming in 2024.</w:t>
      </w:r>
    </w:p>
    <w:p>
      <w:pPr/>
      <w:r>
        <w:rPr/>
        <w:t xml:space="preserve">Guest Editor, with Peter Lurie, “What Does Literature Feel Like?,” special issue oef </w:t>
      </w:r>
      <w:r>
        <w:rPr>
          <w:i w:val="1"/>
          <w:iCs w:val="1"/>
        </w:rPr>
        <w:t xml:space="preserve">Transatlantica</w:t>
      </w:r>
      <w:r>
        <w:rPr/>
        <w:t xml:space="preserve">, forthcoming in 2023.</w:t>
      </w:r>
    </w:p>
    <w:p>
      <w:pPr/>
      <w:r>
        <w:rPr/>
        <w:t xml:space="preserve">Guest editor, with Cécile Roudeau, “Nineteenth-Century American Literature and the Philosophical,”  special issue of </w:t>
      </w:r>
      <w:r>
        <w:rPr>
          <w:i w:val="1"/>
          <w:iCs w:val="1"/>
        </w:rPr>
        <w:t xml:space="preserve">Textual Practice</w:t>
      </w:r>
      <w:r>
        <w:rPr/>
        <w:t xml:space="preserve"> 33, no. 10 (2019).</w:t>
      </w:r>
    </w:p>
    <w:p>
      <w:pPr/>
      <w:r>
        <w:rPr/>
        <w:t xml:space="preserve">Guest editor, with François Specq, “Relire le transcendantalisme / Whither Transcendentalism?,” special issue of the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 140 (2014).</w:t>
      </w:r>
    </w:p>
    <w:p>
      <w:pPr/>
      <w:r>
        <w:rPr>
          <w:b w:val="1"/>
          <w:bCs w:val="1"/>
          <w:i w:val="1"/>
          <w:iCs w:val="1"/>
        </w:rPr>
        <w:t xml:space="preserve">Journal Essays (Peer-Reviewed, since 2012)</w:t>
      </w:r>
    </w:p>
    <w:p>
      <w:pPr/>
      <w:r>
        <w:rPr/>
        <w:t xml:space="preserve">“Columbia / New York : The Ruins of the Civil War,” special issue “War Ruins,” ed. Nathalie Cochoy and David Roche, </w:t>
      </w:r>
      <w:r>
        <w:rPr>
          <w:i w:val="1"/>
          <w:iCs w:val="1"/>
        </w:rPr>
        <w:t xml:space="preserve">Transatlantica</w:t>
      </w:r>
      <w:r>
        <w:rPr/>
        <w:t xml:space="preserve">, 2022/1: </w:t>
      </w:r>
      <w:hyperlink r:id="rId13" w:history="1">
        <w:r>
          <w:rPr>
            <w:color w:val="#410a8c"/>
            <w:u w:val="single"/>
          </w:rPr>
          <w:t xml:space="preserve">https://journals.openedition.org/transatlantica/18819</w:t>
        </w:r>
      </w:hyperlink>
      <w:r>
        <w:rPr/>
        <w:t xml:space="preserve">.</w:t>
      </w:r>
    </w:p>
    <w:p>
      <w:pPr/>
      <w:r>
        <w:rPr/>
        <w:t xml:space="preserve">“American Literary Criticism in a Time of Pandemic,” Forum “The Functions of American Literary Criticism at the Present Time,” ed. Russ Castronovo and Gordon Hutner, </w:t>
      </w:r>
      <w:r>
        <w:rPr>
          <w:i w:val="1"/>
          <w:iCs w:val="1"/>
        </w:rPr>
        <w:t xml:space="preserve">American Literary History</w:t>
      </w:r>
      <w:r>
        <w:rPr/>
        <w:t xml:space="preserve"> 34, no. 1 (2022), p. 67-76.</w:t>
      </w:r>
    </w:p>
    <w:p>
      <w:pPr/>
      <w:r>
        <w:rPr/>
        <w:t xml:space="preserve">“‘I must calculate over again’: Measures of Pain in Melville,” special issue “Rescaling Melville,” ed. Ronan Ludot-Vlasak, Édouard Marsoin and Cécile Roudeau, </w:t>
      </w:r>
      <w:r>
        <w:rPr>
          <w:i w:val="1"/>
          <w:iCs w:val="1"/>
        </w:rPr>
        <w:t xml:space="preserve">Textual Practice</w:t>
      </w:r>
      <w:r>
        <w:rPr/>
        <w:t xml:space="preserve">, vol. 35, n°11, 2021, p. 1733-1749.</w:t>
      </w:r>
    </w:p>
    <w:p>
      <w:pPr/>
      <w:r>
        <w:rPr/>
        <w:t xml:space="preserve">“The Matter with Milly Theale: The Logics of Consumption,” The Wings of the Dove*: de l’œuvre au texte*, Christian Gutleben (ed.), </w:t>
      </w:r>
      <w:r>
        <w:rPr>
          <w:i w:val="1"/>
          <w:iCs w:val="1"/>
        </w:rPr>
        <w:t xml:space="preserve">Cycnos</w:t>
      </w:r>
      <w:r>
        <w:rPr/>
        <w:t xml:space="preserve"> 36, no. 1 (2020).</w:t>
      </w:r>
    </w:p>
    <w:p>
      <w:pPr/>
      <w:r>
        <w:rPr/>
        <w:t xml:space="preserve">“Henry James across Borders,” </w:t>
      </w:r>
      <w:r>
        <w:rPr>
          <w:i w:val="1"/>
          <w:iCs w:val="1"/>
        </w:rPr>
        <w:t xml:space="preserve">Henry James Traveller. Parables of Perception</w:t>
      </w:r>
      <w:r>
        <w:rPr/>
        <w:t xml:space="preserve">, Richard Anker, Marie-Odile Salati, Sheila Teehan (eds.), special issue of </w:t>
      </w:r>
      <w:r>
        <w:rPr>
          <w:i w:val="1"/>
          <w:iCs w:val="1"/>
        </w:rPr>
        <w:t xml:space="preserve">Viatica</w:t>
      </w:r>
      <w:r>
        <w:rPr/>
        <w:t xml:space="preserve"> (2020): </w:t>
      </w:r>
      <w:hyperlink r:id="rId14" w:history="1">
        <w:r>
          <w:rPr>
            <w:color w:val="#410a8c"/>
            <w:u w:val="single"/>
          </w:rPr>
          <w:t xml:space="preserve">http://revues-msh.uca.fr/viatica/index.php?id=1172</w:t>
        </w:r>
      </w:hyperlink>
      <w:r>
        <w:rPr/>
        <w:t xml:space="preserve">.</w:t>
      </w:r>
    </w:p>
    <w:p>
      <w:pPr/>
      <w:r>
        <w:rPr/>
        <w:t xml:space="preserve">“The </w:t>
      </w:r>
      <w:r>
        <w:rPr>
          <w:i w:val="1"/>
          <w:iCs w:val="1"/>
        </w:rPr>
        <w:t xml:space="preserve">Dial</w:t>
      </w:r>
      <w:r>
        <w:rPr/>
        <w:t xml:space="preserve"> and the Untimely ‘Spirit of the Time,’” </w:t>
      </w:r>
      <w:r>
        <w:rPr>
          <w:i w:val="1"/>
          <w:iCs w:val="1"/>
        </w:rPr>
        <w:t xml:space="preserve">American Periodicals</w:t>
      </w:r>
      <w:r>
        <w:rPr/>
        <w:t xml:space="preserve"> 28, no. 1 (April 2018): 21-40.</w:t>
      </w:r>
    </w:p>
    <w:p>
      <w:pPr/>
      <w:r>
        <w:rPr/>
        <w:t xml:space="preserve">“Living for the Dead in Henry James’s ‘Maud-Evelyn,’” </w:t>
      </w:r>
      <w:r>
        <w:rPr>
          <w:i w:val="1"/>
          <w:iCs w:val="1"/>
        </w:rPr>
        <w:t xml:space="preserve">Caliban: A French Journal of English Studies</w:t>
      </w:r>
      <w:r>
        <w:rPr/>
        <w:t xml:space="preserve"> 56 (2016): 41-54.</w:t>
      </w:r>
    </w:p>
    <w:p>
      <w:pPr/>
      <w:r>
        <w:rPr/>
        <w:t xml:space="preserve">“L’autobiographie ou l’art de la vie dans </w:t>
      </w:r>
      <w:r>
        <w:rPr>
          <w:i w:val="1"/>
          <w:iCs w:val="1"/>
        </w:rPr>
        <w:t xml:space="preserve">A Small Boy and Others</w:t>
      </w:r>
      <w:r>
        <w:rPr/>
        <w:t xml:space="preserve"> de Henry James,“ co-authored with Agnès Derail-Imbert, </w:t>
      </w:r>
      <w:r>
        <w:rPr>
          <w:i w:val="1"/>
          <w:iCs w:val="1"/>
        </w:rPr>
        <w:t xml:space="preserve">Transatlantica</w:t>
      </w:r>
      <w:r>
        <w:rPr/>
        <w:t xml:space="preserve"> 2015.2: </w:t>
      </w:r>
      <w:hyperlink r:id="rId15" w:history="1">
        <w:r>
          <w:rPr>
            <w:color w:val="#410a8c"/>
            <w:u w:val="single"/>
          </w:rPr>
          <w:t xml:space="preserve">https://transatlantica.revues.org/7687</w:t>
        </w:r>
      </w:hyperlink>
    </w:p>
    <w:p>
      <w:pPr/>
      <w:r>
        <w:rPr/>
        <w:t xml:space="preserve">“Limning New Regions of Thought: Emerson’s Abstract Regionalism,” co-authored with Cécile Roudeau. </w:t>
      </w:r>
      <w:r>
        <w:rPr>
          <w:i w:val="1"/>
          <w:iCs w:val="1"/>
        </w:rPr>
        <w:t xml:space="preserve">ESQ: A Journal of the American Renaissance</w:t>
      </w:r>
      <w:r>
        <w:rPr/>
        <w:t xml:space="preserve"> 60, no. 2 (2014): 287-328.</w:t>
      </w:r>
    </w:p>
    <w:p>
      <w:pPr/>
      <w:r>
        <w:rPr/>
        <w:t xml:space="preserve">“Emerson et William James, ou les vertus de la croyance,” special issue of the </w:t>
      </w:r>
      <w:r>
        <w:rPr>
          <w:i w:val="1"/>
          <w:iCs w:val="1"/>
        </w:rPr>
        <w:t xml:space="preserve">RFEA</w:t>
      </w:r>
      <w:r>
        <w:rPr/>
        <w:t xml:space="preserve">, </w:t>
      </w:r>
      <w:r>
        <w:rPr>
          <w:i w:val="1"/>
          <w:iCs w:val="1"/>
        </w:rPr>
        <w:t xml:space="preserve">Transferts du religieux</w:t>
      </w:r>
      <w:r>
        <w:rPr/>
        <w:t xml:space="preserve">, ed. Richard Anker and Nathalie Caron 141 (September 2014): 56-68.</w:t>
      </w:r>
    </w:p>
    <w:p>
      <w:pPr/>
      <w:r>
        <w:rPr/>
        <w:t xml:space="preserve">“Edgar Allan Poe et les meubles de la philosophie,” </w:t>
      </w:r>
      <w:r>
        <w:rPr>
          <w:i w:val="1"/>
          <w:iCs w:val="1"/>
        </w:rPr>
        <w:t xml:space="preserve">Transatlantica</w:t>
      </w:r>
      <w:r>
        <w:rPr/>
        <w:t xml:space="preserve">, 2013, no. 2: </w:t>
      </w:r>
      <w:hyperlink r:id="rId16" w:history="1">
        <w:r>
          <w:rPr>
            <w:color w:val="#410a8c"/>
            <w:u w:val="single"/>
          </w:rPr>
          <w:t xml:space="preserve">http://transatlantica.revues.org/6370</w:t>
        </w:r>
      </w:hyperlink>
      <w:r>
        <w:rPr/>
        <w:t xml:space="preserve">.</w:t>
      </w:r>
    </w:p>
    <w:p>
      <w:pPr/>
      <w:r>
        <w:rPr/>
        <w:t xml:space="preserve">“Mimésis et Politique dans </w:t>
      </w:r>
      <w:r>
        <w:rPr>
          <w:i w:val="1"/>
          <w:iCs w:val="1"/>
        </w:rPr>
        <w:t xml:space="preserve">Representative Men</w:t>
      </w:r>
      <w:r>
        <w:rPr/>
        <w:t xml:space="preserve"> de R. W. Emerson,” </w:t>
      </w:r>
      <w:r>
        <w:rPr>
          <w:i w:val="1"/>
          <w:iCs w:val="1"/>
        </w:rPr>
        <w:t xml:space="preserve">RFEA</w:t>
      </w:r>
      <w:r>
        <w:rPr/>
        <w:t xml:space="preserve"> 135 (March 2013): 12-26.</w:t>
      </w:r>
    </w:p>
    <w:p>
      <w:pPr/>
      <w:r>
        <w:rPr/>
        <w:t xml:space="preserve">“Emerson, ou le génie de l’imitation,” </w:t>
      </w:r>
      <w:r>
        <w:rPr>
          <w:i w:val="1"/>
          <w:iCs w:val="1"/>
        </w:rPr>
        <w:t xml:space="preserve">Sillages critiques</w:t>
      </w:r>
      <w:r>
        <w:rPr/>
        <w:t xml:space="preserve"> 14 (2012): </w:t>
      </w:r>
      <w:hyperlink r:id="rId17" w:history="1">
        <w:r>
          <w:rPr>
            <w:color w:val="#410a8c"/>
            <w:u w:val="single"/>
          </w:rPr>
          <w:t xml:space="preserve">http://sillagescritiques.revues.org/2809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Book Chapters (Peer-Reviewed, since 2012)</w:t>
      </w:r>
    </w:p>
    <w:p>
      <w:pPr/>
      <w:r>
        <w:rPr/>
        <w:t xml:space="preserve">“Reading Bodies and Textual Materialities,” </w:t>
      </w:r>
      <w:r>
        <w:rPr>
          <w:i w:val="1"/>
          <w:iCs w:val="1"/>
        </w:rPr>
        <w:t xml:space="preserve">Cambridge Companion to American Literature and the Body</w:t>
      </w:r>
      <w:r>
        <w:rPr/>
        <w:t xml:space="preserve">, ed. Travis Foster, Cambridge University Press, 2022, 150-164.</w:t>
      </w:r>
    </w:p>
    <w:p>
      <w:pPr/>
      <w:r>
        <w:rPr/>
        <w:t xml:space="preserve">“Romanticism and European Philosophy, or ‘Idealism as It Appears in 1842,’” </w:t>
      </w:r>
      <w:r>
        <w:rPr>
          <w:i w:val="1"/>
          <w:iCs w:val="1"/>
        </w:rPr>
        <w:t xml:space="preserve">Handbook of American Romanticism</w:t>
      </w:r>
      <w:r>
        <w:rPr/>
        <w:t xml:space="preserve">, Philipp Löffler, Clemens Spahr, and Jan Stievermann (ed.), De Gruyter, 2021, 119-139.</w:t>
      </w:r>
    </w:p>
    <w:p>
      <w:pPr/>
      <w:r>
        <w:rPr/>
        <w:t xml:space="preserve">“The Circulation of Things in ‘Maud-Evelyn,’” </w:t>
      </w:r>
      <w:r>
        <w:rPr>
          <w:i w:val="1"/>
          <w:iCs w:val="1"/>
        </w:rPr>
        <w:t xml:space="preserve">Henry James in the Twenty-First Century: Heritage and Transmission</w:t>
      </w:r>
      <w:r>
        <w:rPr/>
        <w:t xml:space="preserve">, Adrian Harding and Dennis Tredy (ed.), Newcastle, Cambridge Scholars Publishing, 2019, 307-316.</w:t>
      </w:r>
    </w:p>
    <w:p>
      <w:pPr/>
      <w:r>
        <w:rPr/>
        <w:t xml:space="preserve">“The Ghost of Literature: The Return of the Text in American Literary Studies,” </w:t>
      </w:r>
      <w:r>
        <w:rPr>
          <w:i w:val="1"/>
          <w:iCs w:val="1"/>
        </w:rPr>
        <w:t xml:space="preserve">Mapping Fields of Study: The Cultural and Institutional Space of English Studies</w:t>
      </w:r>
      <w:r>
        <w:rPr/>
        <w:t xml:space="preserve">, Richard Somerset and Matthew Smith (ed.), Presses universitaires de Nancy, 2019, 287-310.</w:t>
      </w:r>
    </w:p>
    <w:p>
      <w:pPr/>
      <w:r>
        <w:rPr/>
        <w:t xml:space="preserve">“Lessons of Duplicity in ‘The Lesson of the Master’,” </w:t>
      </w:r>
      <w:r>
        <w:rPr>
          <w:i w:val="1"/>
          <w:iCs w:val="1"/>
        </w:rPr>
        <w:t xml:space="preserve">Henry James and the Poetics of Duplicity</w:t>
      </w:r>
      <w:r>
        <w:rPr/>
        <w:t xml:space="preserve"> in ed. Annick Duperray, Adrian Harding and Dennis Tredy, Cambridge Scholars Publishing, 2013, 39-48.</w:t>
      </w:r>
    </w:p>
    <w:p>
      <w:pPr/>
      <w:r>
        <w:rPr/>
        <w:t xml:space="preserve">“Fictions de l’expérience dans ‘Experience’ de R. W. Emerson,” </w:t>
      </w:r>
      <w:r>
        <w:rPr>
          <w:i w:val="1"/>
          <w:iCs w:val="1"/>
        </w:rPr>
        <w:t xml:space="preserve">L’expérience</w:t>
      </w:r>
      <w:r>
        <w:rPr/>
        <w:t xml:space="preserve">, ed. Olivier Brossard, Françoise Bort and Wendy Ribeyrol, Michel Houdiard, 2012, 93-113.</w:t>
      </w:r>
    </w:p>
    <w:p>
      <w:pPr/>
      <w:r>
        <w:rPr>
          <w:b w:val="1"/>
          <w:bCs w:val="1"/>
          <w:i w:val="1"/>
          <w:iCs w:val="1"/>
        </w:rPr>
        <w:t xml:space="preserve">Translations</w:t>
      </w:r>
    </w:p>
    <w:p>
      <w:pPr/>
      <w:r>
        <w:rPr/>
        <w:t xml:space="preserve">American Literature</w:t>
      </w:r>
    </w:p>
    <w:p>
      <w:pPr/>
      <w:r>
        <w:rPr>
          <w:i w:val="1"/>
          <w:iCs w:val="1"/>
        </w:rPr>
        <w:t xml:space="preserve">Puritains d’Amérique: prestige et déclin d’une théocratie. Textes choisis, 1620-1750</w:t>
      </w:r>
      <w:r>
        <w:rPr/>
        <w:t xml:space="preserve">, trans. and ed. Agnès Derail-Imbert and Bruno Monfort, with Laurent Folliot, Thomas Constantinesco, and Cécile Roudeau, Éditions Rue d’Ulm, 2016. Anthology of texts from the Colonial era (1620-1750) in translation, with introductions, biographical sketches and notes.</w:t>
      </w:r>
    </w:p>
    <w:p>
      <w:pPr/>
      <w:r>
        <w:rPr/>
        <w:t xml:space="preserve">Mark Twain, </w:t>
      </w:r>
      <w:r>
        <w:rPr>
          <w:i w:val="1"/>
          <w:iCs w:val="1"/>
        </w:rPr>
        <w:t xml:space="preserve">Les Aventures de Tom Sawyer</w:t>
      </w:r>
      <w:r>
        <w:rPr/>
        <w:t xml:space="preserve">, </w:t>
      </w:r>
      <w:r>
        <w:rPr>
          <w:i w:val="1"/>
          <w:iCs w:val="1"/>
        </w:rPr>
        <w:t xml:space="preserve">Œuvres</w:t>
      </w:r>
      <w:r>
        <w:rPr/>
        <w:t xml:space="preserve">, ed. Philippe Jaworski Gallimard, “Bibliothèque de la Pléiade,” 2015. Translation of </w:t>
      </w:r>
      <w:r>
        <w:rPr>
          <w:i w:val="1"/>
          <w:iCs w:val="1"/>
        </w:rPr>
        <w:t xml:space="preserve">The Adventures of Tom Sawyer</w:t>
      </w:r>
      <w:r>
        <w:rPr/>
        <w:t xml:space="preserve">, with introduction and notes.</w:t>
      </w:r>
    </w:p>
    <w:p>
      <w:pPr/>
      <w:r>
        <w:rPr/>
        <w:t xml:space="preserve">Henry James, </w:t>
      </w:r>
      <w:r>
        <w:rPr>
          <w:i w:val="1"/>
          <w:iCs w:val="1"/>
        </w:rPr>
        <w:t xml:space="preserve">Écrits sur la peinture</w:t>
      </w:r>
      <w:r>
        <w:rPr/>
        <w:t xml:space="preserve">, ed. and trans. Thomas Constantinesco, with Marion Beaujard, Hélène Blassel and Camille Joseph, Fage, 2014. Translation of 15 essays on art and painting.</w:t>
      </w:r>
    </w:p>
    <w:p>
      <w:pPr/>
      <w:r>
        <w:rPr/>
        <w:t xml:space="preserve">Washington Irving, </w:t>
      </w:r>
      <w:r>
        <w:rPr>
          <w:i w:val="1"/>
          <w:iCs w:val="1"/>
        </w:rPr>
        <w:t xml:space="preserve">Les Déterreurs de trésors</w:t>
      </w:r>
      <w:r>
        <w:rPr/>
        <w:t xml:space="preserve">, trans. and ed. with Bruno Monfort, Éditions Rue d’Ulm, 2014. Translation and edition of “The Money-Diggers.”</w:t>
      </w:r>
    </w:p>
    <w:p>
      <w:pPr/>
      <w:r>
        <w:rPr/>
        <w:t xml:space="preserve">Ralph Waldo Emerson, </w:t>
      </w:r>
      <w:r>
        <w:rPr>
          <w:i w:val="1"/>
          <w:iCs w:val="1"/>
        </w:rPr>
        <w:t xml:space="preserve">L’Amitié</w:t>
      </w:r>
      <w:r>
        <w:rPr/>
        <w:t xml:space="preserve">, Aux forges de Vulcain, 2010. Translation of “Friendship” (1841), with an introduction.</w:t>
      </w:r>
    </w:p>
    <w:p>
      <w:pPr/>
      <w:r>
        <w:rPr/>
        <w:t xml:space="preserve">Herman Melville, </w:t>
      </w:r>
      <w:r>
        <w:rPr>
          <w:i w:val="1"/>
          <w:iCs w:val="1"/>
        </w:rPr>
        <w:t xml:space="preserve">Derniers poèmes</w:t>
      </w:r>
      <w:r>
        <w:rPr/>
        <w:t xml:space="preserve">, ed. Agnès Derail-Imbert and Bruno Monfort, with Thomas Constantinesco, Marc Midan and Cécile Roudeau Éditions Rue d’Ulm, 2010. Translation and edition of “Minor Sea-Pieces” (</w:t>
      </w:r>
      <w:r>
        <w:rPr>
          <w:i w:val="1"/>
          <w:iCs w:val="1"/>
        </w:rPr>
        <w:t xml:space="preserve">John Marr and Other Sailors</w:t>
      </w:r>
      <w:r>
        <w:rPr/>
        <w:t xml:space="preserve">) and “Fruit of Travel Long Ago” (</w:t>
      </w:r>
      <w:r>
        <w:rPr>
          <w:i w:val="1"/>
          <w:iCs w:val="1"/>
        </w:rPr>
        <w:t xml:space="preserve">Timoleon</w:t>
      </w:r>
      <w:r>
        <w:rPr/>
        <w:t xml:space="preserve">).</w:t>
      </w:r>
    </w:p>
    <w:p>
      <w:pPr/>
      <w:r>
        <w:rPr/>
        <w:t xml:space="preserve">Literary Criticism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Montaigne libre penseur</w:t>
      </w:r>
      <w:r>
        <w:rPr/>
        <w:t xml:space="preserve">, Paris, Hermann, 2015. Translation of </w:t>
      </w:r>
      <w:r>
        <w:rPr>
          <w:i w:val="1"/>
          <w:iCs w:val="1"/>
        </w:rPr>
        <w:t xml:space="preserve">Montaigne and the Art of Free-Thinking</w:t>
      </w:r>
      <w:r>
        <w:rPr/>
        <w:t xml:space="preserve">, Oxford, Peter Lang, 2010.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Le Je-ne-sais-quoi : enquête sur une énigme</w:t>
      </w:r>
      <w:r>
        <w:rPr/>
        <w:t xml:space="preserve">, Paris, puf, « Les Littéraires », 2010. Translation of </w:t>
      </w:r>
      <w:r>
        <w:rPr>
          <w:i w:val="1"/>
          <w:iCs w:val="1"/>
        </w:rPr>
        <w:t xml:space="preserve">The Je-Ne-Sais-Quoi in Early Modern Europe: Encounters with a Certain Something</w:t>
      </w:r>
      <w:r>
        <w:rPr/>
        <w:t xml:space="preserve">, Oxford, Oxford University Press, 2005.</w:t>
      </w:r>
    </w:p>
    <w:p>
      <w:pPr/>
      <w:r>
        <w:rPr/>
        <w:t xml:space="preserve">History</w:t>
      </w:r>
    </w:p>
    <w:p>
      <w:pPr/>
      <w:r>
        <w:rPr/>
        <w:t xml:space="preserve">Kevin Moore, </w:t>
      </w:r>
      <w:r>
        <w:rPr>
          <w:i w:val="1"/>
          <w:iCs w:val="1"/>
        </w:rPr>
        <w:t xml:space="preserve">Jacques Henri Lartigue, l’invention d’un artiste</w:t>
      </w:r>
      <w:r>
        <w:rPr/>
        <w:t xml:space="preserve">, Paris, Textuel, « L’écriture photographique », 2012. Translation of </w:t>
      </w:r>
      <w:r>
        <w:rPr>
          <w:i w:val="1"/>
          <w:iCs w:val="1"/>
        </w:rPr>
        <w:t xml:space="preserve">Jacques Henri Lartigue: The Invention of an Artist</w:t>
      </w:r>
      <w:r>
        <w:rPr/>
        <w:t xml:space="preserve">, Princeton, Princeton University Press, 2004.</w:t>
      </w:r>
    </w:p>
    <w:p>
      <w:pPr/>
      <w:r>
        <w:rPr>
          <w:b w:val="1"/>
          <w:bCs w:val="1"/>
          <w:i w:val="1"/>
          <w:iCs w:val="1"/>
        </w:rPr>
        <w:t xml:space="preserve">Reviews</w:t>
      </w:r>
    </w:p>
    <w:p>
      <w:pPr/>
      <w:r>
        <w:rPr/>
        <w:t xml:space="preserve">“Antoine Traisnel, </w:t>
      </w:r>
      <w:r>
        <w:rPr>
          <w:i w:val="1"/>
          <w:iCs w:val="1"/>
        </w:rPr>
        <w:t xml:space="preserve">Capture : American Pursuits and the Making of the New Animal Condition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, forthcoming.</w:t>
      </w:r>
    </w:p>
    <w:p>
      <w:pPr/>
      <w:r>
        <w:rPr/>
        <w:t xml:space="preserve">“Michael D. Snediker, </w:t>
      </w:r>
      <w:r>
        <w:rPr>
          <w:i w:val="1"/>
          <w:iCs w:val="1"/>
        </w:rPr>
        <w:t xml:space="preserve">Contingent Figure: Chronic Pain and Queer Embodiment</w:t>
      </w:r>
      <w:r>
        <w:rPr/>
        <w:t xml:space="preserve">,” </w:t>
      </w:r>
      <w:r>
        <w:rPr>
          <w:i w:val="1"/>
          <w:iCs w:val="1"/>
        </w:rPr>
        <w:t xml:space="preserve">American Literary History</w:t>
      </w:r>
      <w:r>
        <w:rPr/>
        <w:t xml:space="preserve"> 34.3 (2022): 1229–1232, </w:t>
      </w:r>
      <w:hyperlink r:id="rId18" w:history="1">
        <w:r>
          <w:rPr>
            <w:color w:val="#410a8c"/>
            <w:u w:val="single"/>
          </w:rPr>
          <w:t xml:space="preserve">https://doi.org/10.1093/alh/ajac123</w:t>
        </w:r>
      </w:hyperlink>
      <w:r>
        <w:rPr/>
        <w:t xml:space="preserve">.</w:t>
      </w:r>
    </w:p>
    <w:p>
      <w:pPr/>
      <w:r>
        <w:rPr/>
        <w:t xml:space="preserve">“Delphine Rumeau, </w:t>
      </w:r>
      <w:r>
        <w:rPr>
          <w:i w:val="1"/>
          <w:iCs w:val="1"/>
        </w:rPr>
        <w:t xml:space="preserve">Fortunes de Walt Whitman : Enjeux d’une réception transatlantique</w:t>
      </w:r>
      <w:r>
        <w:rPr/>
        <w:t xml:space="preserve">,” </w:t>
      </w:r>
      <w:r>
        <w:rPr>
          <w:i w:val="1"/>
          <w:iCs w:val="1"/>
        </w:rPr>
        <w:t xml:space="preserve">IdeAs</w:t>
      </w:r>
      <w:r>
        <w:rPr/>
        <w:t xml:space="preserve"> 16 (September 2020), </w:t>
      </w:r>
      <w:hyperlink r:id="rId19" w:history="1">
        <w:r>
          <w:rPr>
            <w:color w:val="#410a8c"/>
            <w:u w:val="single"/>
          </w:rPr>
          <w:t xml:space="preserve">https://journals.openedition.org/ideas/9911</w:t>
        </w:r>
      </w:hyperlink>
      <w:r>
        <w:rPr/>
        <w:t xml:space="preserve">.</w:t>
      </w:r>
    </w:p>
    <w:p>
      <w:pPr/>
      <w:r>
        <w:rPr/>
        <w:t xml:space="preserve">“Marianne Noble, </w:t>
      </w:r>
      <w:r>
        <w:rPr>
          <w:i w:val="1"/>
          <w:iCs w:val="1"/>
        </w:rPr>
        <w:t xml:space="preserve">Rethinking Sympathy and Human Contact in Nineteenth-Century American Literature: Hawthorne, Douglass, Stowe, Dickinson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2018, no. 2, </w:t>
      </w:r>
      <w:hyperlink r:id="rId20" w:history="1">
        <w:r>
          <w:rPr>
            <w:color w:val="#410a8c"/>
            <w:u w:val="single"/>
          </w:rPr>
          <w:t xml:space="preserve">https://journals.openedition.org/transatlantica/13261</w:t>
        </w:r>
      </w:hyperlink>
      <w:r>
        <w:rPr/>
        <w:t xml:space="preserve">.</w:t>
      </w:r>
    </w:p>
    <w:p>
      <w:pPr/>
      <w:r>
        <w:rPr/>
        <w:t xml:space="preserve">“Joseph Urbas, </w:t>
      </w:r>
      <w:r>
        <w:rPr>
          <w:i w:val="1"/>
          <w:iCs w:val="1"/>
        </w:rPr>
        <w:t xml:space="preserve">Emerson’s Metaphysics: A Song of Laws and Causes</w:t>
      </w:r>
      <w:r>
        <w:rPr/>
        <w:t xml:space="preserve">,” </w:t>
      </w:r>
      <w:r>
        <w:rPr>
          <w:i w:val="1"/>
          <w:iCs w:val="1"/>
        </w:rPr>
        <w:t xml:space="preserve">Emerson Society Papers</w:t>
      </w:r>
      <w:r>
        <w:rPr/>
        <w:t xml:space="preserve"> 28.1 (Spring 2018): 9.</w:t>
      </w:r>
    </w:p>
    <w:p>
      <w:pPr/>
      <w:r>
        <w:rPr/>
        <w:t xml:space="preserve">“Frédéric Dumas, </w:t>
      </w:r>
      <w:r>
        <w:rPr>
          <w:i w:val="1"/>
          <w:iCs w:val="1"/>
        </w:rPr>
        <w:t xml:space="preserve">Mark Twain: tourisme et vanité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 69.4 (2016): 496-497.</w:t>
      </w:r>
    </w:p>
    <w:p>
      <w:pPr/>
      <w:r>
        <w:rPr/>
        <w:t xml:space="preserve">“Henry James, </w:t>
      </w:r>
      <w:r>
        <w:rPr>
          <w:i w:val="1"/>
          <w:iCs w:val="1"/>
        </w:rPr>
        <w:t xml:space="preserve">The Europeans</w:t>
      </w:r>
      <w:r>
        <w:rPr/>
        <w:t xml:space="preserve">, ed. Susan M. Griffin,” </w:t>
      </w:r>
      <w:r>
        <w:rPr>
          <w:i w:val="1"/>
          <w:iCs w:val="1"/>
        </w:rPr>
        <w:t xml:space="preserve">Études anglaises</w:t>
      </w:r>
      <w:r>
        <w:rPr/>
        <w:t xml:space="preserve"> 69.2 (2016): 237-240.</w:t>
      </w:r>
    </w:p>
    <w:p>
      <w:pPr/>
      <w:r>
        <w:rPr/>
        <w:t xml:space="preserve">“Samantha C. Harvey, </w:t>
      </w:r>
      <w:r>
        <w:rPr>
          <w:i w:val="1"/>
          <w:iCs w:val="1"/>
        </w:rPr>
        <w:t xml:space="preserve">Transatlantic Transcendentalism: Coleridge, Emerson, and Nature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2015, no. 2, </w:t>
      </w:r>
      <w:hyperlink r:id="rId21" w:history="1">
        <w:r>
          <w:rPr>
            <w:color w:val="#410a8c"/>
            <w:u w:val="single"/>
          </w:rPr>
          <w:t xml:space="preserve">https://transatlantica.revues.org/7962</w:t>
        </w:r>
      </w:hyperlink>
      <w:r>
        <w:rPr/>
        <w:t xml:space="preserve">.</w:t>
      </w:r>
    </w:p>
    <w:p>
      <w:pPr/>
      <w:r>
        <w:rPr/>
        <w:t xml:space="preserve">“Jed Deppman, Marianne Noble, and Gary Lee Stonum, eds., </w:t>
      </w:r>
      <w:r>
        <w:rPr>
          <w:i w:val="1"/>
          <w:iCs w:val="1"/>
        </w:rPr>
        <w:t xml:space="preserve">Emily Dickinson and Philosophy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2014, no. 2: </w:t>
      </w:r>
      <w:hyperlink r:id="rId22" w:history="1">
        <w:r>
          <w:rPr>
            <w:color w:val="#410a8c"/>
            <w:u w:val="single"/>
          </w:rPr>
          <w:t xml:space="preserve">http://transatlantica.revues.org/7226</w:t>
        </w:r>
      </w:hyperlink>
      <w:r>
        <w:rPr/>
        <w:t xml:space="preserve">.</w:t>
      </w:r>
    </w:p>
    <w:p>
      <w:pPr/>
      <w:r>
        <w:rPr/>
        <w:t xml:space="preserve">“Rivett, Sarah, </w:t>
      </w:r>
      <w:r>
        <w:rPr>
          <w:i w:val="1"/>
          <w:iCs w:val="1"/>
        </w:rPr>
        <w:t xml:space="preserve">The Science of the Soul in Colonial New England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 2013, no. 2: </w:t>
      </w:r>
      <w:hyperlink r:id="rId23" w:history="1">
        <w:r>
          <w:rPr>
            <w:color w:val="#410a8c"/>
            <w:u w:val="single"/>
          </w:rPr>
          <w:t xml:space="preserve">http://transatlantica.revues.org/6589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Bodymind Pains and Metabolic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2024, 36 (4), pp.1089-1099.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⟨10.1093/alh/ajae115⟩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the Political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2024, 26 (3),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⟨10.1353/lvn.2024.a944381⟩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after 2020, An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2024, 96 (2), pp.141-162.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⟨10.1215/00029831-11218858⟩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“Infamy in the Air”: Toxic Climate, Racial Atmospherics, and the Politics of Contagion in the Literature of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American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⟨10.4000/transatlantica.21418⟩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Columbia / New York: The Ruins of the Civil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Help from Thought?” : American Literary Criticism in a Time of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2022, 34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⟨10.1093/alh/ajab099⟩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must calculate over again”: Measures of Pain in Melville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⟨10.1080/0950236X.2021.1941525⟩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The Pleasures of 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167 (2), pp.99-104.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⟨10.3917/rfea.167.0099⟩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 (pp. 217-219)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 and the Untimely “Spirit of the Time”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Periodicals</w:t>
            </w:r>
            <w:r>
              <w:rPr/>
              <w:t xml:space="preserve">, 2018, 28 (1),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for the Dead in Henry James's &amp;quot;Maud-Evelyn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56,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ou l’art de la vie dans A Small Boy and Others de Henry James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Transcendentalism Revisited », in Relire le transcendantalisme / Whither Transcendentalism ?, dir. Thomas Constantinesco et François Specq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 et William James, ou les vertus de la croyance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pp.56-68.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⟨10.3917/rfea.141.0056⟩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Politique dans Representative Men de R. W. Emerson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135, pp.12-26.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⟨10.3917/rfea.135.0012⟩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Allan Poe et les meubles de la philosophie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Emerson, ou le génie de l’imitation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L'imitation,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Mascarades en terrain neutre : romance et révolution dans The Spy de James Fenimore Cooper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n° 118 (4), pp.30-48.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⟨10.3917/rfea.118.0030⟩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Correspondence in Ralph Waldo Emerson's “Friendship”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Quarterly</w:t>
            </w:r>
            <w:r>
              <w:rPr/>
              <w:t xml:space="preserve">, 2008, 81 (2), pp.218-251.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⟨10.1162/tneq.2008.81.2.218⟩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à la lettre : la correspondance d'Emerson et de Carlyle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n° 112 (2), pp.16-31.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Pain in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Writing Pain in the Nineteenth-Century United States, 9780192855596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The Confidence-Man : His Masquerade. Les fictions de la confiance / Fictions of confidence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Anne-Claire Le Reste</w:t>
              </w:r>
            </w:hyperlink>
          </w:p>
          <w:p>
            <w:pPr/>
            <w:r>
              <w:rPr/>
              <w:t xml:space="preserve">2020, 978-2-84016-358-9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transcendantalisme / Whither Transcendentalism ? Revue Française d’Études Américaines n° 140. 128p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Transcendentalisme / Whither Transcendentalism?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140, 2014, Revue Française d'Etudes Américaines, 9782701191409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⟨10.3917/rfea.140.0003⟩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Emerson. L'Amérique à l'essai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2012, Offshore, Pierre-Yves Pétillon; Agnès Derail-Imbert, 978-2-7288-0473-3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Nouvelle-Angleterre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Traisnel Antoine</w:t>
              </w:r>
            </w:hyperlink>
          </w:p>
          <w:p>
            <w:pPr/>
            <w:r>
              <w:rPr/>
              <w:t xml:space="preserve">Editions Rue d'Ulm, 7, 2011, Actes de la recherche à l'ENS, Lucie Marignac, 978-2-7288-3952-0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Bodies and Textual Materialities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Travis Foster. </w:t>
            </w:r>
            <w:r>
              <w:rPr>
                <w:i w:val="1"/>
                <w:iCs w:val="1"/>
              </w:rPr>
              <w:t xml:space="preserve">The Cambridge Companion to American Literature and the Body</w:t>
            </w:r>
            <w:r>
              <w:rPr/>
              <w:t xml:space="preserve">, , 2022, 9781108815291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European Philosophy, or “Idealism As It Appears in 1842”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Philipp Löffler; Clemens Spahr; Jan Stievermann. </w:t>
            </w:r>
            <w:r>
              <w:rPr>
                <w:i w:val="1"/>
                <w:iCs w:val="1"/>
              </w:rPr>
              <w:t xml:space="preserve">Handbook of American Romanticism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978-3-11-059075-3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Literature: The Return of the Text in American Literary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Richard Somerset; Matthew SMith. </w:t>
            </w:r>
            <w:r>
              <w:rPr>
                <w:i w:val="1"/>
                <w:iCs w:val="1"/>
              </w:rPr>
              <w:t xml:space="preserve">Mapping Fields of Study: The Cultural and Institutional Space of English Studies</w:t>
            </w:r>
            <w:r>
              <w:rPr/>
              <w:t xml:space="preserve">, Presses universitaires de Nancy,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Duplicity in &amp;quot; The Lesson of the Master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Dennis Tredy, Annick Duperray and Adrian Harding. </w:t>
            </w:r>
            <w:r>
              <w:rPr>
                <w:i w:val="1"/>
                <w:iCs w:val="1"/>
              </w:rPr>
              <w:t xml:space="preserve">Henry James and the Poetics of Duplicity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pp.39-48, 2013, 978-144384417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Les Aventures de Tom Sawyer, traduction, notice et notes, in Œuvres, Philippe Jaworski (dir.), Paris, Gallimard, « Bibliothèque de la Pléiade »,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Irving, Les Déterreurs de trésors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Écrits sur la peinture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96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⟨10.4000/transatlantica.21205⟩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33 (10),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David Thoreau, Promenade en hiver, Paris, Reliefs Editions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Philips Lovecraft : Récits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Derail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: Prestige et déclin d'une théocratie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d’Amérique : prestige et déclin d’une théocratie. Textes choisis, 1620-1750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hal-01419070v1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5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nstantinesco" TargetMode="External"/><Relationship Id="rId8" Type="http://schemas.openxmlformats.org/officeDocument/2006/relationships/hyperlink" Target="https://orcid.org/0000-0003-4546-3474" TargetMode="External"/><Relationship Id="rId9" Type="http://schemas.openxmlformats.org/officeDocument/2006/relationships/hyperlink" Target="https://www.idref.fr/140218637" TargetMode="External"/><Relationship Id="rId10" Type="http://schemas.openxmlformats.org/officeDocument/2006/relationships/hyperlink" Target="https://viaf.org/viaf/107061489" TargetMode="External"/><Relationship Id="rId11" Type="http://schemas.openxmlformats.org/officeDocument/2006/relationships/hyperlink" Target="mailto:thomas.constantinesco@sorbonne-universite.fr" TargetMode="External"/><Relationship Id="rId12" Type="http://schemas.openxmlformats.org/officeDocument/2006/relationships/hyperlink" Target="https://uspain.hypotheses.org/" TargetMode="External"/><Relationship Id="rId13" Type="http://schemas.openxmlformats.org/officeDocument/2006/relationships/hyperlink" Target="https://journals.openedition.org/transatlantica/18819" TargetMode="External"/><Relationship Id="rId14" Type="http://schemas.openxmlformats.org/officeDocument/2006/relationships/hyperlink" Target="http://revues-msh.uca.fr/viatica/index.php?id=1172" TargetMode="External"/><Relationship Id="rId15" Type="http://schemas.openxmlformats.org/officeDocument/2006/relationships/hyperlink" Target="https://transatlantica.revues.org/7687" TargetMode="External"/><Relationship Id="rId16" Type="http://schemas.openxmlformats.org/officeDocument/2006/relationships/hyperlink" Target="http://transatlantica.revues.org/6370" TargetMode="External"/><Relationship Id="rId17" Type="http://schemas.openxmlformats.org/officeDocument/2006/relationships/hyperlink" Target="http://sillagescritiques.revues.org/2809" TargetMode="External"/><Relationship Id="rId18" Type="http://schemas.openxmlformats.org/officeDocument/2006/relationships/hyperlink" Target="https://doi.org/10.1093/alh/ajac123" TargetMode="External"/><Relationship Id="rId19" Type="http://schemas.openxmlformats.org/officeDocument/2006/relationships/hyperlink" Target="https://journals.openedition.org/ideas/9911" TargetMode="External"/><Relationship Id="rId20" Type="http://schemas.openxmlformats.org/officeDocument/2006/relationships/hyperlink" Target="https://journals.openedition.org/transatlantica/13261" TargetMode="External"/><Relationship Id="rId21" Type="http://schemas.openxmlformats.org/officeDocument/2006/relationships/hyperlink" Target="https://transatlantica.revues.org/7962" TargetMode="External"/><Relationship Id="rId22" Type="http://schemas.openxmlformats.org/officeDocument/2006/relationships/hyperlink" Target="http://transatlantica.revues.org/7226" TargetMode="External"/><Relationship Id="rId23" Type="http://schemas.openxmlformats.org/officeDocument/2006/relationships/hyperlink" Target="http://transatlantica.revues.org/6589" TargetMode="External"/><Relationship Id="rId24" Type="http://schemas.openxmlformats.org/officeDocument/2006/relationships/hyperlink" Target="https://hal.science/hal-04822660v1" TargetMode="External"/><Relationship Id="rId25" Type="http://schemas.openxmlformats.org/officeDocument/2006/relationships/hyperlink" Target="https://hal.science/search/index/?q=*&amp;authFullName_s=Thomas Constantinesco" TargetMode="External"/><Relationship Id="rId26" Type="http://schemas.openxmlformats.org/officeDocument/2006/relationships/hyperlink" Target="https://dx.doi.org/10.1093/alh/ajae115" TargetMode="External"/><Relationship Id="rId27" Type="http://schemas.openxmlformats.org/officeDocument/2006/relationships/hyperlink" Target="https://hal.science/hal-04822671v1" TargetMode="External"/><Relationship Id="rId28" Type="http://schemas.openxmlformats.org/officeDocument/2006/relationships/hyperlink" Target="https://hal.science/search/index/?q=*&amp;authFullName_s=Ronan Ludot-Vlasak" TargetMode="External"/><Relationship Id="rId29" Type="http://schemas.openxmlformats.org/officeDocument/2006/relationships/hyperlink" Target="https://hal.science/search/index/?q=*&amp;authFullName_s=&#201;douard Marsoin" TargetMode="External"/><Relationship Id="rId30" Type="http://schemas.openxmlformats.org/officeDocument/2006/relationships/hyperlink" Target="https://dx.doi.org/10.1353/lvn.2024.a944381" TargetMode="External"/><Relationship Id="rId31" Type="http://schemas.openxmlformats.org/officeDocument/2006/relationships/hyperlink" Target="https://shs.hal.science/halshs-04693889v1" TargetMode="External"/><Relationship Id="rId32" Type="http://schemas.openxmlformats.org/officeDocument/2006/relationships/hyperlink" Target="https://hal.science/search/index/?q=*&amp;authFullName_s=Sari Altschuler" TargetMode="External"/><Relationship Id="rId33" Type="http://schemas.openxmlformats.org/officeDocument/2006/relationships/hyperlink" Target="https://dx.doi.org/10.1215/00029831-11218858" TargetMode="External"/><Relationship Id="rId34" Type="http://schemas.openxmlformats.org/officeDocument/2006/relationships/hyperlink" Target="https://hal.science/hal-04008915v1" TargetMode="External"/><Relationship Id="rId35" Type="http://schemas.openxmlformats.org/officeDocument/2006/relationships/hyperlink" Target="https://hal.science/hal-04343320v1" TargetMode="External"/><Relationship Id="rId36" Type="http://schemas.openxmlformats.org/officeDocument/2006/relationships/hyperlink" Target="https://hal.science/search/index/?q=*&amp;authFullName_s=Peter Lurie" TargetMode="External"/><Relationship Id="rId37" Type="http://schemas.openxmlformats.org/officeDocument/2006/relationships/hyperlink" Target="https://dx.doi.org/10.4000/transatlantica.21418" TargetMode="External"/><Relationship Id="rId38" Type="http://schemas.openxmlformats.org/officeDocument/2006/relationships/hyperlink" Target="https://hal.science/hal-03712774v1" TargetMode="External"/><Relationship Id="rId39" Type="http://schemas.openxmlformats.org/officeDocument/2006/relationships/hyperlink" Target="https://dx.doi.org/10.4000/transatlantica.18819" TargetMode="External"/><Relationship Id="rId40" Type="http://schemas.openxmlformats.org/officeDocument/2006/relationships/hyperlink" Target="https://shs.hal.science/halshs-03614099v1" TargetMode="External"/><Relationship Id="rId41" Type="http://schemas.openxmlformats.org/officeDocument/2006/relationships/hyperlink" Target="https://dx.doi.org/10.1093/alh/ajab099" TargetMode="External"/><Relationship Id="rId42" Type="http://schemas.openxmlformats.org/officeDocument/2006/relationships/hyperlink" Target="https://hal.science/hal-03255500v1" TargetMode="External"/><Relationship Id="rId43" Type="http://schemas.openxmlformats.org/officeDocument/2006/relationships/hyperlink" Target="https://dx.doi.org/10.1080/0950236X.2021.1941525" TargetMode="External"/><Relationship Id="rId44" Type="http://schemas.openxmlformats.org/officeDocument/2006/relationships/hyperlink" Target="https://hal.science/hal-05467359v1" TargetMode="External"/><Relationship Id="rId45" Type="http://schemas.openxmlformats.org/officeDocument/2006/relationships/hyperlink" Target="https://dx.doi.org/10.3917/rfea.167.0099" TargetMode="External"/><Relationship Id="rId46" Type="http://schemas.openxmlformats.org/officeDocument/2006/relationships/hyperlink" Target="https://hal.science/hal-02931117v1" TargetMode="External"/><Relationship Id="rId47" Type="http://schemas.openxmlformats.org/officeDocument/2006/relationships/hyperlink" Target="https://hal.science/hal-04146800v1" TargetMode="External"/><Relationship Id="rId48" Type="http://schemas.openxmlformats.org/officeDocument/2006/relationships/hyperlink" Target="https://hal.science/hal-03255487v1" TargetMode="External"/><Relationship Id="rId49" Type="http://schemas.openxmlformats.org/officeDocument/2006/relationships/hyperlink" Target="https://hal.science/hal-02931109v1" TargetMode="External"/><Relationship Id="rId50" Type="http://schemas.openxmlformats.org/officeDocument/2006/relationships/hyperlink" Target="https://hal.science/search/index/?q=*&amp;authFullName_s=C&#233;cile Roudeau" TargetMode="External"/><Relationship Id="rId51" Type="http://schemas.openxmlformats.org/officeDocument/2006/relationships/hyperlink" Target="https://dx.doi.org/10.1080/0950236X.2019.1665911" TargetMode="External"/><Relationship Id="rId52" Type="http://schemas.openxmlformats.org/officeDocument/2006/relationships/hyperlink" Target="https://hal.science/hal-02931098v1" TargetMode="External"/><Relationship Id="rId53" Type="http://schemas.openxmlformats.org/officeDocument/2006/relationships/hyperlink" Target="https://u-paris.hal.science/hal-01650002v1" TargetMode="External"/><Relationship Id="rId54" Type="http://schemas.openxmlformats.org/officeDocument/2006/relationships/hyperlink" Target="https://u-paris.hal.science/hal-01378886v1" TargetMode="External"/><Relationship Id="rId55" Type="http://schemas.openxmlformats.org/officeDocument/2006/relationships/hyperlink" Target="https://hal.science/search/index/?q=*&amp;authFullName_s=Agn&#232;s Derail" TargetMode="External"/><Relationship Id="rId56" Type="http://schemas.openxmlformats.org/officeDocument/2006/relationships/hyperlink" Target="https://shs.hal.science/halshs-01997755v1" TargetMode="External"/><Relationship Id="rId57" Type="http://schemas.openxmlformats.org/officeDocument/2006/relationships/hyperlink" Target="https://hal.science/search/index/?q=*&amp;authFullName_s=Constantinesco Thomas" TargetMode="External"/><Relationship Id="rId58" Type="http://schemas.openxmlformats.org/officeDocument/2006/relationships/hyperlink" Target="https://hal.science/search/index/?q=*&amp;authFullName_s=Specq Fran&#231;ois" TargetMode="External"/><Relationship Id="rId59" Type="http://schemas.openxmlformats.org/officeDocument/2006/relationships/hyperlink" Target="https://hal.science/hal-01513340v1" TargetMode="External"/><Relationship Id="rId60" Type="http://schemas.openxmlformats.org/officeDocument/2006/relationships/hyperlink" Target="https://dx.doi.org/10.1353/esq.2014.0008" TargetMode="External"/><Relationship Id="rId61" Type="http://schemas.openxmlformats.org/officeDocument/2006/relationships/hyperlink" Target="https://u-paris.hal.science/hal-01378890v1" TargetMode="External"/><Relationship Id="rId62" Type="http://schemas.openxmlformats.org/officeDocument/2006/relationships/hyperlink" Target="https://dx.doi.org/10.3917/rfea.141.0056" TargetMode="External"/><Relationship Id="rId63" Type="http://schemas.openxmlformats.org/officeDocument/2006/relationships/hyperlink" Target="https://u-paris.hal.science/hal-01378891v1" TargetMode="External"/><Relationship Id="rId64" Type="http://schemas.openxmlformats.org/officeDocument/2006/relationships/hyperlink" Target="https://dx.doi.org/10.3917/rfea.135.0012" TargetMode="External"/><Relationship Id="rId65" Type="http://schemas.openxmlformats.org/officeDocument/2006/relationships/hyperlink" Target="https://u-paris.hal.science/hal-01378887v1" TargetMode="External"/><Relationship Id="rId66" Type="http://schemas.openxmlformats.org/officeDocument/2006/relationships/hyperlink" Target="https://u-paris.hal.science/hal-01378888v1" TargetMode="External"/><Relationship Id="rId67" Type="http://schemas.openxmlformats.org/officeDocument/2006/relationships/hyperlink" Target="https://hal.science/hal-05467337v1" TargetMode="External"/><Relationship Id="rId68" Type="http://schemas.openxmlformats.org/officeDocument/2006/relationships/hyperlink" Target="https://dx.doi.org/10.3917/rfea.118.0030" TargetMode="External"/><Relationship Id="rId69" Type="http://schemas.openxmlformats.org/officeDocument/2006/relationships/hyperlink" Target="https://hal.science/hal-05467344v1" TargetMode="External"/><Relationship Id="rId70" Type="http://schemas.openxmlformats.org/officeDocument/2006/relationships/hyperlink" Target="https://dx.doi.org/10.1162/tneq.2008.81.2.218" TargetMode="External"/><Relationship Id="rId71" Type="http://schemas.openxmlformats.org/officeDocument/2006/relationships/hyperlink" Target="https://hal.science/hal-05467329v1" TargetMode="External"/><Relationship Id="rId72" Type="http://schemas.openxmlformats.org/officeDocument/2006/relationships/hyperlink" Target="https://dx.doi.org/10.3917/rfea.112.0016" TargetMode="External"/><Relationship Id="rId73" Type="http://schemas.openxmlformats.org/officeDocument/2006/relationships/hyperlink" Target="https://hal.science/hal-05417002v1" TargetMode="External"/><Relationship Id="rId74" Type="http://schemas.openxmlformats.org/officeDocument/2006/relationships/hyperlink" Target="https://hal.science/search/index/?q=*&amp;authFullName_s=Caroline Hildebrandt" TargetMode="External"/><Relationship Id="rId75" Type="http://schemas.openxmlformats.org/officeDocument/2006/relationships/hyperlink" Target="https://shs.hal.science/halshs-03614110v1" TargetMode="External"/><Relationship Id="rId76" Type="http://schemas.openxmlformats.org/officeDocument/2006/relationships/hyperlink" Target="https://global.oup.com/academic/product/writing-pain-in-the-nineteenth-century-united-states-9780192855596?q=constantinesco&amp;amp;lang=en&amp;amp;cc=fr#" TargetMode="External"/><Relationship Id="rId77" Type="http://schemas.openxmlformats.org/officeDocument/2006/relationships/hyperlink" Target="https://hal.science/hal-02931100v1" TargetMode="External"/><Relationship Id="rId78" Type="http://schemas.openxmlformats.org/officeDocument/2006/relationships/hyperlink" Target="https://hal.science/search/index/?q=*&amp;authFullName_s=Derail-Imbert Agn&#232;s" TargetMode="External"/><Relationship Id="rId79" Type="http://schemas.openxmlformats.org/officeDocument/2006/relationships/hyperlink" Target="https://hal.science/search/index/?q=*&amp;authFullName_s=Anne-Claire Le Reste" TargetMode="External"/><Relationship Id="rId80" Type="http://schemas.openxmlformats.org/officeDocument/2006/relationships/hyperlink" Target="https://hal.science/hal-01513277v1" TargetMode="External"/><Relationship Id="rId81" Type="http://schemas.openxmlformats.org/officeDocument/2006/relationships/hyperlink" Target="https://hal.science/search/index/?q=*&amp;authFullName_s=Derail Agn&#232;s" TargetMode="External"/><Relationship Id="rId82" Type="http://schemas.openxmlformats.org/officeDocument/2006/relationships/hyperlink" Target="https://hal.science/search/index/?q=*&amp;authFullName_s=Bruno Monfort" TargetMode="External"/><Relationship Id="rId83" Type="http://schemas.openxmlformats.org/officeDocument/2006/relationships/hyperlink" Target="https://hal.science/search/index/?q=*&amp;authFullName_s=Folliot Laurent" TargetMode="External"/><Relationship Id="rId84" Type="http://schemas.openxmlformats.org/officeDocument/2006/relationships/hyperlink" Target="https://u-paris.hal.science/hal-01378462v1" TargetMode="External"/><Relationship Id="rId85" Type="http://schemas.openxmlformats.org/officeDocument/2006/relationships/hyperlink" Target="https://hal.science/search/index/?q=*&amp;authFullName_s=Sophie Laniel-Musitelli" TargetMode="External"/><Relationship Id="rId86" Type="http://schemas.openxmlformats.org/officeDocument/2006/relationships/hyperlink" Target="https://u-paris.hal.science/hal-01378474v1" TargetMode="External"/><Relationship Id="rId87" Type="http://schemas.openxmlformats.org/officeDocument/2006/relationships/hyperlink" Target="http://www.lcdpu.fr/livre/?GCOI=27000100726530" TargetMode="External"/><Relationship Id="rId88" Type="http://schemas.openxmlformats.org/officeDocument/2006/relationships/hyperlink" Target="https://shs.hal.science/halshs-01997502v1" TargetMode="External"/><Relationship Id="rId89" Type="http://schemas.openxmlformats.org/officeDocument/2006/relationships/hyperlink" Target="https://hal.science/search/index/?q=*&amp;authFullName_s=Fran&#231;ois Specq (dir.)" TargetMode="External"/><Relationship Id="rId90" Type="http://schemas.openxmlformats.org/officeDocument/2006/relationships/hyperlink" Target="https://u-paris.hal.science/hal-01378480v1" TargetMode="External"/><Relationship Id="rId91" Type="http://schemas.openxmlformats.org/officeDocument/2006/relationships/hyperlink" Target="https://hal.science/search/index/?q=*&amp;authFullName_s=Fran&#231;ois Specq" TargetMode="External"/><Relationship Id="rId92" Type="http://schemas.openxmlformats.org/officeDocument/2006/relationships/hyperlink" Target="http://www.cairn.info/revue-francaise-d-etudes-americaines-2014-3.htm" TargetMode="External"/><Relationship Id="rId93" Type="http://schemas.openxmlformats.org/officeDocument/2006/relationships/hyperlink" Target="https://dx.doi.org/10.3917/rfea.140.0003" TargetMode="External"/><Relationship Id="rId94" Type="http://schemas.openxmlformats.org/officeDocument/2006/relationships/hyperlink" Target="https://u-paris.hal.science/hal-01378441v1" TargetMode="External"/><Relationship Id="rId95" Type="http://schemas.openxmlformats.org/officeDocument/2006/relationships/hyperlink" Target="http://www.presses.ens.fr/collections_21_offshore_ralph-waldo-emerson_978-2-7288-0473-3.html" TargetMode="External"/><Relationship Id="rId96" Type="http://schemas.openxmlformats.org/officeDocument/2006/relationships/hyperlink" Target="https://u-paris.hal.science/hal-01378454v1" TargetMode="External"/><Relationship Id="rId97" Type="http://schemas.openxmlformats.org/officeDocument/2006/relationships/hyperlink" Target="https://hal.science/search/index/?q=*&amp;authFullName_s=Traisnel Antoine" TargetMode="External"/><Relationship Id="rId98" Type="http://schemas.openxmlformats.org/officeDocument/2006/relationships/hyperlink" Target="https://hal.science/hal-01513295v1" TargetMode="External"/><Relationship Id="rId99" Type="http://schemas.openxmlformats.org/officeDocument/2006/relationships/hyperlink" Target="https://hal.science/search/index/?q=*&amp;authFullName_s=Marc Midan" TargetMode="External"/><Relationship Id="rId100" Type="http://schemas.openxmlformats.org/officeDocument/2006/relationships/hyperlink" Target="https://hal.science/hal-03712804v1" TargetMode="External"/><Relationship Id="rId101" Type="http://schemas.openxmlformats.org/officeDocument/2006/relationships/hyperlink" Target="https://hal.science/hal-02931153v1" TargetMode="External"/><Relationship Id="rId102" Type="http://schemas.openxmlformats.org/officeDocument/2006/relationships/hyperlink" Target="https://www.degruyter.com/view/title/537216" TargetMode="External"/><Relationship Id="rId103" Type="http://schemas.openxmlformats.org/officeDocument/2006/relationships/hyperlink" Target="https://hal.science/hal-02931155v1" TargetMode="External"/><Relationship Id="rId104" Type="http://schemas.openxmlformats.org/officeDocument/2006/relationships/hyperlink" Target="https://lilloa.hal.science/hal-01349494v1" TargetMode="External"/><Relationship Id="rId105" Type="http://schemas.openxmlformats.org/officeDocument/2006/relationships/hyperlink" Target="https://www.routledge.com/Romanticism-and-Philosophy-Thinking-with-Literature/Laniel-Musitelli-Constantinesco/p/book/9781138805507" TargetMode="External"/><Relationship Id="rId106" Type="http://schemas.openxmlformats.org/officeDocument/2006/relationships/hyperlink" Target="https://lilloa.hal.science/hal-01349784v1" TargetMode="External"/><Relationship Id="rId107" Type="http://schemas.openxmlformats.org/officeDocument/2006/relationships/hyperlink" Target="http://www.lcdpu.fr/livre/?GCOI=27000100726530&amp;amp;fa=sommaire" TargetMode="External"/><Relationship Id="rId108" Type="http://schemas.openxmlformats.org/officeDocument/2006/relationships/hyperlink" Target="https://u-paris.hal.science/hal-01378889v1" TargetMode="External"/><Relationship Id="rId109" Type="http://schemas.openxmlformats.org/officeDocument/2006/relationships/hyperlink" Target="http://www.cambridgescholars.com/henry-james-and-the-poetics-of-duplicity-14" TargetMode="External"/><Relationship Id="rId110" Type="http://schemas.openxmlformats.org/officeDocument/2006/relationships/hyperlink" Target="https://u-paris.hal.science/hal-01419068v1" TargetMode="External"/><Relationship Id="rId111" Type="http://schemas.openxmlformats.org/officeDocument/2006/relationships/hyperlink" Target="https://hal.science/search/index/?q=*&amp;authFullName_s=Philippe Jaworski" TargetMode="External"/><Relationship Id="rId112" Type="http://schemas.openxmlformats.org/officeDocument/2006/relationships/hyperlink" Target="https://u-paris.hal.science/hal-01419062v1" TargetMode="External"/><Relationship Id="rId113" Type="http://schemas.openxmlformats.org/officeDocument/2006/relationships/hyperlink" Target="https://u-paris.hal.science/hal-01419064v1" TargetMode="External"/><Relationship Id="rId114" Type="http://schemas.openxmlformats.org/officeDocument/2006/relationships/hyperlink" Target="https://u-paris.hal.science/hal-01419061v1" TargetMode="External"/><Relationship Id="rId115" Type="http://schemas.openxmlformats.org/officeDocument/2006/relationships/hyperlink" Target="https://hal.science/hal-04822689v1" TargetMode="External"/><Relationship Id="rId116" Type="http://schemas.openxmlformats.org/officeDocument/2006/relationships/hyperlink" Target="https://shs.hal.science/halshs-04693887v1" TargetMode="External"/><Relationship Id="rId117" Type="http://schemas.openxmlformats.org/officeDocument/2006/relationships/hyperlink" Target="https://hal.science/hal-04343307v1" TargetMode="External"/><Relationship Id="rId118" Type="http://schemas.openxmlformats.org/officeDocument/2006/relationships/hyperlink" Target="https://dx.doi.org/10.4000/transatlantica.21205" TargetMode="External"/><Relationship Id="rId119" Type="http://schemas.openxmlformats.org/officeDocument/2006/relationships/hyperlink" Target="https://hal.science/hal-02931157v1" TargetMode="External"/><Relationship Id="rId120" Type="http://schemas.openxmlformats.org/officeDocument/2006/relationships/hyperlink" Target="https://hal.science/hal-05467316v1" TargetMode="External"/><Relationship Id="rId121" Type="http://schemas.openxmlformats.org/officeDocument/2006/relationships/hyperlink" Target="https://hal.science/hal-04824405v1" TargetMode="External"/><Relationship Id="rId122" Type="http://schemas.openxmlformats.org/officeDocument/2006/relationships/hyperlink" Target="https://hal.science/search/index/?q=*&amp;authFullName_s=Agnes Derail" TargetMode="External"/><Relationship Id="rId123" Type="http://schemas.openxmlformats.org/officeDocument/2006/relationships/hyperlink" Target="https://hal.science/search/index/?q=*&amp;authFullName_s=Laurent Folliot" TargetMode="External"/><Relationship Id="rId124" Type="http://schemas.openxmlformats.org/officeDocument/2006/relationships/hyperlink" Target="https://hal.science/search/index/?q=*&amp;authFullName_s=Michel Imbert" TargetMode="External"/><Relationship Id="rId125" Type="http://schemas.openxmlformats.org/officeDocument/2006/relationships/hyperlink" Target="https://hal.science/hal-05338806v1" TargetMode="External"/><Relationship Id="rId126" Type="http://schemas.openxmlformats.org/officeDocument/2006/relationships/hyperlink" Target="https://hal.science/search/index/?q=*&amp;authFullName_s=Agn&#232;s Derail-Imbert" TargetMode="External"/><Relationship Id="rId127" Type="http://schemas.openxmlformats.org/officeDocument/2006/relationships/hyperlink" Target="https://u-paris.hal.science/hal-0141907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Constantinesco</dc:title>
  <dc:description>CV</dc:description>
  <dc:subject/>
  <cp:keywords/>
  <cp:category/>
  <cp:lastModifiedBy/>
  <dcterms:created xsi:type="dcterms:W3CDTF">2026-03-28T03:42:55+01:00</dcterms:created>
  <dcterms:modified xsi:type="dcterms:W3CDTF">2026-03-28T03:42:55+01:00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