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Da Calva Mouillevois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thomas-da-calva-mouillevois</w:t>
        </w:r>
      </w:hyperlink>
    </w:p>
    <w:p>
      <w:pPr>
        <w:numPr>
          <w:ilvl w:val="0"/>
          <w:numId w:val="1"/>
        </w:numPr>
      </w:pPr>
      <w:r>
        <w:rPr/>
        <w:t xml:space="preserve"> ORCID : </w:t>
      </w:r>
      <w:hyperlink r:id="rId9" w:history="1">
        <w:r>
          <w:rPr>
            <w:color w:val="#410a8c"/>
            <w:u w:val="single"/>
          </w:rPr>
          <w:t xml:space="preserve">0000-0002-3610-1554</w:t>
        </w:r>
      </w:hyperlink>
    </w:p>
    <w:p>
      <w:pPr>
        <w:spacing w:before="600"/>
      </w:pPr>
    </w:p>
    <w:p>
      <w:pPr>
        <w:pStyle w:val="Heading2"/>
      </w:pPr>
      <w:r>
        <w:rPr>
          <w:color w:val="1e198e"/>
          <w:b w:val="1"/>
          <w:bCs w:val="1"/>
        </w:rPr>
        <w:t xml:space="preserve">Présentation</w:t>
      </w:r>
    </w:p>
    <w:p>
      <w:pPr>
        <w:spacing w:after="100"/>
      </w:pPr>
    </w:p>
    <w:p>
      <w:pPr/>
      <w:r>
        <w:rPr/>
        <w:t xml:space="preserve">Titulaire d'un doctorat en physico-chimie de la matière condensée depuis 2023, obtenu suite à une thèse menée au sein du Laboratoire des Composites ThermoStructuraux (LCTS) en collaboration avec Safran Ceramics et l'Université de Bordeaux, je suis également diplômé en génie des matériaux de structure et procédés de l'École Nationale d'Ingénieurs de Tarbes (ENIT). De plus, j'ai obtenu un double diplôme de recherche en Science et Génie des Matériaux de l'Université de Toulouse.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Advancing SiC Coatings of Short‐Fiber Using Triethylsilane: Insights from FB‐CVD Deposition Process</w:t>
              </w:r>
            </w:hyperlink>
          </w:p>
          <w:p>
            <w:pPr/>
            <w:hyperlink r:id="rId11" w:history="1">
              <w:r>
                <w:rPr>
                  <w:color w:val="#410a8c"/>
                  <w:u w:val="single"/>
                </w:rPr>
                <w:t xml:space="preserve">Thomas Da Calva Mouillevois</w:t>
              </w:r>
            </w:hyperlink>
          </w:p>
          <w:p>
            <w:pPr/>
            <w:r>
              <w:rPr>
                <w:i w:val="1"/>
                <w:iCs w:val="1"/>
              </w:rPr>
              <w:t xml:space="preserve">Advanced Materials Technologies</w:t>
            </w:r>
            <w:r>
              <w:rPr/>
              <w:t xml:space="preserve">, 2025, </w:t>
            </w:r>
            <w:hyperlink r:id="rId12" w:history="1">
              <w:r>
                <w:rPr>
                  <w:color w:val="#410a8c"/>
                  <w:u w:val="single"/>
                </w:rPr>
                <w:t xml:space="preserve">⟨10.1002/admt.202401678⟩</w:t>
              </w:r>
            </w:hyperlink>
          </w:p>
          <w:p>
            <w:pPr/>
            <w:r>
              <w:rPr/>
              <w:t xml:space="preserve">Article dans une revue</w:t>
            </w:r>
          </w:p>
          <w:p>
            <w:pPr/>
            <w:hyperlink r:id="rId10" w:history="1">
              <w:r>
                <w:rPr>
                  <w:color w:val="#410a8c"/>
                  <w:u w:val="single"/>
                </w:rPr>
                <w:t xml:space="preserve">hal-04912221v1</w:t>
              </w:r>
            </w:hyperlink>
          </w:p>
        </w:tc>
      </w:tr>
      <w:tr>
        <w:trPr/>
        <w:tc>
          <w:tcPr>
            <w:noWrap/>
          </w:tcPr>
          <w:p>
            <w:pPr>
              <w:spacing w:after="200"/>
            </w:pPr>
            <w:hyperlink r:id="rId13" w:history="1">
              <w:r>
                <w:rPr>
                  <w:color w:val="1e198e"/>
                  <w:b w:val="1"/>
                  <w:bCs w:val="1"/>
                  <w:u w:val="single"/>
                </w:rPr>
                <w:t xml:space="preserve">Toward Controlled Fluidized Bed – Chemical Vapor Deposition of Boron Nitride: Thermochemical Analysis and Microstructural Investigations</w:t>
              </w:r>
            </w:hyperlink>
          </w:p>
          <w:p>
            <w:pPr/>
            <w:hyperlink r:id="rId11" w:history="1">
              <w:r>
                <w:rPr>
                  <w:color w:val="#410a8c"/>
                  <w:u w:val="single"/>
                </w:rPr>
                <w:t xml:space="preserve">Thomas Da Calva Mouillevois</w:t>
              </w:r>
            </w:hyperlink>
            <w:r>
              <w:rPr/>
              <w:t xml:space="preserve">,</w:t>
            </w:r>
            <w:hyperlink r:id="rId14" w:history="1">
              <w:r>
                <w:rPr>
                  <w:color w:val="#410a8c"/>
                  <w:u w:val="single"/>
                </w:rPr>
                <w:t xml:space="preserve">Clément Rivière</w:t>
              </w:r>
            </w:hyperlink>
            <w:r>
              <w:rPr/>
              <w:t xml:space="preserve">,</w:t>
            </w:r>
            <w:hyperlink r:id="rId15" w:history="1">
              <w:r>
                <w:rPr>
                  <w:color w:val="#410a8c"/>
                  <w:u w:val="single"/>
                </w:rPr>
                <w:t xml:space="preserve">Hervé Plaisantin</w:t>
              </w:r>
            </w:hyperlink>
            <w:r>
              <w:rPr/>
              <w:t xml:space="preserve">,</w:t>
            </w:r>
            <w:hyperlink r:id="rId16" w:history="1">
              <w:r>
                <w:rPr>
                  <w:color w:val="#410a8c"/>
                  <w:u w:val="single"/>
                </w:rPr>
                <w:t xml:space="preserve">Jérôme Roger</w:t>
              </w:r>
            </w:hyperlink>
            <w:r>
              <w:rPr/>
              <w:t xml:space="preserve">,</w:t>
            </w:r>
            <w:hyperlink r:id="rId17" w:history="1">
              <w:r>
                <w:rPr>
                  <w:color w:val="#410a8c"/>
                  <w:u w:val="single"/>
                </w:rPr>
                <w:t xml:space="preserve">Teresa Hungria</w:t>
              </w:r>
            </w:hyperlink>
            <w:r>
              <w:rPr/>
              <w:t xml:space="preserve">et al.</w:t>
            </w:r>
          </w:p>
          <w:p>
            <w:pPr/>
            <w:r>
              <w:rPr>
                <w:i w:val="1"/>
                <w:iCs w:val="1"/>
              </w:rPr>
              <w:t xml:space="preserve">Advanced Materials Interfaces</w:t>
            </w:r>
            <w:r>
              <w:rPr/>
              <w:t xml:space="preserve">, 2024, </w:t>
            </w:r>
            <w:hyperlink r:id="rId18" w:history="1">
              <w:r>
                <w:rPr>
                  <w:color w:val="#410a8c"/>
                  <w:u w:val="single"/>
                </w:rPr>
                <w:t xml:space="preserve">⟨10.1002/admi.202400452⟩</w:t>
              </w:r>
            </w:hyperlink>
          </w:p>
          <w:p>
            <w:pPr/>
            <w:r>
              <w:rPr/>
              <w:t xml:space="preserve">Article dans une revue</w:t>
            </w:r>
          </w:p>
          <w:p>
            <w:pPr/>
            <w:hyperlink r:id="rId13" w:history="1">
              <w:r>
                <w:rPr>
                  <w:color w:val="#410a8c"/>
                  <w:u w:val="single"/>
                </w:rPr>
                <w:t xml:space="preserve">hal-04670488v1</w:t>
              </w:r>
            </w:hyperlink>
          </w:p>
        </w:tc>
      </w:tr>
      <w:tr>
        <w:trPr/>
        <w:tc>
          <w:tcPr>
            <w:noWrap/>
          </w:tcPr>
          <w:p>
            <w:pPr>
              <w:spacing w:after="200"/>
            </w:pPr>
            <w:hyperlink r:id="rId19" w:history="1">
              <w:r>
                <w:rPr>
                  <w:color w:val="1e198e"/>
                  <w:b w:val="1"/>
                  <w:bCs w:val="1"/>
                  <w:u w:val="single"/>
                </w:rPr>
                <w:t xml:space="preserve">Gaseous fluidization of short fibers and SiC powders, influence of temperature and pressure</w:t>
              </w:r>
            </w:hyperlink>
          </w:p>
          <w:p>
            <w:pPr/>
            <w:hyperlink r:id="rId11" w:history="1">
              <w:r>
                <w:rPr>
                  <w:color w:val="#410a8c"/>
                  <w:u w:val="single"/>
                </w:rPr>
                <w:t xml:space="preserve">Thomas Da Calva Mouillevois</w:t>
              </w:r>
            </w:hyperlink>
            <w:r>
              <w:rPr/>
              <w:t xml:space="preserve">,</w:t>
            </w:r>
            <w:hyperlink r:id="rId14" w:history="1">
              <w:r>
                <w:rPr>
                  <w:color w:val="#410a8c"/>
                  <w:u w:val="single"/>
                </w:rPr>
                <w:t xml:space="preserve">Clément Rivière</w:t>
              </w:r>
            </w:hyperlink>
            <w:r>
              <w:rPr/>
              <w:t xml:space="preserve">,</w:t>
            </w:r>
            <w:hyperlink r:id="rId20" w:history="1">
              <w:r>
                <w:rPr>
                  <w:color w:val="#410a8c"/>
                  <w:u w:val="single"/>
                </w:rPr>
                <w:t xml:space="preserve">Georges Chollon</w:t>
              </w:r>
            </w:hyperlink>
            <w:r>
              <w:rPr/>
              <w:t xml:space="preserve">,</w:t>
            </w:r>
            <w:hyperlink r:id="rId21" w:history="1">
              <w:r>
                <w:rPr>
                  <w:color w:val="#410a8c"/>
                  <w:u w:val="single"/>
                </w:rPr>
                <w:t xml:space="preserve">Gérard Vignoles</w:t>
              </w:r>
            </w:hyperlink>
            <w:r>
              <w:rPr/>
              <w:t xml:space="preserve">,</w:t>
            </w:r>
            <w:hyperlink r:id="rId22" w:history="1">
              <w:r>
                <w:rPr>
                  <w:color w:val="#410a8c"/>
                  <w:u w:val="single"/>
                </w:rPr>
                <w:t xml:space="preserve">Nathalie Bertrand</w:t>
              </w:r>
            </w:hyperlink>
          </w:p>
          <w:p>
            <w:pPr/>
            <w:r>
              <w:rPr>
                <w:i w:val="1"/>
                <w:iCs w:val="1"/>
              </w:rPr>
              <w:t xml:space="preserve">Chemical Engineering Journal</w:t>
            </w:r>
            <w:r>
              <w:rPr/>
              <w:t xml:space="preserve">, 2023, 453 (Part 2), pp.139612. </w:t>
            </w:r>
            <w:hyperlink r:id="rId23" w:history="1">
              <w:r>
                <w:rPr>
                  <w:color w:val="#410a8c"/>
                  <w:u w:val="single"/>
                </w:rPr>
                <w:t xml:space="preserve">⟨10.1016/j.cej.2022.139612⟩</w:t>
              </w:r>
            </w:hyperlink>
          </w:p>
          <w:p>
            <w:pPr/>
            <w:r>
              <w:rPr/>
              <w:t xml:space="preserve">Article dans une revue</w:t>
            </w:r>
          </w:p>
          <w:p>
            <w:pPr/>
            <w:hyperlink r:id="rId19" w:history="1">
              <w:r>
                <w:rPr>
                  <w:color w:val="#410a8c"/>
                  <w:u w:val="single"/>
                </w:rPr>
                <w:t xml:space="preserve">hal-03838498v1</w:t>
              </w:r>
            </w:hyperlink>
          </w:p>
        </w:tc>
      </w:tr>
      <w:tr>
        <w:trPr/>
        <w:tc>
          <w:tcPr>
            <w:noWrap/>
          </w:tcPr>
          <w:p>
            <w:pPr>
              <w:spacing w:after="200"/>
            </w:pPr>
            <w:hyperlink r:id="rId24" w:history="1">
              <w:r>
                <w:rPr>
                  <w:color w:val="1e198e"/>
                  <w:b w:val="1"/>
                  <w:bCs w:val="1"/>
                  <w:u w:val="single"/>
                </w:rPr>
                <w:t xml:space="preserve">Fluidization of variable short fiber/powder mixtures: Hydrodynamic investigation</w:t>
              </w:r>
            </w:hyperlink>
          </w:p>
          <w:p>
            <w:pPr/>
            <w:hyperlink r:id="rId11" w:history="1">
              <w:r>
                <w:rPr>
                  <w:color w:val="#410a8c"/>
                  <w:u w:val="single"/>
                </w:rPr>
                <w:t xml:space="preserve">Thomas Da Calva Mouillevois</w:t>
              </w:r>
            </w:hyperlink>
            <w:r>
              <w:rPr/>
              <w:t xml:space="preserve">,</w:t>
            </w:r>
            <w:hyperlink r:id="rId25" w:history="1">
              <w:r>
                <w:rPr>
                  <w:color w:val="#410a8c"/>
                  <w:u w:val="single"/>
                </w:rPr>
                <w:t xml:space="preserve">Matthias Audren-Paul</w:t>
              </w:r>
            </w:hyperlink>
            <w:r>
              <w:rPr/>
              <w:t xml:space="preserve">,</w:t>
            </w:r>
            <w:hyperlink r:id="rId20" w:history="1">
              <w:r>
                <w:rPr>
                  <w:color w:val="#410a8c"/>
                  <w:u w:val="single"/>
                </w:rPr>
                <w:t xml:space="preserve">Georges Chollon</w:t>
              </w:r>
            </w:hyperlink>
            <w:r>
              <w:rPr/>
              <w:t xml:space="preserve">,</w:t>
            </w:r>
            <w:hyperlink r:id="rId22" w:history="1">
              <w:r>
                <w:rPr>
                  <w:color w:val="#410a8c"/>
                  <w:u w:val="single"/>
                </w:rPr>
                <w:t xml:space="preserve">Nathalie Bertrand</w:t>
              </w:r>
            </w:hyperlink>
          </w:p>
          <w:p>
            <w:pPr/>
            <w:r>
              <w:rPr>
                <w:i w:val="1"/>
                <w:iCs w:val="1"/>
              </w:rPr>
              <w:t xml:space="preserve">Chemical Engineering Journal</w:t>
            </w:r>
            <w:r>
              <w:rPr/>
              <w:t xml:space="preserve">, 2023, pp.144846. </w:t>
            </w:r>
            <w:hyperlink r:id="rId26" w:history="1">
              <w:r>
                <w:rPr>
                  <w:color w:val="#410a8c"/>
                  <w:u w:val="single"/>
                </w:rPr>
                <w:t xml:space="preserve">⟨10.1016/j.cej.2023.144846⟩</w:t>
              </w:r>
            </w:hyperlink>
          </w:p>
          <w:p>
            <w:pPr/>
            <w:r>
              <w:rPr/>
              <w:t xml:space="preserve">Article dans une revue</w:t>
            </w:r>
          </w:p>
          <w:p>
            <w:pPr/>
            <w:hyperlink r:id="rId24" w:history="1">
              <w:r>
                <w:rPr>
                  <w:color w:val="#410a8c"/>
                  <w:u w:val="single"/>
                </w:rPr>
                <w:t xml:space="preserve">hal-04163159v1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Dépôts de céramiques sur poudre et fibres courtes par CVD à lit fluidisé</w:t>
              </w:r>
            </w:hyperlink>
          </w:p>
          <w:p>
            <w:pPr/>
            <w:hyperlink r:id="rId11" w:history="1">
              <w:r>
                <w:rPr>
                  <w:color w:val="#410a8c"/>
                  <w:u w:val="single"/>
                </w:rPr>
                <w:t xml:space="preserve">Thomas Da Calva Mouillevois</w:t>
              </w:r>
            </w:hyperlink>
          </w:p>
          <w:p>
            <w:pPr/>
            <w:r>
              <w:rPr/>
              <w:t xml:space="preserve">Matériaux. Université de Bordeaux, 2023. Français. </w:t>
            </w:r>
            <w:hyperlink r:id="rId28" w:history="1">
              <w:r>
                <w:rPr>
                  <w:color w:val="#410a8c"/>
                  <w:u w:val="single"/>
                </w:rPr>
                <w:t xml:space="preserve">⟨NNT : 2023BORD0249⟩</w:t>
              </w:r>
            </w:hyperlink>
          </w:p>
          <w:p>
            <w:pPr/>
            <w:r>
              <w:rPr/>
              <w:t xml:space="preserve">Thèse</w:t>
            </w:r>
          </w:p>
          <w:p>
            <w:pPr/>
            <w:hyperlink r:id="rId27" w:history="1">
              <w:r>
                <w:rPr>
                  <w:color w:val="#410a8c"/>
                  <w:u w:val="single"/>
                </w:rPr>
                <w:t xml:space="preserve">tel-04269630v1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3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da-calva-mouillevois" TargetMode="External"/><Relationship Id="rId9" Type="http://schemas.openxmlformats.org/officeDocument/2006/relationships/hyperlink" Target="https://orcid.org/0000-0002-3610-1554" TargetMode="External"/><Relationship Id="rId10" Type="http://schemas.openxmlformats.org/officeDocument/2006/relationships/hyperlink" Target="https://hal.science/hal-04912221v1" TargetMode="External"/><Relationship Id="rId11" Type="http://schemas.openxmlformats.org/officeDocument/2006/relationships/hyperlink" Target="https://hal.science/search/index/?q=*&amp;authFullName_s=Thomas Da Calva Mouillevois" TargetMode="External"/><Relationship Id="rId12" Type="http://schemas.openxmlformats.org/officeDocument/2006/relationships/hyperlink" Target="https://dx.doi.org/10.1002/admt.202401678" TargetMode="External"/><Relationship Id="rId13" Type="http://schemas.openxmlformats.org/officeDocument/2006/relationships/hyperlink" Target="https://hal.science/hal-04670488v1" TargetMode="External"/><Relationship Id="rId14" Type="http://schemas.openxmlformats.org/officeDocument/2006/relationships/hyperlink" Target="https://hal.science/search/index/?q=*&amp;authFullName_s=Cl&#233;ment Rivi&#232;re" TargetMode="External"/><Relationship Id="rId15" Type="http://schemas.openxmlformats.org/officeDocument/2006/relationships/hyperlink" Target="https://hal.science/search/index/?q=*&amp;authFullName_s=Herv&#233; Plaisantin" TargetMode="External"/><Relationship Id="rId16" Type="http://schemas.openxmlformats.org/officeDocument/2006/relationships/hyperlink" Target="https://hal.science/search/index/?q=*&amp;authFullName_s=J&#233;r&#244;me Roger" TargetMode="External"/><Relationship Id="rId17" Type="http://schemas.openxmlformats.org/officeDocument/2006/relationships/hyperlink" Target="https://hal.science/search/index/?q=*&amp;authFullName_s=Teresa Hungria" TargetMode="External"/><Relationship Id="rId18" Type="http://schemas.openxmlformats.org/officeDocument/2006/relationships/hyperlink" Target="https://dx.doi.org/10.1002/admi.202400452" TargetMode="External"/><Relationship Id="rId19" Type="http://schemas.openxmlformats.org/officeDocument/2006/relationships/hyperlink" Target="https://hal.science/hal-03838498v1" TargetMode="External"/><Relationship Id="rId20" Type="http://schemas.openxmlformats.org/officeDocument/2006/relationships/hyperlink" Target="https://hal.science/search/index/?q=*&amp;authFullName_s=Georges Chollon" TargetMode="External"/><Relationship Id="rId21" Type="http://schemas.openxmlformats.org/officeDocument/2006/relationships/hyperlink" Target="https://hal.science/search/index/?q=*&amp;authFullName_s=G&#233;rard Vignoles" TargetMode="External"/><Relationship Id="rId22" Type="http://schemas.openxmlformats.org/officeDocument/2006/relationships/hyperlink" Target="https://hal.science/search/index/?q=*&amp;authFullName_s=Nathalie Bertrand" TargetMode="External"/><Relationship Id="rId23" Type="http://schemas.openxmlformats.org/officeDocument/2006/relationships/hyperlink" Target="https://dx.doi.org/10.1016/j.cej.2022.139612" TargetMode="External"/><Relationship Id="rId24" Type="http://schemas.openxmlformats.org/officeDocument/2006/relationships/hyperlink" Target="https://hal.science/hal-04163159v1" TargetMode="External"/><Relationship Id="rId25" Type="http://schemas.openxmlformats.org/officeDocument/2006/relationships/hyperlink" Target="https://hal.science/search/index/?q=*&amp;authFullName_s=Matthias Audren-Paul" TargetMode="External"/><Relationship Id="rId26" Type="http://schemas.openxmlformats.org/officeDocument/2006/relationships/hyperlink" Target="https://dx.doi.org/10.1016/j.cej.2023.144846" TargetMode="External"/><Relationship Id="rId27" Type="http://schemas.openxmlformats.org/officeDocument/2006/relationships/hyperlink" Target="https://theses.hal.science/tel-04269630v1" TargetMode="External"/><Relationship Id="rId28" Type="http://schemas.openxmlformats.org/officeDocument/2006/relationships/hyperlink" Target="https://www.theses.fr/2023BORD0249"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Da Calva Mouillevois</dc:title>
  <dc:description>CV</dc:description>
  <dc:subject/>
  <cp:keywords/>
  <cp:category/>
  <cp:lastModifiedBy/>
  <dcterms:created xsi:type="dcterms:W3CDTF">2026-05-25T01:31:10+02:00</dcterms:created>
  <dcterms:modified xsi:type="dcterms:W3CDTF">2026-05-25T01:31:10+02:00</dcterms:modified>
</cp:coreProperties>
</file>

<file path=docProps/custom.xml><?xml version="1.0" encoding="utf-8"?>
<Properties xmlns="http://schemas.openxmlformats.org/officeDocument/2006/custom-properties" xmlns:vt="http://schemas.openxmlformats.org/officeDocument/2006/docPropsVTypes"/>
</file>