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DELANNOY </w:t>
      </w:r>
      <w:r>
        <w:rPr>
          <w:color w:val="641e6e"/>
        </w:rPr>
        <w:t xml:space="preserve">Enseignant-chercheur contractuel en droit privé à l'Université de Bretagne occidentale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thomas-delannoy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cousin issu de germain et le sixième degré de parenté en droit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2025, 300, pp.4-9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hal-05148590v1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réforme de l’indivision à l’aune de la notion d’intérêt commun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2025, 306, pp.4-10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 sur les sceaux des passeurs bretons (XIIIe-XVIe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Gnomon : revue internationale d'histoire du notariat</w:t>
            </w:r>
            <w:r>
              <w:rPr/>
              <w:t xml:space="preserve">, 2018, 195, pp.25-33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Digression sur quelques lignes de Dom Morice : notariat et noblesse dans la Bretagne médiévale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Gnomon : revue internationale d'histoire du notariat</w:t>
            </w:r>
            <w:r>
              <w:rPr/>
              <w:t xml:space="preserve">, 2017, 193, pp.15-20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hal-05148525v1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Glanes autour de Marcel Planiol : Paris, Rennes, Tours et retour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Delannoy</w:t>
              </w:r>
            </w:hyperlink>
          </w:p>
          <w:p>
            <w:pPr/>
            <w:r>
              <w:rPr/>
              <w:t xml:space="preserve">Alain Gallicé; Philippe Guigon; Catherine Laurent; Dominique Le Page. </w:t>
            </w:r>
            <w:r>
              <w:rPr>
                <w:i w:val="1"/>
                <w:iCs w:val="1"/>
              </w:rPr>
              <w:t xml:space="preserve">Isblederies. Textes offerts en hommage à Bruno Isbled</w:t>
            </w:r>
            <w:r>
              <w:rPr/>
              <w:t xml:space="preserve">, Société d'histoire et d'archéologie de Bretagne, pp.257-264, 2025, 978-2-9557028-6-4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tabellionage original : l'encadrement de l'activité des passeurs d'actes dans le duché de Bretagne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Delannoy</w:t>
              </w:r>
            </w:hyperlink>
          </w:p>
          <w:p>
            <w:pPr/>
            <w:r>
              <w:rPr/>
              <w:t xml:space="preserve">D. Bezzina; M. Calleri; M. L. Mangini; V. Ruzzin. </w:t>
            </w:r>
            <w:r>
              <w:rPr>
                <w:i w:val="1"/>
                <w:iCs w:val="1"/>
              </w:rPr>
              <w:t xml:space="preserve">Giustizia, istituzioni e notai tra i secoli XII e XVII in una prospettiva europea : In ricordo di Dino Puncuh</w:t>
            </w:r>
            <w:r>
              <w:rPr/>
              <w:t xml:space="preserve">, 1, Società Ligure di Storia Patria, pp.247-270, 2022, 978-88-97099-77-2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hal-05148606v1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la Coutume de Bretagne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Delannoy</w:t>
              </w:r>
            </w:hyperlink>
          </w:p>
          <w:p>
            <w:pPr/>
            <w:r>
              <w:rPr/>
              <w:t xml:space="preserve">Histoire. Nantes Université, 2025.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2023NANU3021⟩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tel-05151417v1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52A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delannoy" TargetMode="External"/><Relationship Id="rId8" Type="http://schemas.openxmlformats.org/officeDocument/2006/relationships/hyperlink" Target="https://hal.science/hal-05148590v1" TargetMode="External"/><Relationship Id="rId9" Type="http://schemas.openxmlformats.org/officeDocument/2006/relationships/hyperlink" Target="https://hal.science/search/index/?q=*&amp;authFullName_s=Thomas Delannoy" TargetMode="External"/><Relationship Id="rId10" Type="http://schemas.openxmlformats.org/officeDocument/2006/relationships/hyperlink" Target="https://hal.science/hal-05461851v1" TargetMode="External"/><Relationship Id="rId11" Type="http://schemas.openxmlformats.org/officeDocument/2006/relationships/hyperlink" Target="https://hal.science/hal-05148510v1" TargetMode="External"/><Relationship Id="rId12" Type="http://schemas.openxmlformats.org/officeDocument/2006/relationships/hyperlink" Target="https://hal.science/hal-05148525v1" TargetMode="External"/><Relationship Id="rId13" Type="http://schemas.openxmlformats.org/officeDocument/2006/relationships/hyperlink" Target="https://hal.science/hal-05148582v1" TargetMode="External"/><Relationship Id="rId14" Type="http://schemas.openxmlformats.org/officeDocument/2006/relationships/hyperlink" Target="https://hal.science/hal-05148606v1" TargetMode="External"/><Relationship Id="rId15" Type="http://schemas.openxmlformats.org/officeDocument/2006/relationships/hyperlink" Target="https://hal.science/tel-05151417v1" TargetMode="External"/><Relationship Id="rId16" Type="http://schemas.openxmlformats.org/officeDocument/2006/relationships/hyperlink" Target="https://www.theses.fr/2023NANU302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DELANNOY</dc:title>
  <dc:description>CV</dc:description>
  <dc:subject/>
  <cp:keywords/>
  <cp:category/>
  <cp:lastModifiedBy/>
  <dcterms:created xsi:type="dcterms:W3CDTF">2026-03-06T00:44:24+01:00</dcterms:created>
  <dcterms:modified xsi:type="dcterms:W3CDTF">2026-03-06T00:44:24+01:00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