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Dutoit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& co-graphy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Oxford Literary Review</w:t></w:r><w:r><w:rPr/><w:t xml:space="preserve">, 2019, 41 (1), pp.68-87. </w:t></w:r><w:hyperlink r:id="rId9" w:history="1"><w:r><w:rPr><w:color w:val="#410a8c"/><w:u w:val="single"/></w:rPr><w:t xml:space="preserve">⟨10.3366/olr.2019.0266⟩</w:t></w:r></w:hyperlink></w:p><w:p><w:pPr/><w:r><w:rPr/><w:t xml:space="preserve">Article dans une revue</w:t></w:r></w:p><w:p><w:pPr/><w:hyperlink r:id="rId7" w:history="1"><w:r><w:rPr><w:color w:val="#410a8c"/><w:u w:val="single"/></w:rPr><w:t xml:space="preserve">hal-02956723v1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Boring Gravel: Literary Earth, Alice Munro's Geolithic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Études canadiennes / Canadian Studies : Revue interdisciplinaire des études canadiennes en France</w:t></w:r><w:r><w:rPr/><w:t xml:space="preserve">, 2015, Canadian-ness of Alice Munro; Visibility of Canadian Literature, 77 (2/ 2014), pp.77-110. </w:t></w:r><w:hyperlink r:id="rId11" w:history="1"><w:r><w:rPr><w:color w:val="#410a8c"/><w:u w:val="single"/></w:rPr><w:t xml:space="preserve">⟨10.4000/eccs.467⟩</w:t></w:r></w:hyperlink></w:p><w:p><w:pPr/><w:r><w:rPr/><w:t xml:space="preserve">Article dans une revue</w:t></w:r></w:p><w:p><w:pPr/><w:hyperlink r:id="rId10" w:history="1"><w:r><w:rPr><w:color w:val="#410a8c"/><w:u w:val="single"/></w:rPr><w:t xml:space="preserve">hal-01128469v1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Boring Gravel: Literary Earth, Alice Munro's Ontario Geolithic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Études canadiennes / Canadian Studies : Revue interdisciplinaire des études canadiennes en France</w:t></w:r><w:r><w:rPr/><w:t xml:space="preserve">, 2014, Alice Munro's Canadian Writing. The Visibility of Canadian Literature, 77 (2), pp.77-110</w:t></w:r></w:p><w:p><w:pPr/><w:r><w:rPr/><w:t xml:space="preserve">Article dans une revue</w:t></w:r></w:p><w:p><w:pPr/><w:hyperlink r:id="rId12" w:history="1"><w:r><w:rPr><w:color w:val="#410a8c"/><w:u w:val="single"/></w:rPr><w:t xml:space="preserve">hal-01127723v1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Sheer Difference, or, Mining Mental Prospects in Lyrical Ballads(1798)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Orbis Litterarum</w:t></w:r><w:r><w:rPr/><w:t xml:space="preserve">, 2014, Romanticism and Memory, 69 (2), pp.171-192. </w:t></w:r><w:hyperlink r:id="rId14" w:history="1"><w:r><w:rPr><w:color w:val="#410a8c"/><w:u w:val="single"/></w:rPr><w:t xml:space="preserve">⟨10.1111/oli.12056⟩</w:t></w:r></w:hyperlink></w:p><w:p><w:pPr/><w:r><w:rPr/><w:t xml:space="preserve">Article dans une revue</w:t></w:r></w:p><w:p><w:pPr/><w:hyperlink r:id="rId15" w:history="1"><w:r><w:rPr><w:color w:val="#410a8c"/><w:u w:val="single"/></w:rPr><w:t xml:space="preserve">istex</w:t></w:r></w:hyperlink></w:p><w:p><w:pPr/><w:hyperlink r:id="rId13" w:history="1"><w:r><w:rPr><w:color w:val="#410a8c"/><w:u w:val="single"/></w:rPr><w:t xml:space="preserve">hal-01127714v1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Just ... Mimesis: Jack Hitt's Act V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Revue Française d'Etudes Américaines</w:t></w:r><w:r><w:rPr/><w:t xml:space="preserve">, 2013, Mimesis in American Literature, 1 (135), pp.94-109</w:t></w:r></w:p><w:p><w:pPr/><w:r><w:rPr/><w:t xml:space="preserve">Article dans une revue</w:t></w:r></w:p><w:p><w:pPr/><w:hyperlink r:id="rId16" w:history="1"><w:r><w:rPr><w:color w:val="#410a8c"/><w:u w:val="single"/></w:rPr><w:t xml:space="preserve">hal-01131625v1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Ruins; or the Being of Time as History in Elizabeth Bowen’s The Heat of the Day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Études britanniques contemporaines - Revue de la Société dʼétudes anglaises contemporaines</w:t></w:r><w:r><w:rPr/><w:t xml:space="preserve">, 2012, Ruins. Colloque de la SEAC, Londres, novembre 2011, 43, pp.73-94. </w:t></w:r><w:hyperlink r:id="rId18" w:history="1"><w:r><w:rPr><w:color w:val="#410a8c"/><w:u w:val="single"/></w:rPr><w:t xml:space="preserve">⟨10.4000/ebc.1322⟩</w:t></w:r></w:hyperlink></w:p><w:p><w:pPr/><w:r><w:rPr/><w:t xml:space="preserve">Article dans une revue</w:t></w:r></w:p><w:p><w:pPr/><w:hyperlink r:id="rId17" w:history="1"><w:r><w:rPr><w:color w:val="#410a8c"/><w:u w:val="single"/></w:rPr><w:t xml:space="preserve">hal-01127707v1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Chain err-reading: Jane Eyre by Charlotte Brontë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L'Atelier</w:t></w:r><w:r><w:rPr/><w:t xml:space="preserve">, 2011, Reading Misreading, Vol. 3 (No 1), pp.37-68</w:t></w:r></w:p><w:p><w:pPr/><w:r><w:rPr/><w:t xml:space="preserve">Article dans une revue</w:t></w:r></w:p><w:p><w:pPr/><w:hyperlink r:id="rId19" w:history="1"><w:r><w:rPr><w:color w:val="#410a8c"/><w:u w:val="single"/></w:rPr><w:t xml:space="preserve">hal-01119067v1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Homo-hetero-phono-graphy: on Quentin Tarantino's _Pulp Fiction_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Etudes Anglaises</w:t></w:r><w:r><w:rPr/><w:t xml:space="preserve">, 2008, Genre(s), 61 (3), pp.340-49</w:t></w:r></w:p><w:p><w:pPr/><w:r><w:rPr/><w:t xml:space="preserve">Article dans une revue</w:t></w:r></w:p><w:p><w:pPr/><w:hyperlink r:id="rId20" w:history="1"><w:r><w:rPr><w:color w:val="#410a8c"/><w:u w:val="single"/></w:rPr><w:t xml:space="preserve">hal-01127815v1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Cut to the Quick, les mains ensanglotées: the Quick and the Dead in Respect to Derrida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Tropismes</w:t></w:r><w:r><w:rPr/><w:t xml:space="preserve">, 2007, 14, pp.33-53</w:t></w:r></w:p><w:p><w:pPr/><w:r><w:rPr/><w:t xml:space="preserve">Article dans une revue</w:t></w:r></w:p><w:p><w:pPr/><w:hyperlink r:id="rId21" w:history="1"><w:r><w:rPr><w:color w:val="#410a8c"/><w:u w:val="single"/></w:rPr><w:t xml:space="preserve">hal-01131618v1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Theory Impossible: Translation in the Transnational University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Tropismes</w:t></w:r><w:r><w:rPr/><w:t xml:space="preserve">, 2004, Whither Theory? Où va la théorie ?, 12 (1), pp.87-114</w:t></w:r></w:p><w:p><w:pPr/><w:r><w:rPr/><w:t xml:space="preserve">Article dans une revue</w:t></w:r></w:p><w:p><w:pPr/><w:hyperlink r:id="rId22" w:history="1"><w:r><w:rPr><w:color w:val="#410a8c"/><w:u w:val="single"/></w:rPr><w:t xml:space="preserve">hal-01131613v1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Symbolic or Monetary Exchange: Money, Hospitality and the Home in Edith Wharton's _The House of Mirth_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Tropismes</w:t></w:r><w:r><w:rPr/><w:t xml:space="preserve">, 1999, L'argent</w:t></w:r></w:p><w:p><w:pPr/><w:r><w:rPr/><w:t xml:space="preserve">Article dans une revue</w:t></w:r></w:p><w:p><w:pPr/><w:hyperlink r:id="rId23" w:history="1"><w:r><w:rPr><w:color w:val="#410a8c"/><w:u w:val="single"/></w:rPr><w:t xml:space="preserve">hal-01148556v1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Symbolic or Monetary Exchange: Money, Hospitality and the Home in Edith Wharton's The House of Mirth.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Tropismes</w:t></w:r><w:r><w:rPr/><w:t xml:space="preserve">, 1999, L'argent comme échange symbolique, 9, pp.113-136</w:t></w:r></w:p><w:p><w:pPr/><w:r><w:rPr/><w:t xml:space="preserve">Article dans une revue</w:t></w:r></w:p><w:p><w:pPr/><w:hyperlink r:id="rId24" w:history="1"><w:r><w:rPr><w:color w:val="#410a8c"/><w:u w:val="single"/></w:rPr><w:t xml:space="preserve">hal-01588693v1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After the Real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La Revue du GRAAT</w:t></w:r><w:r><w:rPr/><w:t xml:space="preserve">, 1999, Ré-inventer le réel, 20, pp.221-255</w:t></w:r></w:p><w:p><w:pPr/><w:r><w:rPr/><w:t xml:space="preserve">Article dans une revue</w:t></w:r></w:p><w:p><w:pPr/><w:hyperlink r:id="rId25" w:history="1"><w:r><w:rPr><w:color w:val="#410a8c"/><w:u w:val="single"/></w:rPr><w:t xml:space="preserve">hal-01148612v1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Re-specting the Face as the Moral (of) Fiction in Mary Shelley's _Frankenstein_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Modern Language Notes</w:t></w:r><w:r><w:rPr/><w:t xml:space="preserve">, 1994, 109 (5), pp.847-871</w:t></w:r></w:p><w:p><w:pPr/><w:r><w:rPr/><w:t xml:space="preserve">Article dans une revue</w:t></w:r></w:p><w:p><w:pPr/><w:hyperlink r:id="rId26" w:history="1"><w:r><w:rPr><w:color w:val="#410a8c"/><w:u w:val="single"/></w:rPr><w:t xml:space="preserve">hal-01588696v1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Rape, Crypt, Fantasm: Kleist's Marquise of O...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Mosaic -Winnipeg-</w:t></w:r><w:r><w:rPr/><w:t xml:space="preserve">, 1994, 27 (3), pp.45-64</w:t></w:r></w:p><w:p><w:pPr/><w:r><w:rPr/><w:t xml:space="preserve">Article dans une revue</w:t></w:r></w:p><w:p><w:pPr/><w:hyperlink r:id="rId27" w:history="1"><w:r><w:rPr><w:color w:val="#410a8c"/><w:u w:val="single"/></w:rPr><w:t xml:space="preserve">hal-01588697v1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Ghost Stories, The Sublime and Fantastic Thirds in Kant and Kleist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Colloquia Germanica</w:t></w:r><w:r><w:rPr/><w:t xml:space="preserve">, 1994, 27 (3), pp.225-254</w:t></w:r></w:p><w:p><w:pPr/><w:r><w:rPr/><w:t xml:space="preserve">Article dans une revue</w:t></w:r></w:p><w:p><w:pPr/><w:hyperlink r:id="rId28" w:history="1"><w:r><w:rPr><w:color w:val="#410a8c"/><w:u w:val="single"/></w:rPr><w:t xml:space="preserve">hal-01148607v1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Une université changée par le climat ? Vers de nouvelles pratiques et épistémologies [Table ronde]</w:t></w:r></w:hyperlink></w:p><w:p><w:pPr/><w:hyperlink r:id="rId30" w:history="1"><w:r><w:rPr><w:color w:val="#410a8c"/><w:u w:val="single"/></w:rPr><w:t xml:space="preserve">Nathalie Blanc</w:t></w:r></w:hyperlink><w:r><w:rPr/><w:t xml:space="preserve">,</w:t></w:r><w:hyperlink r:id="rId31" w:history="1"><w:r><w:rPr><w:color w:val="#410a8c"/><w:u w:val="single"/></w:rPr><w:t xml:space="preserve">Capucine Boidin</w:t></w:r></w:hyperlink><w:r><w:rPr/><w:t xml:space="preserve">,</w:t></w:r><w:hyperlink r:id="rId8" w:history="1"><w:r><w:rPr><w:color w:val="#410a8c"/><w:u w:val="single"/></w:rPr><w:t xml:space="preserve">Thomas Dutoit</w:t></w:r></w:hyperlink><w:r><w:rPr/><w:t xml:space="preserve">,</w:t></w:r><w:hyperlink r:id="rId32" w:history="1"><w:r><w:rPr><w:color w:val="#410a8c"/><w:u w:val="single"/></w:rPr><w:t xml:space="preserve">Yves Figuereido</w:t></w:r></w:hyperlink><w:r><w:rPr/><w:t xml:space="preserve">,</w:t></w:r><w:hyperlink r:id="rId33" w:history="1"><w:r><w:rPr><w:color w:val="#410a8c"/><w:u w:val="single"/></w:rPr><w:t xml:space="preserve">Renata Freitas Machado</w:t></w:r></w:hyperlink><w:r><w:rPr/><w:t xml:space="preserve">et al.</w:t></w:r></w:p><w:p><w:pPr/><w:r><w:rPr><w:i w:val="1"/><w:iCs w:val="1"/></w:rPr><w:t xml:space="preserve">Congrès de l'Institut des Amériques. Etat de la recherche américaniste</w:t></w:r><w:r><w:rPr/><w:t xml:space="preserve">, Institut des Amériques, Oct 2025, Aubervillers (Campus Condorcet), France</w:t></w:r></w:p><w:p><w:pPr/><w:r><w:rPr/><w:t xml:space="preserve">Communication dans un congrès</w:t></w:r></w:p><w:p><w:pPr/><w:hyperlink r:id="rId29" w:history="1"><w:r><w:rPr><w:color w:val="#410a8c"/><w:u w:val="single"/></w:rPr><w:t xml:space="preserve">hal-05549369v1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Speculations about the obsession with mastery in Jane Austen and Jacques Derrida</w:t></w:r></w:hyperlink></w:p><w:p><w:pPr/><w:hyperlink r:id="rId8" w:history="1"><w:r><w:rPr><w:color w:val="#410a8c"/><w:u w:val="single"/></w:rPr><w:t xml:space="preserve">Thomas Dutoit</w:t></w:r></w:hyperlink></w:p><w:p><w:pPr/><w:r><w:rPr/><w:t xml:space="preserve">Claire Fabre, Marc Amfreville. </w:t></w:r><w:r><w:rPr><w:i w:val="1"/><w:iCs w:val="1"/></w:rPr><w:t xml:space="preserve">Les formes de l'obsession dans la fiction anglaise et américaine</w:t></w:r><w:r><w:rPr/><w:t xml:space="preserve">, Editions Michel Houdiard, pp.74-94, 2007, 2-912673-70-4</w:t></w:r></w:p><w:p><w:pPr/><w:r><w:rPr/><w:t xml:space="preserve">Chapitre d'ouvrage</w:t></w:r></w:p><w:p><w:pPr/><w:hyperlink r:id="rId34" w:history="1"><w:r><w:rPr><w:color w:val="#410a8c"/><w:u w:val="single"/></w:rPr><w:t xml:space="preserve">hal-01588694v1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Disappearance of the Dead From Real and Imaginary Epitaphs of Seventeenth and Eighteenth Century England</w:t></w:r></w:hyperlink></w:p><w:p><w:pPr/><w:hyperlink r:id="rId8" w:history="1"><w:r><w:rPr><w:color w:val="#410a8c"/><w:u w:val="single"/></w:rPr><w:t xml:space="preserve">Thomas Dutoit</w:t></w:r></w:hyperlink></w:p><w:p><w:pPr/><w:r><w:rPr/><w:t xml:space="preserve">Adrienne Lezzi-Hafter. </w:t></w:r><w:r><w:rPr><w:i w:val="1"/><w:iCs w:val="1"/></w:rPr><w:t xml:space="preserve">Les pierres de l'offrande. Autour de l'oeuvre de Christoph W. Clairmont</w:t></w:r><w:r><w:rPr/><w:t xml:space="preserve">, 2, Akanthus Verlag für Archäologie, pp.136-159, 2003, 3-905083-19-1</w:t></w:r></w:p><w:p><w:pPr/><w:r><w:rPr/><w:t xml:space="preserve">Chapitre d'ouvrage</w:t></w:r></w:p><w:p><w:pPr/><w:hyperlink r:id="rId35" w:history="1"><w:r><w:rPr><w:color w:val="#410a8c"/><w:u w:val="single"/></w:rPr><w:t xml:space="preserve">hal-01131615v1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Une cartographie du sublime au XVIIIe siècle</w:t></w:r></w:hyperlink></w:p><w:p><w:pPr/><w:hyperlink r:id="rId8" w:history="1"><w:r><w:rPr><w:color w:val="#410a8c"/><w:u w:val="single"/></w:rPr><w:t xml:space="preserve">Thomas Dutoit</w:t></w:r></w:hyperlink></w:p><w:p><w:pPr/><w:r><w:rPr/><w:t xml:space="preserve">Max Duperray. </w:t></w:r><w:r><w:rPr><w:i w:val="1"/><w:iCs w:val="1"/></w:rPr><w:t xml:space="preserve">Le roman noir anglais dit 'Gothique'</w:t></w:r><w:r><w:rPr/><w:t xml:space="preserve">, Ellipses, pp.20-28, 2000</w:t></w:r></w:p><w:p><w:pPr/><w:r><w:rPr/><w:t xml:space="preserve">Chapitre d'ouvrage</w:t></w:r></w:p><w:p><w:pPr/><w:hyperlink r:id="rId36" w:history="1"><w:r><w:rPr><w:color w:val="#410a8c"/><w:u w:val="single"/></w:rPr><w:t xml:space="preserve">hal-01588690v1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Epiphanic Reading in Ann Radcliffe's The Mysteries of Udolpho</w:t></w:r></w:hyperlink></w:p><w:p><w:pPr/><w:hyperlink r:id="rId8" w:history="1"><w:r><w:rPr><w:color w:val="#410a8c"/><w:u w:val="single"/></w:rPr><w:t xml:space="preserve">Thomas Dutoit</w:t></w:r></w:hyperlink></w:p><w:p><w:pPr/><w:r><w:rPr/><w:t xml:space="preserve">Wim Tigges. </w:t></w:r><w:r><w:rPr><w:i w:val="1"/><w:iCs w:val="1"/></w:rPr><w:t xml:space="preserve">Moments of Moment. Aspects of the Literary Epiphany</w:t></w:r><w:r><w:rPr/><w:t xml:space="preserve">, 25, Rodopi, pp.85-100, 1999, Studies in Literature, 90-420-0636-6</w:t></w:r></w:p><w:p><w:pPr/><w:r><w:rPr/><w:t xml:space="preserve">Chapitre d'ouvrage</w:t></w:r></w:p><w:p><w:pPr/><w:hyperlink r:id="rId37" w:history="1"><w:r><w:rPr><w:color w:val="#410a8c"/><w:u w:val="single"/></w:rPr><w:t xml:space="preserve">hal-01163536v1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Spectralization of Servants in _The Mysteries of Udolpho_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Les Mystères de Mrs Radcliffe. The Mysteries of Udolpho revisited. Nouveaux essais sur Les Mystères d'Udolphe d'Ann Radcliffe (1794)</w:t></w:r><w:r><w:rPr/><w:t xml:space="preserve">, 1999</w:t></w:r></w:p><w:p><w:pPr/><w:r><w:rPr/><w:t xml:space="preserve">Chapitre d'ouvrage</w:t></w:r></w:p><w:p><w:pPr/><w:hyperlink r:id="rId38" w:history="1"><w:r><w:rPr><w:color w:val="#410a8c"/><w:u w:val="single"/></w:rPr><w:t xml:space="preserve">hal-01149181v1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Spectralization of Servants in Ann Radcliffe's _The Mysteries of Udolpho_</w:t></w:r></w:hyperlink></w:p><w:p><w:pPr/><w:hyperlink r:id="rId8" w:history="1"><w:r><w:rPr><w:color w:val="#410a8c"/><w:u w:val="single"/></w:rPr><w:t xml:space="preserve">Thomas Dutoit</w:t></w:r></w:hyperlink></w:p><w:p><w:pPr/><w:r><w:rPr/><w:t xml:space="preserve">Presses Universitaires de Provence. </w:t></w:r><w:r><w:rPr><w:i w:val="1"/><w:iCs w:val="1"/></w:rPr><w:t xml:space="preserve">Les mystères de Mrs Radcliffe. The Mysteries of Udolpho revisited. Nouveaux essais. </w:t></w:r><w:r><w:rPr/><w:t xml:space="preserve">, pp.139-162, 1999</w:t></w:r></w:p><w:p><w:pPr/><w:r><w:rPr/><w:t xml:space="preserve">Chapitre d'ouvrage</w:t></w:r></w:p><w:p><w:pPr/><w:hyperlink r:id="rId39" w:history="1"><w:r><w:rPr><w:color w:val="#410a8c"/><w:u w:val="single"/></w:rPr><w:t xml:space="preserve">hal-01588691v1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Pour une caméoléopoétique: Keats et Hazlitt</w:t></w:r></w:hyperlink></w:p><w:p><w:pPr/><w:hyperlink r:id="rId8" w:history="1"><w:r><w:rPr><w:color w:val="#410a8c"/><w:u w:val="single"/></w:rPr><w:t xml:space="preserve">Thomas Dutoit</w:t></w:r></w:hyperlink></w:p><w:p><w:pPr/><w:r><w:rPr/><w:t xml:space="preserve">Presses Universitaires de Clermont Ferrand; Centre de Recherches sur les Littératures Modernes et Contemporaines. </w:t></w:r><w:r><w:rPr><w:i w:val="1"/><w:iCs w:val="1"/></w:rPr><w:t xml:space="preserve">Poétiques de l'indéterminé: le caméléon au propre et au figuré </w:t></w:r><w:r><w:rPr/><w:t xml:space="preserve">, pp.89-106, 1999</w:t></w:r></w:p><w:p><w:pPr/><w:r><w:rPr/><w:t xml:space="preserve">Chapitre d'ouvrage</w:t></w:r></w:p><w:p><w:pPr/><w:hyperlink r:id="rId40" w:history="1"><w:r><w:rPr><w:color w:val="#410a8c"/><w:u w:val="single"/></w:rPr><w:t xml:space="preserve">hal-01588688v1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Pour une caméléopoétique: Keats et Hazlitt</w:t></w:r></w:hyperlink></w:p><w:p><w:pPr/><w:hyperlink r:id="rId8" w:history="1"><w:r><w:rPr><w:color w:val="#410a8c"/><w:u w:val="single"/></w:rPr><w:t xml:space="preserve">Thomas Dutoit</w:t></w:r></w:hyperlink></w:p><w:p><w:pPr/><w:r><w:rPr/><w:t xml:space="preserve">Valérie-Angélique Deshoulières. </w:t></w:r><w:r><w:rPr><w:i w:val="1"/><w:iCs w:val="1"/></w:rPr><w:t xml:space="preserve">Poétiques de l'indéterminé: le caméléon au propre et au figuré</w:t></w:r><w:r><w:rPr/><w:t xml:space="preserve">, Presses Universitaires de Clermont Ferrand, pp.89-106, 1998, Littératures, 2-909880-35-4</w:t></w:r></w:p><w:p><w:pPr/><w:r><w:rPr/><w:t xml:space="preserve">Chapitre d'ouvrage</w:t></w:r></w:p><w:p><w:pPr/><w:hyperlink r:id="rId41" w:history="1"><w:r><w:rPr><w:color w:val="#410a8c"/><w:u w:val="single"/></w:rPr><w:t xml:space="preserve">hal-01131723v1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Oscillations; or, the Display of Affect in Mad Max. Fury Road Pre-publication draft of paper that appeared in: Visual Worlds: The Aesthetics and Politics of Affect, dir. Isabelle Boof-Vermesse, Kornelia Slavova, Elena Dineva, Sofia University Press, 2018, 33-41. https://polis-publishers.com/kniga/visual-worlds-the-aesthetics-and-politics-of-affect-e-book</w:t></w:r></w:hyperlink></w:p><w:p><w:pPr/><w:hyperlink r:id="rId8" w:history="1"><w:r><w:rPr><w:color w:val="#410a8c"/><w:u w:val="single"/></w:rPr><w:t xml:space="preserve">Thomas Dutoit</w:t></w:r></w:hyperlink></w:p><w:p><w:pPr/><w:r><w:rPr/><w:t xml:space="preserve">2020</w:t></w:r></w:p><w:p><w:pPr/><w:r><w:rPr/><w:t xml:space="preserve">Pré-publication, Document de travail</w:t></w:r></w:p><w:p><w:pPr/><w:hyperlink r:id="rId42" w:history="1"><w:r><w:rPr><w:color w:val="#410a8c"/><w:u w:val="single"/></w:rPr><w:t xml:space="preserve">hal-02956827v1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Apart from MacNeice</w:t></w:r></w:hyperlink></w:p><w:p><w:pPr/><w:hyperlink r:id="rId8" w:history="1"><w:r><w:rPr><w:color w:val="#410a8c"/><w:u w:val="single"/></w:rPr><w:t xml:space="preserve">Thomas Dutoit</w:t></w:r></w:hyperlink></w:p><w:p><w:pPr/><w:r><w:rPr/><w:t xml:space="preserve">2020</w:t></w:r></w:p><w:p><w:pPr/><w:r><w:rPr/><w:t xml:space="preserve">Pré-publication, Document de travail</w:t></w:r></w:p><w:p><w:pPr/><w:hyperlink r:id="rId43" w:history="1"><w:r><w:rPr><w:color w:val="#410a8c"/><w:u w:val="single"/></w:rPr><w:t xml:space="preserve">hal-02956762v1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Dare He Die, Dear Reader: obligasequence, éblouibélierséquence</w:t></w:r></w:hyperlink></w:p><w:p><w:pPr/><w:hyperlink r:id="rId8" w:history="1"><w:r><w:rPr><w:color w:val="#410a8c"/><w:u w:val="single"/></w:rPr><w:t xml:space="preserve">Thomas Dutoit</w:t></w:r></w:hyperlink></w:p><w:p><w:pPr/><w:r><w:rPr/><w:t xml:space="preserve">2017</w:t></w:r></w:p><w:p><w:pPr/><w:r><w:rPr/><w:t xml:space="preserve">Pré-publication, Document de travail</w:t></w:r></w:p><w:p><w:pPr/><w:hyperlink r:id="rId44" w:history="1"><w:r><w:rPr><w:color w:val="#410a8c"/><w:u w:val="single"/></w:rPr><w:t xml:space="preserve">hal-01665852v1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From Cosmopolitical Literature to Cosmo-panto-mimesis and &amp;quot;this strange institution called 'literature'&amp;quot;: Kant, Borges, Derrida</w:t></w:r></w:hyperlink></w:p><w:p><w:pPr/><w:hyperlink r:id="rId8" w:history="1"><w:r><w:rPr><w:color w:val="#410a8c"/><w:u w:val="single"/></w:rPr><w:t xml:space="preserve">Thomas Dutoit</w:t></w:r></w:hyperlink></w:p><w:p><w:pPr/><w:r><w:rPr/><w:t xml:space="preserve">2015</w:t></w:r></w:p><w:p><w:pPr/><w:r><w:rPr/><w:t xml:space="preserve">Pré-publication, Document de travail</w:t></w:r></w:p><w:p><w:pPr/><w:hyperlink r:id="rId45" w:history="1"><w:r><w:rPr><w:color w:val="#410a8c"/><w:u w:val="single"/></w:rPr><w:t xml:space="preserve">hal-01202389v1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2956723v1" TargetMode="External"/><Relationship Id="rId8" Type="http://schemas.openxmlformats.org/officeDocument/2006/relationships/hyperlink" Target="https://hal.science/search/index/?q=*&amp;authFullName_s=Thomas Dutoit" TargetMode="External"/><Relationship Id="rId9" Type="http://schemas.openxmlformats.org/officeDocument/2006/relationships/hyperlink" Target="https://dx.doi.org/10.3366/olr.2019.0266" TargetMode="External"/><Relationship Id="rId10" Type="http://schemas.openxmlformats.org/officeDocument/2006/relationships/hyperlink" Target="https://hal.science/hal-01128469v1" TargetMode="External"/><Relationship Id="rId11" Type="http://schemas.openxmlformats.org/officeDocument/2006/relationships/hyperlink" Target="https://dx.doi.org/10.4000/eccs.467" TargetMode="External"/><Relationship Id="rId12" Type="http://schemas.openxmlformats.org/officeDocument/2006/relationships/hyperlink" Target="https://lilloa.hal.science/hal-01127723v1" TargetMode="External"/><Relationship Id="rId13" Type="http://schemas.openxmlformats.org/officeDocument/2006/relationships/hyperlink" Target="https://lilloa.hal.science/hal-01127714v1" TargetMode="External"/><Relationship Id="rId14" Type="http://schemas.openxmlformats.org/officeDocument/2006/relationships/hyperlink" Target="https://dx.doi.org/10.1111/oli.12056" TargetMode="External"/><Relationship Id="rId15" Type="http://schemas.openxmlformats.org/officeDocument/2006/relationships/hyperlink" Target="https://api.istex.fr/document/19C072170D57717AB985233F5F45B7E2B43DE153/fulltext/pdf?sid=hal" TargetMode="External"/><Relationship Id="rId16" Type="http://schemas.openxmlformats.org/officeDocument/2006/relationships/hyperlink" Target="https://lilloa.hal.science/hal-01131625v1" TargetMode="External"/><Relationship Id="rId17" Type="http://schemas.openxmlformats.org/officeDocument/2006/relationships/hyperlink" Target="https://lilloa.hal.science/hal-01127707v1" TargetMode="External"/><Relationship Id="rId18" Type="http://schemas.openxmlformats.org/officeDocument/2006/relationships/hyperlink" Target="https://dx.doi.org/10.4000/ebc.1322" TargetMode="External"/><Relationship Id="rId19" Type="http://schemas.openxmlformats.org/officeDocument/2006/relationships/hyperlink" Target="https://lilloa.hal.science/hal-01119067v1" TargetMode="External"/><Relationship Id="rId20" Type="http://schemas.openxmlformats.org/officeDocument/2006/relationships/hyperlink" Target="https://hal.science/hal-01127815v1" TargetMode="External"/><Relationship Id="rId21" Type="http://schemas.openxmlformats.org/officeDocument/2006/relationships/hyperlink" Target="https://lilloa.hal.science/hal-01131618v1" TargetMode="External"/><Relationship Id="rId22" Type="http://schemas.openxmlformats.org/officeDocument/2006/relationships/hyperlink" Target="https://lilloa.hal.science/hal-01131613v1" TargetMode="External"/><Relationship Id="rId23" Type="http://schemas.openxmlformats.org/officeDocument/2006/relationships/hyperlink" Target="https://lilloa.hal.science/hal-01148556v1" TargetMode="External"/><Relationship Id="rId24" Type="http://schemas.openxmlformats.org/officeDocument/2006/relationships/hyperlink" Target="https://lilloa.hal.science/hal-01588693v1" TargetMode="External"/><Relationship Id="rId25" Type="http://schemas.openxmlformats.org/officeDocument/2006/relationships/hyperlink" Target="https://lilloa.hal.science/hal-01148612v1" TargetMode="External"/><Relationship Id="rId26" Type="http://schemas.openxmlformats.org/officeDocument/2006/relationships/hyperlink" Target="https://lilloa.hal.science/hal-01588696v1" TargetMode="External"/><Relationship Id="rId27" Type="http://schemas.openxmlformats.org/officeDocument/2006/relationships/hyperlink" Target="https://lilloa.hal.science/hal-01588697v1" TargetMode="External"/><Relationship Id="rId28" Type="http://schemas.openxmlformats.org/officeDocument/2006/relationships/hyperlink" Target="https://lilloa.hal.science/hal-01148607v1" TargetMode="External"/><Relationship Id="rId29" Type="http://schemas.openxmlformats.org/officeDocument/2006/relationships/hyperlink" Target="https://hal.science/hal-05549369v1" TargetMode="External"/><Relationship Id="rId30" Type="http://schemas.openxmlformats.org/officeDocument/2006/relationships/hyperlink" Target="https://hal.science/search/index/?q=*&amp;authFullName_s=Nathalie Blanc" TargetMode="External"/><Relationship Id="rId31" Type="http://schemas.openxmlformats.org/officeDocument/2006/relationships/hyperlink" Target="https://hal.science/search/index/?q=*&amp;authFullName_s=Capucine Boidin" TargetMode="External"/><Relationship Id="rId32" Type="http://schemas.openxmlformats.org/officeDocument/2006/relationships/hyperlink" Target="https://hal.science/search/index/?q=*&amp;authFullName_s=Yves Figuereido" TargetMode="External"/><Relationship Id="rId33" Type="http://schemas.openxmlformats.org/officeDocument/2006/relationships/hyperlink" Target="https://hal.science/search/index/?q=*&amp;authFullName_s=Renata Freitas Machado" TargetMode="External"/><Relationship Id="rId34" Type="http://schemas.openxmlformats.org/officeDocument/2006/relationships/hyperlink" Target="https://lilloa.hal.science/hal-01588694v1" TargetMode="External"/><Relationship Id="rId35" Type="http://schemas.openxmlformats.org/officeDocument/2006/relationships/hyperlink" Target="https://lilloa.hal.science/hal-01131615v1" TargetMode="External"/><Relationship Id="rId36" Type="http://schemas.openxmlformats.org/officeDocument/2006/relationships/hyperlink" Target="https://lilloa.hal.science/hal-01588690v1" TargetMode="External"/><Relationship Id="rId37" Type="http://schemas.openxmlformats.org/officeDocument/2006/relationships/hyperlink" Target="https://lilloa.hal.science/hal-01163536v1" TargetMode="External"/><Relationship Id="rId38" Type="http://schemas.openxmlformats.org/officeDocument/2006/relationships/hyperlink" Target="https://lilloa.hal.science/hal-01149181v1" TargetMode="External"/><Relationship Id="rId39" Type="http://schemas.openxmlformats.org/officeDocument/2006/relationships/hyperlink" Target="https://lilloa.hal.science/hal-01588691v1" TargetMode="External"/><Relationship Id="rId40" Type="http://schemas.openxmlformats.org/officeDocument/2006/relationships/hyperlink" Target="https://lilloa.hal.science/hal-01588688v1" TargetMode="External"/><Relationship Id="rId41" Type="http://schemas.openxmlformats.org/officeDocument/2006/relationships/hyperlink" Target="https://hal.science/hal-01131723v1" TargetMode="External"/><Relationship Id="rId42" Type="http://schemas.openxmlformats.org/officeDocument/2006/relationships/hyperlink" Target="https://lilloa.hal.science/hal-02956827v1" TargetMode="External"/><Relationship Id="rId43" Type="http://schemas.openxmlformats.org/officeDocument/2006/relationships/hyperlink" Target="https://lilloa.hal.science/hal-02956762v1" TargetMode="External"/><Relationship Id="rId44" Type="http://schemas.openxmlformats.org/officeDocument/2006/relationships/hyperlink" Target="https://hal.science/hal-01665852v1" TargetMode="External"/><Relationship Id="rId45" Type="http://schemas.openxmlformats.org/officeDocument/2006/relationships/hyperlink" Target="https://lilloa.hal.science/hal-0120238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Dutoit</dc:title>
  <dc:description>CV</dc:description>
  <dc:subject/>
  <cp:keywords/>
  <cp:category/>
  <cp:lastModifiedBy/>
  <dcterms:created xsi:type="dcterms:W3CDTF">2026-05-09T16:46:18+02:00</dcterms:created>
  <dcterms:modified xsi:type="dcterms:W3CDTF">2026-05-09T16:46:18+02:00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