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Faye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se centrent autour de la traductologie, de l'adaptation et de la réécriture. Je m'intéresse également à la bande dessinée espagnole en tant que terrain de recherche sur les liens du texte et de l'image.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metamorfosis del cómic ibérico contemporáneo y de su estudio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Tebeosfera. Cultura gráfica</w:t>
            </w:r>
            <w:r>
              <w:rPr/>
              <w:t xml:space="preserve">, 2025,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Fortunas y adversidades de Lazarillo de Tormes au XXIe siècle : quel statut pour le texte original dans quelques versions modernes destinées au jeune public hispanophone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2025, 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⟨10.25965/flamme.1770⟩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Celestina y el cómic: adaptación entre descentramiento y anexión de una heroína en movimiento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Celestinesca</w:t>
            </w:r>
            <w:r>
              <w:rPr/>
              <w:t xml:space="preserve">, 2023, 47, pp.287-304.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⟨10.7203/Celestinesca.47.26878⟩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graphiques de l'outrance: quand l'iconotexte se joue de la limite. Débordement et retenue dans l'humour graphique de Manel Fontdevila.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graphiques de l’outrance : quand l’iconotexte se joue de la limite. Débordement et retenue dans l’humour graphique de Manel Fontedevila.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sémiotiques et traductologiques de la traduction espagnole et de la retraduction argentine d’Astérix Légionnaire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15,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 l’espace de la case à l’espace de l’intime : itinéraire d’un enfant du destape dans Historias del barrio de Beltrán y Seguí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2018, Spazi tra le nuvole. Lo spazio nel fumeto, VIII (15),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⟨10.13125/2039-6597/3196⟩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Luisa Solís Zepeda, Decir lo indecible. Una aproximación semiótica al discurso místico español, , Ariccia, Aracne, 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2018, http://epublications.unilim.fr/revues/as/5951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Déclinaisons de l’hybridité dans le roman graphique espagnol. Intermédialité et cohérence dans le récit (autobio)graphique Historias del barrio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2016, Littératures et arts contemporains : l’hybridité à l’œuvre, 33,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reportaje gráfico: una alternativa del compromiso periodístico. Representación contextual y estrategias narrativas en Barcelona. «Los vagabundos de la chatarra»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2016,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⟨10.7203/diablotexto.1.8860⟩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Proverbes et sentences dans La Celestina : traduction, effets de formes et effets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http://framespa.revues.org/1393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Roncevalles à Roncevaux (A. Hernández Palacios) : représenter et traduire un imaginaire épique péninsulaire. L’iconique, le verbal et le culturel dans la traduction du récit épico-historique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traductologie</w:t>
            </w:r>
            <w:r>
              <w:rPr/>
              <w:t xml:space="preserve">, Silvia Pereira Palma, Nov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puis retraduire l’humour en bande dessinée : implications sémiotiques, linguistiques et traductologiques de la traduction espagnole et de la retraduction argentine d’Astérix.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conséquences des mutations discursives dans l’espace Espagne-Amériques</w:t>
            </w:r>
            <w:r>
              <w:rPr/>
              <w:t xml:space="preserve">, Nov 2019, Paris-Nanterre et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Implicaciones mediáticas y semióticas de la retraducción: cuando Asterix cruza el Charco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Retranslations in Context IV</w:t>
            </w:r>
            <w:r>
              <w:rPr/>
              <w:t xml:space="preserve">, May 2019,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des contours de la narration graphique de presse : La Grieta et la question problématique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Croquer l'actualité. Cinquante ans de dessin de presse et de BD-reportage (1968-2018)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¿Hacia una rehabilitación de una memoria compartida entre España y Francia? La traducción iconotextual de Los surcos del azar de Paco Roca.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Translation, Conflict and Memory. II Symposium on Literary Translation and Contemporary Iberia</w:t>
            </w:r>
            <w:r>
              <w:rPr/>
              <w:t xml:space="preserve">, Nov 2017, Dublin, Irlanda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 et questionnement identitaires dans El ángel de la retirada de Paco Roca et Sergueï Dounovetz : vers la constitution d’une mémoire de deuxième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civile espagnole et bande dessinée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reportaje gráfico : una alternativa del compromiso periodístico. Representación contextual y estrategias narrativas en Barcelona. Los vagabundos de la chatarra (2015)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Cómic y compromiso social</w:t>
            </w:r>
            <w:r>
              <w:rPr/>
              <w:t xml:space="preserve">, Universitat de València, Nov 2015,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asumir la crisis y no llorar en el intento ? Irrisión, parodia y cinismo en representaciones iconotextuales de la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Congrès de la International Society for Luso-Hispanic Humour Studies</w:t>
            </w:r>
            <w:r>
              <w:rPr/>
              <w:t xml:space="preserve">, Universidade Federal do Mato Grosso, Oct 2015, Cuiaba,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¿Burlarse para dominar ? Estudio diacrónico de la representación humorística del otro en el Poema de Mio Cid y algunas de sus reescrituras.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la ISLHHS</w:t>
            </w:r>
            <w:r>
              <w:rPr/>
              <w:t xml:space="preserve">, Lucia Aranda, Oct 2014, Honolulu,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Cid a la conquista de América. Influencia contextual en los procesos semióticos de la adaptación literaria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obra y su entorno</w:t>
            </w:r>
            <w:r>
              <w:rPr/>
              <w:t xml:space="preserve">, May 2013,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genres dans La Celestina. Transsexualité référentielle et approche traductologique des proverbes animaliers en français et en espagnol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FémininMasculin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trompe-l'oeil au simulacre : polyphonie narrative et mise en scène de l'illusion dans le Poema de Mio Cid et quelques unes de ses réécritures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Trompe-l'oeil. Simulacre et vérité dans le monde hispanique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enjeux des paratextes dans les éditions du Poema de Mio Cid en castillan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Cid : image d'Epinal ou mythe contemporain</w:t>
            </w:r>
            <w:r>
              <w:rPr/>
              <w:t xml:space="preserve">, Nov 2008, Clermont-Ferrand, France. pp.199-216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Connecteurs et textualité : afe à la frontière du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connecteurs dans tous leurs états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et politiques du spectre. Lieux, figures et représentations de la rémanence dans les Amériques.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PULIM, pp.119, 2014, 2-84287-602-9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et politiques du spectre. Lieux, figures et représentations de la rémanence dans les Amériques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Marie-Caroline Leroux</w:t>
              </w:r>
            </w:hyperlink>
          </w:p>
          <w:p>
            <w:pPr/>
            <w:r>
              <w:rPr/>
              <w:t xml:space="preserve">Pulim.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Hibridez y cuestionamiento de la identidad en El ángel de la retirada de Paco Roca y Sergueï Dounovetz : hacia la constitución de una memoria de segunda generación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Contar y dibujar la Guerra civil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des contours de la narration graphique de presse : La Grieta de Carlos Spottorno et Guillermo Abril et la question problématique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Croquer l'actualité. 50 ans de dessin de presse et de BD-reportage (1968-2018) [titre sous réserve]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Hibridez y cuestionamiento de la identidad en El ángel de la retirada de Paco Roca y Serguei Dounovetz: hacia la constitución de una memoria de segunda generación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Viviane Alary; Michel Matly. </w:t>
            </w:r>
            <w:r>
              <w:rPr>
                <w:i w:val="1"/>
                <w:iCs w:val="1"/>
              </w:rPr>
              <w:t xml:space="preserve">Narrativa gráfica de la Guerra Civil. Perspectivas globales y particulares</w:t>
            </w:r>
            <w:r>
              <w:rPr/>
              <w:t xml:space="preserve">, Universidad de León, pp.329-352, 2020, 978-84-9773-990-0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(De)constructions and the Persistence of the Text: Images of the Cid between Epic Performance and Comics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Benoît Mitaine; David Roche; Isabelle Schmitt-Pitiot. </w:t>
            </w:r>
            <w:r>
              <w:rPr>
                <w:i w:val="1"/>
                <w:iCs w:val="1"/>
              </w:rPr>
              <w:t xml:space="preserve">Comics and Adaptation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University Press of Mississippi</w:t>
              </w:r>
            </w:hyperlink>
            <w:r>
              <w:rPr/>
              <w:t xml:space="preserve">, pp.47-65,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 épico y representación del otro: ética del humor en la construcción de identidades en el Cantar de Mio 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Thaís Leão Vieira; Lucía Aranda. </w:t>
            </w:r>
            <w:r>
              <w:rPr>
                <w:i w:val="1"/>
                <w:iCs w:val="1"/>
              </w:rPr>
              <w:t xml:space="preserve">Os sentidos do humor: posibilidades de análise do cômico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Verona</w:t>
              </w:r>
            </w:hyperlink>
            <w:r>
              <w:rPr/>
              <w:t xml:space="preserve">, pp.301-321, 2016, 978-85-67476-25-4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asumir la crisis y no llorar en el intento ? Irrisión, parodia y cinismo en representaciones icónicotextuales de la crisis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variation : hommage à Dolorès Ligatto</w:t>
            </w:r>
            <w:r>
              <w:rPr/>
              <w:t xml:space="preserve">, , 2016, Permanence et variation : hommage à Dolorès Ligatto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Es el humor una cuestión de fronteras ? Estudio traductológico comparativo de cómics francoespañoles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Thaís Leão Vieira &amp; Louis Imperiale. </w:t>
            </w:r>
            <w:r>
              <w:rPr>
                <w:i w:val="1"/>
                <w:iCs w:val="1"/>
              </w:rPr>
              <w:t xml:space="preserve">Perspectivas del Humor: estudios del humor luso-hispanico</w:t>
            </w:r>
            <w:r>
              <w:rPr/>
              <w:t xml:space="preserve">, ed. Verona, pp.132-140,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reescritura multimodal. Tensión intersemiótica y resistencia textual en unas recomposiciones ilustradas del Poema de Mio 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Sara Augusto, Alexia Dotras Bravo y Diego Santos Sánchez (eds.). </w:t>
            </w:r>
            <w:r>
              <w:rPr>
                <w:i w:val="1"/>
                <w:iCs w:val="1"/>
              </w:rPr>
              <w:t xml:space="preserve">Literatura y Re/escritura.</w:t>
            </w:r>
            <w:r>
              <w:rPr/>
              <w:t xml:space="preserve">, Centro de Literatura Portuguesa, pp.37-54,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(Dé)constructions narratives et persistance du texte : images du Cid, entre performance épique et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Benoît Mitaine, David Roche, Isabelle Schmidt-Pitiot. </w:t>
            </w:r>
            <w:r>
              <w:rPr>
                <w:i w:val="1"/>
                <w:iCs w:val="1"/>
              </w:rPr>
              <w:t xml:space="preserve">Bande dessinée et adaptation (littérature, cinéma, tv)</w:t>
            </w:r>
            <w:r>
              <w:rPr/>
              <w:t xml:space="preserve">, Presses Universitaires Blaise Pascal, pp.81-100, 2015, 978-2-84516-682-0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Cid en América. Influencia contextual en los procesos semióticos de la adaptación literaria y de la reescritura.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Josefa Badía; Rosa Durá; David Guinart; José Martínez Rubio. </w:t>
            </w:r>
            <w:r>
              <w:rPr>
                <w:i w:val="1"/>
                <w:iCs w:val="1"/>
              </w:rPr>
              <w:t xml:space="preserve">Más allá de las palabras : difusión, recepción y didáctica de la literatura hispánica</w:t>
            </w:r>
            <w:r>
              <w:rPr/>
              <w:t xml:space="preserve">, Publicacions de la Universitat de València, pp.137-149, 2014, 978-84-370-9296-6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genres dans La Celestina. Transsexualité référentielle et approche traductologique des proverbes animaliers en français et en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</w:p>
          <w:p>
            <w:pPr/>
            <w:r>
              <w:rPr/>
              <w:t xml:space="preserve">Dominique Gay-Sylvestre. </w:t>
            </w:r>
            <w:r>
              <w:rPr>
                <w:i w:val="1"/>
                <w:iCs w:val="1"/>
              </w:rPr>
              <w:t xml:space="preserve">Yo femenino, tu masculina</w:t>
            </w:r>
            <w:r>
              <w:rPr/>
              <w:t xml:space="preserve">, Vocesentinta,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Representación de los géneros en La Celestina. Transexualidad referencial y estudio traductológico de los refranes de animales en francés y en español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Dominique Gay-Sylvestre. </w:t>
            </w:r>
            <w:r>
              <w:rPr>
                <w:i w:val="1"/>
                <w:iCs w:val="1"/>
              </w:rPr>
              <w:t xml:space="preserve">Yo femenino, tú masculina</w:t>
            </w:r>
            <w:r>
              <w:rPr/>
              <w:t xml:space="preserve">, Vocesentinta editorial, pp.385-402, 2014, 978-607-9324-04-9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l'étrangeté en traduction : stratégies onomastiques et traitement du stéréotype dans la traduction espagnole d'Astérix en Hispanie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Bertrand Richet. </w:t>
            </w:r>
            <w:r>
              <w:rPr>
                <w:i w:val="1"/>
                <w:iCs w:val="1"/>
              </w:rPr>
              <w:t xml:space="preserve">Le tour du monde d'Astérix</w:t>
            </w:r>
            <w:r>
              <w:rPr/>
              <w:t xml:space="preserve">, Presses Sorbonne Nouvelle, pp.193-206,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traduction sur la réception de l'original. Modalisations et structures figées dans la traduction du Cantar de Mio Cid en castillan moderne par Camilo José Cela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Solange Hibbs et Monique Martinez. </w:t>
            </w:r>
            <w:r>
              <w:rPr>
                <w:i w:val="1"/>
                <w:iCs w:val="1"/>
              </w:rPr>
              <w:t xml:space="preserve">Traduction, Adaptation, Réécriture dans le monde hispanique contemporain</w:t>
            </w:r>
            <w:r>
              <w:rPr/>
              <w:t xml:space="preserve">, Presses Universitaires du Mirail, pp.290-302,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onomastique : sur les traces d'une hétérogénéité pluriactualisée. L'exemple des aventures de Harry Potter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premier : reformulations, représentations</w:t>
            </w:r>
            <w:r>
              <w:rPr/>
              <w:t xml:space="preserve">, pp.97-114,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du projet e-CaM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María Díez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Lyon; Agorantic FR 3621; CIHAM.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l'épreuve de thème écrit de l'Agrégation externe d'espagnol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Ministère de l'Education Nationale. 2024, pp.13-30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l’épreuve de Faits de Langue du CAPES externe d’espagnol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María Belén Villar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Ministère de l'éducation nationale et de la jeunesse. 2022, pp.45-52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hal-04849991v1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5420701v1" TargetMode="External"/><Relationship Id="rId9" Type="http://schemas.openxmlformats.org/officeDocument/2006/relationships/hyperlink" Target="https://hal.science/search/index/?q=*&amp;authFullName_s=Viviane Alary" TargetMode="External"/><Relationship Id="rId10" Type="http://schemas.openxmlformats.org/officeDocument/2006/relationships/hyperlink" Target="https://hal.science/search/index/?q=*&amp;authFullName_s=Thomas Faye" TargetMode="External"/><Relationship Id="rId11" Type="http://schemas.openxmlformats.org/officeDocument/2006/relationships/hyperlink" Target="https://hal.sorbonne-universite.fr/hal-05411916v1" TargetMode="External"/><Relationship Id="rId12" Type="http://schemas.openxmlformats.org/officeDocument/2006/relationships/hyperlink" Target="https://dx.doi.org/10.25965/flamme.1770" TargetMode="External"/><Relationship Id="rId13" Type="http://schemas.openxmlformats.org/officeDocument/2006/relationships/hyperlink" Target="https://hal.sorbonne-universite.fr/hal-04364014v1" TargetMode="External"/><Relationship Id="rId14" Type="http://schemas.openxmlformats.org/officeDocument/2006/relationships/hyperlink" Target="https://dx.doi.org/10.7203/Celestinesca.47.26878" TargetMode="External"/><Relationship Id="rId15" Type="http://schemas.openxmlformats.org/officeDocument/2006/relationships/hyperlink" Target="https://unilim.hal.science/hal-03142825v1" TargetMode="External"/><Relationship Id="rId16" Type="http://schemas.openxmlformats.org/officeDocument/2006/relationships/hyperlink" Target="https://unilim.hal.science/hal-02551763v1" TargetMode="External"/><Relationship Id="rId17" Type="http://schemas.openxmlformats.org/officeDocument/2006/relationships/hyperlink" Target="https://unilim.hal.science/hal-03142829v1" TargetMode="External"/><Relationship Id="rId18" Type="http://schemas.openxmlformats.org/officeDocument/2006/relationships/hyperlink" Target="https://unilim.hal.science/hal-01861846v1" TargetMode="External"/><Relationship Id="rId19" Type="http://schemas.openxmlformats.org/officeDocument/2006/relationships/hyperlink" Target="https://dx.doi.org/10.13125/2039-6597/3196" TargetMode="External"/><Relationship Id="rId20" Type="http://schemas.openxmlformats.org/officeDocument/2006/relationships/hyperlink" Target="https://unilim.hal.science/hal-01861844v1" TargetMode="External"/><Relationship Id="rId21" Type="http://schemas.openxmlformats.org/officeDocument/2006/relationships/hyperlink" Target="https://unilim.hal.science/hal-01369066v1" TargetMode="External"/><Relationship Id="rId22" Type="http://schemas.openxmlformats.org/officeDocument/2006/relationships/hyperlink" Target="https://unilim.hal.science/hal-02551891v1" TargetMode="External"/><Relationship Id="rId23" Type="http://schemas.openxmlformats.org/officeDocument/2006/relationships/hyperlink" Target="https://dx.doi.org/10.7203/diablotexto.1.8860" TargetMode="External"/><Relationship Id="rId24" Type="http://schemas.openxmlformats.org/officeDocument/2006/relationships/hyperlink" Target="https://unilim.hal.science/hal-00877526v1" TargetMode="External"/><Relationship Id="rId25" Type="http://schemas.openxmlformats.org/officeDocument/2006/relationships/hyperlink" Target="https://hal.sorbonne-universite.fr/hal-04864127v1" TargetMode="External"/><Relationship Id="rId26" Type="http://schemas.openxmlformats.org/officeDocument/2006/relationships/hyperlink" Target="https://unilim.hal.science/hal-02551768v1" TargetMode="External"/><Relationship Id="rId27" Type="http://schemas.openxmlformats.org/officeDocument/2006/relationships/hyperlink" Target="https://unilim.hal.science/hal-02551259v1" TargetMode="External"/><Relationship Id="rId28" Type="http://schemas.openxmlformats.org/officeDocument/2006/relationships/hyperlink" Target="https://unilim.hal.science/hal-02551273v1" TargetMode="External"/><Relationship Id="rId29" Type="http://schemas.openxmlformats.org/officeDocument/2006/relationships/hyperlink" Target="https://unilim.hal.science/hal-02551332v1" TargetMode="External"/><Relationship Id="rId30" Type="http://schemas.openxmlformats.org/officeDocument/2006/relationships/hyperlink" Target="https://unilim.hal.science/hal-02551327v1" TargetMode="External"/><Relationship Id="rId31" Type="http://schemas.openxmlformats.org/officeDocument/2006/relationships/hyperlink" Target="https://unilim.hal.science/hal-01234153v1" TargetMode="External"/><Relationship Id="rId32" Type="http://schemas.openxmlformats.org/officeDocument/2006/relationships/hyperlink" Target="https://unilim.hal.science/hal-01234140v1" TargetMode="External"/><Relationship Id="rId33" Type="http://schemas.openxmlformats.org/officeDocument/2006/relationships/hyperlink" Target="https://unilim.hal.science/hal-01083796v1" TargetMode="External"/><Relationship Id="rId34" Type="http://schemas.openxmlformats.org/officeDocument/2006/relationships/hyperlink" Target="https://unilim.hal.science/hal-00878321v1" TargetMode="External"/><Relationship Id="rId35" Type="http://schemas.openxmlformats.org/officeDocument/2006/relationships/hyperlink" Target="https://unilim.hal.science/hal-00880382v1" TargetMode="External"/><Relationship Id="rId36" Type="http://schemas.openxmlformats.org/officeDocument/2006/relationships/hyperlink" Target="https://hal.science/search/index/?q=*&amp;authFullName_s=Sonia Fournet-Perot" TargetMode="External"/><Relationship Id="rId37" Type="http://schemas.openxmlformats.org/officeDocument/2006/relationships/hyperlink" Target="https://unilim.hal.science/hal-00877530v1" TargetMode="External"/><Relationship Id="rId38" Type="http://schemas.openxmlformats.org/officeDocument/2006/relationships/hyperlink" Target="https://unilim.hal.science/hal-00651484v1" TargetMode="External"/><Relationship Id="rId39" Type="http://schemas.openxmlformats.org/officeDocument/2006/relationships/hyperlink" Target="https://unilim.hal.science/hal-00878309v1" TargetMode="External"/><Relationship Id="rId40" Type="http://schemas.openxmlformats.org/officeDocument/2006/relationships/hyperlink" Target="https://unilim.hal.science/hal-00942720v1" TargetMode="External"/><Relationship Id="rId41" Type="http://schemas.openxmlformats.org/officeDocument/2006/relationships/hyperlink" Target="https://hal.univ-lorraine.fr/hal-02984388v1" TargetMode="External"/><Relationship Id="rId42" Type="http://schemas.openxmlformats.org/officeDocument/2006/relationships/hyperlink" Target="https://hal.science/search/index/?q=*&amp;authFullName_s=Philippe Colin" TargetMode="External"/><Relationship Id="rId43" Type="http://schemas.openxmlformats.org/officeDocument/2006/relationships/hyperlink" Target="https://hal.science/search/index/?q=*&amp;authFullName_s=Emilie Delafosse" TargetMode="External"/><Relationship Id="rId44" Type="http://schemas.openxmlformats.org/officeDocument/2006/relationships/hyperlink" Target="https://hal.science/search/index/?q=*&amp;authFullName_s=Marie-Caroline Leroux" TargetMode="External"/><Relationship Id="rId45" Type="http://schemas.openxmlformats.org/officeDocument/2006/relationships/hyperlink" Target="https://unilim.hal.science/hal-02551792v1" TargetMode="External"/><Relationship Id="rId46" Type="http://schemas.openxmlformats.org/officeDocument/2006/relationships/hyperlink" Target="https://unilim.hal.science/hal-02551783v1" TargetMode="External"/><Relationship Id="rId47" Type="http://schemas.openxmlformats.org/officeDocument/2006/relationships/hyperlink" Target="https://unilim.hal.science/hal-03143409v1" TargetMode="External"/><Relationship Id="rId48" Type="http://schemas.openxmlformats.org/officeDocument/2006/relationships/hyperlink" Target="https://unilim.hal.science/hal-01868817v1" TargetMode="External"/><Relationship Id="rId49" Type="http://schemas.openxmlformats.org/officeDocument/2006/relationships/hyperlink" Target="http://www.upress.state.ms.us" TargetMode="External"/><Relationship Id="rId50" Type="http://schemas.openxmlformats.org/officeDocument/2006/relationships/hyperlink" Target="https://unilim.hal.science/hal-02551937v1" TargetMode="External"/><Relationship Id="rId51" Type="http://schemas.openxmlformats.org/officeDocument/2006/relationships/hyperlink" Target="http://www.edicoesverona.com.br" TargetMode="External"/><Relationship Id="rId52" Type="http://schemas.openxmlformats.org/officeDocument/2006/relationships/hyperlink" Target="https://unilim.hal.science/hal-01369078v1" TargetMode="External"/><Relationship Id="rId53" Type="http://schemas.openxmlformats.org/officeDocument/2006/relationships/hyperlink" Target="https://unilim.hal.science/hal-00878317v1" TargetMode="External"/><Relationship Id="rId54" Type="http://schemas.openxmlformats.org/officeDocument/2006/relationships/hyperlink" Target="https://unilim.hal.science/hal-00878312v1" TargetMode="External"/><Relationship Id="rId55" Type="http://schemas.openxmlformats.org/officeDocument/2006/relationships/hyperlink" Target="https://unilim.hal.science/hal-00878310v1" TargetMode="External"/><Relationship Id="rId56" Type="http://schemas.openxmlformats.org/officeDocument/2006/relationships/hyperlink" Target="https://unilim.hal.science/hal-01083788v1" TargetMode="External"/><Relationship Id="rId57" Type="http://schemas.openxmlformats.org/officeDocument/2006/relationships/hyperlink" Target="https://unilim.hal.science/hal-00878306v1" TargetMode="External"/><Relationship Id="rId58" Type="http://schemas.openxmlformats.org/officeDocument/2006/relationships/hyperlink" Target="https://unilim.hal.science/hal-01071686v1" TargetMode="External"/><Relationship Id="rId59" Type="http://schemas.openxmlformats.org/officeDocument/2006/relationships/hyperlink" Target="https://unilim.hal.science/hal-00877522v1" TargetMode="External"/><Relationship Id="rId60" Type="http://schemas.openxmlformats.org/officeDocument/2006/relationships/hyperlink" Target="https://unilim.hal.science/hal-00877515v1" TargetMode="External"/><Relationship Id="rId61" Type="http://schemas.openxmlformats.org/officeDocument/2006/relationships/hyperlink" Target="https://unilim.hal.science/hal-00877508v1" TargetMode="External"/><Relationship Id="rId62" Type="http://schemas.openxmlformats.org/officeDocument/2006/relationships/hyperlink" Target="https://hal.science/hal-05390100v1" TargetMode="External"/><Relationship Id="rId63" Type="http://schemas.openxmlformats.org/officeDocument/2006/relationships/hyperlink" Target="https://hal.science/search/index/?q=*&amp;authFullName_s=Matthias Gille Levenson" TargetMode="External"/><Relationship Id="rId64" Type="http://schemas.openxmlformats.org/officeDocument/2006/relationships/hyperlink" Target="https://hal.science/search/index/?q=*&amp;authFullName_s=Olivier Brisville-Fertin" TargetMode="External"/><Relationship Id="rId65" Type="http://schemas.openxmlformats.org/officeDocument/2006/relationships/hyperlink" Target="https://hal.science/search/index/?q=*&amp;authFullName_s=Monica Castillo Lluch" TargetMode="External"/><Relationship Id="rId66" Type="http://schemas.openxmlformats.org/officeDocument/2006/relationships/hyperlink" Target="https://hal.science/search/index/?q=*&amp;authFullName_s=Mar&#237;a D&#237;ez Y&#225;&#241;ez" TargetMode="External"/><Relationship Id="rId67" Type="http://schemas.openxmlformats.org/officeDocument/2006/relationships/hyperlink" Target="https://hal.sorbonne-universite.fr/hal-04864129v1" TargetMode="External"/><Relationship Id="rId68" Type="http://schemas.openxmlformats.org/officeDocument/2006/relationships/hyperlink" Target="https://hal.science/hal-04849991v1" TargetMode="External"/><Relationship Id="rId69" Type="http://schemas.openxmlformats.org/officeDocument/2006/relationships/hyperlink" Target="https://hal.science/search/index/?q=*&amp;authFullName_s=Mar&#237;a Bel&#233;n Villar D&#237;az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Faye</dc:title>
  <dc:description>CV</dc:description>
  <dc:subject/>
  <cp:keywords/>
  <cp:category/>
  <cp:lastModifiedBy/>
  <dcterms:created xsi:type="dcterms:W3CDTF">2026-03-05T11:18:34+01:00</dcterms:created>
  <dcterms:modified xsi:type="dcterms:W3CDTF">2026-03-05T11:18:34+01:00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