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Tiago Ribeiro Santos </w:t></w:r><w:r><w:rPr><w:color w:val="641e6e"/></w:rPr><w:t xml:space="preserve">Enseignant-chercheur contractuel (ATER)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tiago-ribeiro-santos</w:t></w:r></w:hyperlink></w:p><w:p><w:pPr><w:numPr><w:ilvl w:val="0"/><w:numId w:val="1"/></w:numPr></w:pPr><w:r><w:rPr/><w:t xml:space="preserve"> ORCID : </w:t></w:r><w:hyperlink r:id="rId9" w:history="1"><w:r><w:rPr><w:color w:val="#410a8c"/><w:u w:val="single"/></w:rPr><w:t xml:space="preserve">0000-0002-0941-167X</w:t></w:r></w:hyperlink></w:p><w:p><w:pPr><w:numPr><w:ilvl w:val="0"/><w:numId w:val="1"/></w:numPr></w:pPr><w:r><w:rPr/><w:t xml:space="preserve"> IdRef : </w:t></w:r><w:hyperlink r:id="rId10" w:history="1"><w:r><w:rPr><w:color w:val="#410a8c"/><w:u w:val="single"/></w:rPr><w:t xml:space="preserve">266165982</w:t></w:r></w:hyperlink></w:p><w:p><w:pPr><w:numPr><w:ilvl w:val="0"/><w:numId w:val="1"/></w:numPr></w:pPr><w:r><w:rPr/><w:t xml:space="preserve"> cv.identifier.google scholar : </w:t></w:r><w:hyperlink r:id="rId11" w:history="1"><w:r><w:rPr><w:color w:val="#410a8c"/><w:u w:val="single"/></w:rPr><w:t xml:space="preserve">nb2mpL0AAAAJ&hl=fr</w:t></w:r></w:hyperlink></w:p><w:p><w:pPr><w:numPr><w:ilvl w:val="0"/><w:numId w:val="1"/></w:numPr></w:pPr><w:r><w:rPr/><w:t xml:space="preserve"> ResearcherID : </w:t></w:r><w:hyperlink r:id="rId12" w:history="1"><w:r><w:rPr><w:color w:val="#410a8c"/><w:u w:val="single"/></w:rPr><w:t xml:space="preserve">N-1598-2017</w:t></w:r></w:hyperlink></w:p><w:p><w:pPr><w:spacing w:before="600"/></w:pPr></w:p><w:p><w:pPr><w:pStyle w:val="Heading2"/></w:pPr><w:r><w:rPr><w:color w:val="1e198e"/><w:b w:val="1"/><w:bCs w:val="1"/></w:rPr><w:t xml:space="preserve">Présentation</w:t></w:r></w:p><w:p><w:pPr><w:spacing w:after="100"/></w:pPr></w:p><w:p><w:pPr/><w:r><w:rPr/><w:t xml:space="preserve">Mes travaux interrogent la socialisation scolaire à partir des mécanismes de régulation symbolique et relationnelle qui structurent le lien éducatif. Que ce soit dans l’étude des dispositifs disciplinaires classiques, dans l’analyse des nouvelles modalités d’interaction sur les plateformes numériques ou dans les stratégies de régulation des espaces professionnels mises en œuvre par les enseignants face à leur exposition en ligne, mes recherches examinent comment les cadres institutionnels se prolongent, se transforment ou se réinventent. Elles montrent ainsi comment les médiations - qu’elles soient matérielles ou symboliques - redéfinissent les fondements mêmes du rapport pédagogique, entre permanence des normes scolaires et émergence de nouvelles pratiques.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La construction scolaire de la masculinité : socialisation des garçons et injonctions de la virilité dans un internat du XIX siècle</w:t></w:r></w:hyperlink></w:p><w:p><w:pPr/><w:hyperlink r:id="rId14" w:history="1"><w:r><w:rPr><w:color w:val="#410a8c"/><w:u w:val="single"/></w:rPr><w:t xml:space="preserve">Rita de Cássia Marchi</w:t></w:r></w:hyperlink><w:r><w:rPr/><w:t xml:space="preserve">,</w:t></w:r><w:hyperlink r:id="rId15" w:history="1"><w:r><w:rPr><w:color w:val="#410a8c"/><w:u w:val="single"/></w:rPr><w:t xml:space="preserve">Tiago Ribeiro Santos</w:t></w:r></w:hyperlink></w:p><w:p><w:pPr/><w:r><w:rPr><w:i w:val="1"/><w:iCs w:val="1"/></w:rPr><w:t xml:space="preserve">Temps d’Educació</w:t></w:r><w:r><w:rPr/><w:t xml:space="preserve">, In press</w:t></w:r></w:p><w:p><w:pPr/><w:r><w:rPr/><w:t xml:space="preserve">Article dans une revue</w:t></w:r></w:p><w:p><w:pPr/><w:hyperlink r:id="rId13" w:history="1"><w:r><w:rPr><w:color w:val="#410a8c"/><w:u w:val="single"/></w:rPr><w:t xml:space="preserve">hal-05616704v1</w:t></w:r></w:hyperlink></w:p></w:tc></w:tr><w:tr><w:trPr/><w:tc><w:tcPr><w:noWrap/></w:tcPr><w:p><w:pPr><w:spacing w:after="200"/></w:pPr><w:hyperlink r:id="rId16" w:history="1"><w:r><w:rPr><w:color w:val="1e198e"/><w:b w:val="1"/><w:bCs w:val="1"/><w:u w:val="single"/></w:rPr><w:t xml:space="preserve">Rites d’institution et socialisation scolaire dans L’Athénée de Raul Pompeia (1863-1895)</w:t></w:r></w:hyperlink></w:p><w:p><w:pPr/><w:hyperlink r:id="rId15" w:history="1"><w:r><w:rPr><w:color w:val="#410a8c"/><w:u w:val="single"/></w:rPr><w:t xml:space="preserve">Tiago Ribeiro Santos</w:t></w:r></w:hyperlink><w:r><w:rPr/><w:t xml:space="preserve">,</w:t></w:r><w:hyperlink r:id="rId14" w:history="1"><w:r><w:rPr><w:color w:val="#410a8c"/><w:u w:val="single"/></w:rPr><w:t xml:space="preserve">Rita de Cássia Marchi</w:t></w:r></w:hyperlink></w:p><w:p><w:pPr/><w:r><w:rPr><w:i w:val="1"/><w:iCs w:val="1"/></w:rPr><w:t xml:space="preserve">Education et socialisation - Les cahiers du CERFEE</w:t></w:r><w:r><w:rPr/><w:t xml:space="preserve">, A paraître, 80</w:t></w:r></w:p><w:p><w:pPr/><w:r><w:rPr/><w:t xml:space="preserve">Article dans une revue</w:t></w:r></w:p><w:p><w:pPr/><w:hyperlink r:id="rId16" w:history="1"><w:r><w:rPr><w:color w:val="#410a8c"/><w:u w:val="single"/></w:rPr><w:t xml:space="preserve">hal-05542153v1</w:t></w:r></w:hyperlink></w:p></w:tc></w:tr><w:tr><w:trPr/><w:tc><w:tcPr><w:noWrap/></w:tcPr><w:p><w:pPr><w:spacing w:after="200"/></w:pPr><w:hyperlink r:id="rId17" w:history="1"><w:r><w:rPr><w:color w:val="1e198e"/><w:b w:val="1"/><w:bCs w:val="1"/><w:u w:val="single"/></w:rPr><w:t xml:space="preserve">Discipline du corps, formation d’un esprit : approche sur la socialisation scolaire à partir du roman l’Athénée, de Raul Pompeia (1863-1895)</w:t></w:r></w:hyperlink></w:p><w:p><w:pPr/><w:hyperlink r:id="rId15" w:history="1"><w:r><w:rPr><w:color w:val="#410a8c"/><w:u w:val="single"/></w:rPr><w:t xml:space="preserve">Tiago Ribeiro Santos</w:t></w:r></w:hyperlink><w:r><w:rPr/><w:t xml:space="preserve">,</w:t></w:r><w:hyperlink r:id="rId18" w:history="1"><w:r><w:rPr><w:color w:val="#410a8c"/><w:u w:val="single"/></w:rPr><w:t xml:space="preserve">Rita de Cassia Marchi</w:t></w:r></w:hyperlink></w:p><w:p><w:pPr/><w:r><w:rPr><w:i w:val="1"/><w:iCs w:val="1"/></w:rPr><w:t xml:space="preserve">Recherches en éducation</w:t></w:r><w:r><w:rPr/><w:t xml:space="preserve">, 2026, 61, </w:t></w:r><w:hyperlink r:id="rId19" w:history="1"><w:r><w:rPr><w:color w:val="#410a8c"/><w:u w:val="single"/></w:rPr><w:t xml:space="preserve">⟨10.4000/15i1v⟩</w:t></w:r></w:hyperlink></w:p><w:p><w:pPr/><w:r><w:rPr/><w:t xml:space="preserve">Article dans une revue</w:t></w:r></w:p><w:p><w:pPr/><w:hyperlink r:id="rId17" w:history="1"><w:r><w:rPr><w:color w:val="#410a8c"/><w:u w:val="single"/></w:rPr><w:t xml:space="preserve">hal-05419313v1</w:t></w:r></w:hyperlink></w:p></w:tc></w:tr><w:tr><w:trPr/><w:tc><w:tcPr><w:noWrap/></w:tcPr><w:p><w:pPr><w:spacing w:after="200"/></w:pPr><w:hyperlink r:id="rId20" w:history="1"><w:r><w:rPr><w:color w:val="1e198e"/><w:b w:val="1"/><w:bCs w:val="1"/><w:u w:val="single"/></w:rPr><w:t xml:space="preserve">Le Jeune dessinateur de Jan Lievens : support d’une réflexion sur la contemporanéité éducative</w:t></w:r></w:hyperlink></w:p><w:p><w:pPr/><w:hyperlink r:id="rId21" w:history="1"><w:r><w:rPr><w:color w:val="#410a8c"/><w:u w:val="single"/></w:rPr><w:t xml:space="preserve">Luiz Guilherme Augsburger</w:t></w:r></w:hyperlink><w:r><w:rPr/><w:t xml:space="preserve">,</w:t></w:r><w:hyperlink r:id="rId15" w:history="1"><w:r><w:rPr><w:color w:val="#410a8c"/><w:u w:val="single"/></w:rPr><w:t xml:space="preserve">Tiago Ribeiro Santos</w:t></w:r></w:hyperlink></w:p><w:p><w:pPr/><w:r><w:rPr><w:i w:val="1"/><w:iCs w:val="1"/></w:rPr><w:t xml:space="preserve">Le Télémaque. Philosophie, Education, Société</w:t></w:r><w:r><w:rPr/><w:t xml:space="preserve">, In press</w:t></w:r></w:p><w:p><w:pPr/><w:r><w:rPr/><w:t xml:space="preserve">Article dans une revue</w:t></w:r></w:p><w:p><w:pPr/><w:hyperlink r:id="rId20" w:history="1"><w:r><w:rPr><w:color w:val="#410a8c"/><w:u w:val="single"/></w:rPr><w:t xml:space="preserve">hal-05419273v1</w:t></w:r></w:hyperlink></w:p></w:tc></w:tr><w:tr><w:trPr/><w:tc><w:tcPr><w:noWrap/></w:tcPr><w:p><w:pPr><w:spacing w:after="200"/></w:pPr><w:hyperlink r:id="rId22" w:history="1"><w:r><w:rPr><w:color w:val="1e198e"/><w:b w:val="1"/><w:bCs w:val="1"/><w:u w:val="single"/></w:rPr><w:t xml:space="preserve">Jean Prouvé et la modernisation du mobilier scolaire : renouveau technique et continuités de la forme scolaire</w:t></w:r></w:hyperlink></w:p><w:p><w:pPr/><w:hyperlink r:id="rId15" w:history="1"><w:r><w:rPr><w:color w:val="#410a8c"/><w:u w:val="single"/></w:rPr><w:t xml:space="preserve">Tiago Ribeiro Santos</w:t></w:r></w:hyperlink></w:p><w:p><w:pPr/><w:r><w:rPr><w:i w:val="1"/><w:iCs w:val="1"/></w:rPr><w:t xml:space="preserve">Tréma</w:t></w:r><w:r><w:rPr/><w:t xml:space="preserve">, In press</w:t></w:r></w:p><w:p><w:pPr/><w:r><w:rPr/><w:t xml:space="preserve">Article dans une revue</w:t></w:r></w:p><w:p><w:pPr/><w:hyperlink r:id="rId22" w:history="1"><w:r><w:rPr><w:color w:val="#410a8c"/><w:u w:val="single"/></w:rPr><w:t xml:space="preserve">hal-05550099v1</w:t></w:r></w:hyperlink></w:p></w:tc></w:tr><w:tr><w:trPr/><w:tc><w:tcPr><w:noWrap/></w:tcPr><w:p><w:pPr><w:spacing w:after="200"/></w:pPr><w:hyperlink r:id="rId23" w:history="1"><w:r><w:rPr><w:color w:val="1e198e"/><w:b w:val="1"/><w:bCs w:val="1"/><w:u w:val="single"/></w:rPr><w:t xml:space="preserve">Randall Collins : le problème d'une sociologie totale</w:t></w:r></w:hyperlink></w:p><w:p><w:pPr/><w:hyperlink r:id="rId24" w:history="1"><w:r><w:rPr><w:color w:val="#410a8c"/><w:u w:val="single"/></w:rPr><w:t xml:space="preserve">Alexandre Rigal</w:t></w:r></w:hyperlink><w:r><w:rPr/><w:t xml:space="preserve">,</w:t></w:r><w:hyperlink r:id="rId15" w:history="1"><w:r><w:rPr><w:color w:val="#410a8c"/><w:u w:val="single"/></w:rPr><w:t xml:space="preserve">Tiago Ribeiro Santos</w:t></w:r></w:hyperlink></w:p><w:p><w:pPr/><w:r><w:rPr><w:i w:val="1"/><w:iCs w:val="1"/></w:rPr><w:t xml:space="preserve">SociologieS</w:t></w:r><w:r><w:rPr/><w:t xml:space="preserve">, A paraître, 3</w:t></w:r></w:p><w:p><w:pPr/><w:r><w:rPr/><w:t xml:space="preserve">Article dans une revue</w:t></w:r></w:p><w:p><w:pPr/><w:hyperlink r:id="rId23" w:history="1"><w:r><w:rPr><w:color w:val="#410a8c"/><w:u w:val="single"/></w:rPr><w:t xml:space="preserve">hal-05420806v1</w:t></w:r></w:hyperlink></w:p></w:tc></w:tr><w:tr><w:trPr/><w:tc><w:tcPr><w:noWrap/></w:tcPr><w:p><w:pPr><w:spacing w:after="200"/></w:pPr><w:hyperlink r:id="rId25" w:history="1"><w:r><w:rPr><w:color w:val="1e198e"/><w:b w:val="1"/><w:bCs w:val="1"/><w:u w:val="single"/></w:rPr><w:t xml:space="preserve">Distances et évitements : enseignants à l’épreuve de leur visibilité sur internet</w:t></w:r></w:hyperlink></w:p><w:p><w:pPr/><w:hyperlink r:id="rId15" w:history="1"><w:r><w:rPr><w:color w:val="#410a8c"/><w:u w:val="single"/></w:rPr><w:t xml:space="preserve">Tiago Ribeiro Santos</w:t></w:r></w:hyperlink></w:p><w:p><w:pPr/><w:r><w:rPr><w:i w:val="1"/><w:iCs w:val="1"/></w:rPr><w:t xml:space="preserve">Nauki o Wychowaniu. Studia Interdyscyplinarne</w:t></w:r><w:r><w:rPr/><w:t xml:space="preserve">, 2025, 2 (21), pp.142-157. </w:t></w:r><w:hyperlink r:id="rId26" w:history="1"><w:r><w:rPr><w:color w:val="#410a8c"/><w:u w:val="single"/></w:rPr><w:t xml:space="preserve">⟨10.18778/2450-4491.21.10⟩</w:t></w:r></w:hyperlink></w:p><w:p><w:pPr/><w:r><w:rPr/><w:t xml:space="preserve">Article dans une revue</w:t></w:r></w:p><w:p><w:pPr/><w:hyperlink r:id="rId25" w:history="1"><w:r><w:rPr><w:color w:val="#410a8c"/><w:u w:val="single"/></w:rPr><w:t xml:space="preserve">hal-05407839v1</w:t></w:r></w:hyperlink></w:p></w:tc></w:tr><w:tr><w:trPr/><w:tc><w:tcPr><w:noWrap/></w:tcPr><w:p><w:pPr><w:spacing w:after="200"/></w:pPr><w:hyperlink r:id="rId27" w:history="1"><w:r><w:rPr><w:color w:val="1e198e"/><w:b w:val="1"/><w:bCs w:val="1"/><w:u w:val="single"/></w:rPr><w:t xml:space="preserve">Le sacré et le profane : dualisme et pensée conservatrice dans l’éducation brésilienne</w:t></w:r></w:hyperlink></w:p><w:p><w:pPr/><w:hyperlink r:id="rId15" w:history="1"><w:r><w:rPr><w:color w:val="#410a8c"/><w:u w:val="single"/></w:rPr><w:t xml:space="preserve">Tiago Ribeiro Santos</w:t></w:r></w:hyperlink></w:p><w:p><w:pPr/><w:r><w:rPr><w:i w:val="1"/><w:iCs w:val="1"/></w:rPr><w:t xml:space="preserve">La Recherche en Education</w:t></w:r><w:r><w:rPr/><w:t xml:space="preserve">, 2025, 31, pp.30-43</w:t></w:r></w:p><w:p><w:pPr/><w:r><w:rPr/><w:t xml:space="preserve">Article dans une revue</w:t></w:r></w:p><w:p><w:pPr/><w:hyperlink r:id="rId27" w:history="1"><w:r><w:rPr><w:color w:val="#410a8c"/><w:u w:val="single"/></w:rPr><w:t xml:space="preserve">hal-05113429v1</w:t></w:r></w:hyperlink></w:p></w:tc></w:tr><w:tr><w:trPr/><w:tc><w:tcPr><w:noWrap/></w:tcPr><w:p><w:pPr><w:spacing w:after="200"/></w:pPr><w:hyperlink r:id="rId28" w:history="1"><w:r><w:rPr><w:color w:val="1e198e"/><w:b w:val="1"/><w:bCs w:val="1"/><w:u w:val="single"/></w:rPr><w:t xml:space="preserve">Des enseignants brésiliens sur les réseaux sociaux : gestion de la proximité et de la distance face au public scolaire</w:t></w:r></w:hyperlink></w:p><w:p><w:pPr/><w:hyperlink r:id="rId15" w:history="1"><w:r><w:rPr><w:color w:val="#410a8c"/><w:u w:val="single"/></w:rPr><w:t xml:space="preserve">Tiago Ribeiro Santos</w:t></w:r></w:hyperlink></w:p><w:p><w:pPr/><w:r><w:rPr><w:i w:val="1"/><w:iCs w:val="1"/></w:rPr><w:t xml:space="preserve">Education et socialisation - Les cahiers du CERFEE</w:t></w:r><w:r><w:rPr/><w:t xml:space="preserve">, 2024, 74 (4), </w:t></w:r><w:hyperlink r:id="rId29" w:history="1"><w:r><w:rPr><w:color w:val="#410a8c"/><w:u w:val="single"/></w:rPr><w:t xml:space="preserve">⟨10.4000/12yxq⟩</w:t></w:r></w:hyperlink></w:p><w:p><w:pPr/><w:r><w:rPr/><w:t xml:space="preserve">Article dans une revue</w:t></w:r></w:p><w:p><w:pPr/><w:hyperlink r:id="rId28" w:history="1"><w:r><w:rPr><w:color w:val="#410a8c"/><w:u w:val="single"/></w:rPr><w:t xml:space="preserve">hal-04946687v1</w:t></w:r></w:hyperlink></w:p></w:tc></w:tr><w:tr><w:trPr/><w:tc><w:tcPr><w:noWrap/></w:tcPr><w:p><w:pPr><w:spacing w:after="200"/></w:pPr><w:hyperlink r:id="rId30" w:history="1"><w:r><w:rPr><w:color w:val="1e198e"/><w:b w:val="1"/><w:bCs w:val="1"/><w:u w:val="single"/></w:rPr><w:t xml:space="preserve">Educação pela sombra : contemporaneo e educação à partir de uma pintura de Jan Lievens</w:t></w:r></w:hyperlink></w:p><w:p><w:pPr/><w:hyperlink r:id="rId21" w:history="1"><w:r><w:rPr><w:color w:val="#410a8c"/><w:u w:val="single"/></w:rPr><w:t xml:space="preserve">Luiz Guilherme Augsburger</w:t></w:r></w:hyperlink><w:r><w:rPr/><w:t xml:space="preserve">,</w:t></w:r><w:hyperlink r:id="rId15" w:history="1"><w:r><w:rPr><w:color w:val="#410a8c"/><w:u w:val="single"/></w:rPr><w:t xml:space="preserve">Tiago Ribeiro Santos</w:t></w:r></w:hyperlink></w:p><w:p><w:pPr/><w:r><w:rPr><w:i w:val="1"/><w:iCs w:val="1"/></w:rPr><w:t xml:space="preserve">Educ@ação</w:t></w:r><w:r><w:rPr/><w:t xml:space="preserve">, 2021, 44 (3), pp.e33992. </w:t></w:r><w:hyperlink r:id="rId31" w:history="1"><w:r><w:rPr><w:color w:val="#410a8c"/><w:u w:val="single"/></w:rPr><w:t xml:space="preserve">⟨10.15448/1981-2582.2021.3.33992⟩</w:t></w:r></w:hyperlink></w:p><w:p><w:pPr/><w:r><w:rPr/><w:t xml:space="preserve">Article dans une revue</w:t></w:r></w:p><w:p><w:pPr/><w:hyperlink r:id="rId30" w:history="1"><w:r><w:rPr><w:color w:val="#410a8c"/><w:u w:val="single"/></w:rPr><w:t xml:space="preserve">hal-05050143v1</w:t></w:r></w:hyperlink></w:p></w:tc></w:tr><w:tr><w:trPr/><w:tc><w:tcPr><w:noWrap/></w:tcPr><w:p><w:pPr><w:spacing w:after="200"/></w:pPr><w:hyperlink r:id="rId32" w:history="1"><w:r><w:rPr><w:color w:val="1e198e"/><w:b w:val="1"/><w:bCs w:val="1"/><w:u w:val="single"/></w:rPr><w:t xml:space="preserve">La contemporanéité de « La noblesse de l’état » de Pierre Bourdieu</w:t></w:r></w:hyperlink></w:p><w:p><w:pPr/><w:hyperlink r:id="rId33" w:history="1"><w:r><w:rPr><w:color w:val="#410a8c"/><w:u w:val="single"/></w:rPr><w:t xml:space="preserve">Ione Ribeiro Valle</w:t></w:r></w:hyperlink><w:r><w:rPr/><w:t xml:space="preserve">,</w:t></w:r><w:hyperlink r:id="rId15" w:history="1"><w:r><w:rPr><w:color w:val="#410a8c"/><w:u w:val="single"/></w:rPr><w:t xml:space="preserve">Tiago Ribeiro Santos</w:t></w:r></w:hyperlink><w:r><w:rPr/><w:t xml:space="preserve">,</w:t></w:r><w:hyperlink r:id="rId34" w:history="1"><w:r><w:rPr><w:color w:val="#410a8c"/><w:u w:val="single"/></w:rPr><w:t xml:space="preserve">Silvana Rodrigues de Souza Sato</w:t></w:r></w:hyperlink></w:p><w:p><w:pPr/><w:r><w:rPr><w:i w:val="1"/><w:iCs w:val="1"/></w:rPr><w:t xml:space="preserve"> Perspectiva Geográfica</w:t></w:r><w:r><w:rPr/><w:t xml:space="preserve">, 2020, 39 (4), pp.1 - 15. </w:t></w:r><w:hyperlink r:id="rId35" w:history="1"><w:r><w:rPr><w:color w:val="#410a8c"/><w:u w:val="single"/></w:rPr><w:t xml:space="preserve">⟨10.5007/2175-795x.2021.e73026⟩</w:t></w:r></w:hyperlink></w:p><w:p><w:pPr/><w:r><w:rPr/><w:t xml:space="preserve">Article dans une revue</w:t></w:r></w:p><w:p><w:pPr/><w:hyperlink r:id="rId32" w:history="1"><w:r><w:rPr><w:color w:val="#410a8c"/><w:u w:val="single"/></w:rPr><w:t xml:space="preserve">hal-05050146v1</w:t></w:r></w:hyperlink></w:p></w:tc></w:tr><w:tr><w:trPr/><w:tc><w:tcPr><w:noWrap/></w:tcPr><w:p><w:pPr><w:spacing w:after="200"/></w:pPr><w:hyperlink r:id="rId36" w:history="1"><w:r><w:rPr><w:color w:val="1e198e"/><w:b w:val="1"/><w:bCs w:val="1"/><w:u w:val="single"/></w:rPr><w:t xml:space="preserve">Le sacré et le profane dans la pensée pédagogique d’Émile Durkheim</w:t></w:r></w:hyperlink></w:p><w:p><w:pPr/><w:hyperlink r:id="rId15" w:history="1"><w:r><w:rPr><w:color w:val="#410a8c"/><w:u w:val="single"/></w:rPr><w:t xml:space="preserve">Tiago Ribeiro Santos</w:t></w:r></w:hyperlink><w:r><w:rPr/><w:t xml:space="preserve">,</w:t></w:r><w:hyperlink r:id="rId33" w:history="1"><w:r><w:rPr><w:color w:val="#410a8c"/><w:u w:val="single"/></w:rPr><w:t xml:space="preserve">Ione Ribeiro Valle</w:t></w:r></w:hyperlink></w:p><w:p><w:pPr/><w:r><w:rPr><w:i w:val="1"/><w:iCs w:val="1"/></w:rPr><w:t xml:space="preserve">Educação Pesquisa</w:t></w:r><w:r><w:rPr/><w:t xml:space="preserve">, 2019, 45, </w:t></w:r><w:hyperlink r:id="rId37" w:history="1"><w:r><w:rPr><w:color w:val="#410a8c"/><w:u w:val="single"/></w:rPr><w:t xml:space="preserve">⟨10.1590/s1678-4634201945184736⟩</w:t></w:r></w:hyperlink></w:p><w:p><w:pPr/><w:r><w:rPr/><w:t xml:space="preserve">Article dans une revue</w:t></w:r></w:p><w:p><w:pPr/><w:hyperlink r:id="rId36" w:history="1"><w:r><w:rPr><w:color w:val="#410a8c"/><w:u w:val="single"/></w:rPr><w:t xml:space="preserve">hal-05020311v1</w:t></w:r></w:hyperlink></w:p></w:tc></w:tr><w:tr><w:trPr/><w:tc><w:tcPr><w:noWrap/></w:tcPr><w:p><w:pPr><w:spacing w:after="200"/></w:pPr><w:hyperlink r:id="rId38" w:history="1"><w:r><w:rPr><w:color w:val="1e198e"/><w:b w:val="1"/><w:bCs w:val="1"/><w:u w:val="single"/></w:rPr><w:t xml:space="preserve">Les Héritiers : une lecture du processus de distinction dans le champ universitaire.</w:t></w:r></w:hyperlink></w:p><w:p><w:pPr/><w:hyperlink r:id="rId15" w:history="1"><w:r><w:rPr><w:color w:val="#410a8c"/><w:u w:val="single"/></w:rPr><w:t xml:space="preserve">Tiago Ribeiro Santos</w:t></w:r></w:hyperlink><w:r><w:rPr/><w:t xml:space="preserve">,</w:t></w:r><w:hyperlink r:id="rId39" w:history="1"><w:r><w:rPr><w:color w:val="#410a8c"/><w:u w:val="single"/></w:rPr><w:t xml:space="preserve">Elaine Aparecida Teixeira Pereira</w:t></w:r></w:hyperlink></w:p><w:p><w:pPr/><w:r><w:rPr><w:i w:val="1"/><w:iCs w:val="1"/></w:rPr><w:t xml:space="preserve">Revista Tempos e Espaços em Educação</w:t></w:r><w:r><w:rPr/><w:t xml:space="preserve">, 2015</w:t></w:r></w:p><w:p><w:pPr/><w:r><w:rPr/><w:t xml:space="preserve">Article dans une revue</w:t></w:r></w:p><w:p><w:pPr/><w:hyperlink r:id="rId38" w:history="1"><w:r><w:rPr><w:color w:val="#410a8c"/><w:u w:val="single"/></w:rPr><w:t xml:space="preserve">hal-05113906v1</w:t></w:r></w:hyperlink></w:p></w:tc></w:tr><w:tr><w:trPr/><w:tc><w:tcPr><w:noWrap/></w:tcPr><w:p><w:pPr><w:spacing w:after="200"/></w:pPr><w:hyperlink r:id="rId40" w:history="1"><w:r><w:rPr><w:color w:val="1e198e"/><w:b w:val="1"/><w:bCs w:val="1"/><w:u w:val="single"/></w:rPr><w:t xml:space="preserve">La propagation de la croyance scolaire : les rites d'institution dans le roman l’Athénée</w:t></w:r></w:hyperlink></w:p><w:p><w:pPr/><w:hyperlink r:id="rId15" w:history="1"><w:r><w:rPr><w:color w:val="#410a8c"/><w:u w:val="single"/></w:rPr><w:t xml:space="preserve">Tiago Ribeiro Santos</w:t></w:r></w:hyperlink><w:r><w:rPr/><w:t xml:space="preserve">,</w:t></w:r><w:hyperlink r:id="rId14" w:history="1"><w:r><w:rPr><w:color w:val="#410a8c"/><w:u w:val="single"/></w:rPr><w:t xml:space="preserve">Rita de Cássia Marchi</w:t></w:r></w:hyperlink></w:p><w:p><w:pPr/><w:r><w:rPr><w:i w:val="1"/><w:iCs w:val="1"/></w:rPr><w:t xml:space="preserve">Revista Portuguesa de Educação</w:t></w:r><w:r><w:rPr/><w:t xml:space="preserve">, 2013, 26 (1), pp.37. </w:t></w:r><w:hyperlink r:id="rId41" w:history="1"><w:r><w:rPr><w:color w:val="#410a8c"/><w:u w:val="single"/></w:rPr><w:t xml:space="preserve">⟨10.21814/rpe.2983⟩</w:t></w:r></w:hyperlink></w:p><w:p><w:pPr/><w:r><w:rPr/><w:t xml:space="preserve">Article dans une revue</w:t></w:r></w:p><w:p><w:pPr/><w:hyperlink r:id="rId40" w:history="1"><w:r><w:rPr><w:color w:val="#410a8c"/><w:u w:val="single"/></w:rPr><w:t xml:space="preserve">hal-05113868v1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Du mobilier scolaire flexible dès 1930</w:t></w:r></w:hyperlink></w:p><w:p><w:pPr/><w:hyperlink r:id="rId15" w:history="1"><w:r><w:rPr><w:color w:val="#410a8c"/><w:u w:val="single"/></w:rPr><w:t xml:space="preserve">Tiago Ribeiro Santos</w:t></w:r></w:hyperlink></w:p><w:p><w:pPr/><w:r><w:rPr/><w:t xml:space="preserve">2026</w:t></w:r></w:p><w:p><w:pPr/><w:r><w:rPr/><w:t xml:space="preserve">Article de blog scientifique</w:t></w:r></w:p><w:p><w:pPr/><w:hyperlink r:id="rId42" w:history="1"><w:r><w:rPr><w:color w:val="#410a8c"/><w:u w:val="single"/></w:rPr><w:t xml:space="preserve">hal-05570695v1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Autocontroles de imagem de professor na internet</w:t></w:r></w:hyperlink></w:p><w:p><w:pPr/><w:hyperlink r:id="rId15" w:history="1"><w:r><w:rPr><w:color w:val="#410a8c"/><w:u w:val="single"/></w:rPr><w:t xml:space="preserve">Tiago Ribeiro Santos</w:t></w:r></w:hyperlink></w:p><w:p><w:pPr/><w:r><w:rPr/><w:t xml:space="preserve">Ione Ribeiro Valle. </w:t></w:r><w:r><w:rPr><w:i w:val="1"/><w:iCs w:val="1"/></w:rPr><w:t xml:space="preserve">Miséria e sofrimento na educação brasileira</w:t></w:r><w:r><w:rPr/><w:t xml:space="preserve">, Edufba, pp.183-194, 2024, 978-65-5630-601-8</w:t></w:r></w:p><w:p><w:pPr/><w:r><w:rPr/><w:t xml:space="preserve">Chapitre d'ouvrage</w:t></w:r></w:p><w:p><w:pPr/><w:hyperlink r:id="rId43" w:history="1"><w:r><w:rPr><w:color w:val="#410a8c"/><w:u w:val="single"/></w:rPr><w:t xml:space="preserve">hal-05068544v1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Entretien avec Randall Collins. L’enseignement, un problème d’énergie sociale</w:t></w:r></w:hyperlink></w:p><w:p><w:pPr/><w:hyperlink r:id="rId45" w:history="1"><w:r><w:rPr><w:color w:val="#410a8c"/><w:u w:val="single"/></w:rPr><w:t xml:space="preserve">Randall Collins</w:t></w:r></w:hyperlink><w:r><w:rPr/><w:t xml:space="preserve">,</w:t></w:r><w:hyperlink r:id="rId15" w:history="1"><w:r><w:rPr><w:color w:val="#410a8c"/><w:u w:val="single"/></w:rPr><w:t xml:space="preserve">Tiago Ribeiro Santos</w:t></w:r></w:hyperlink></w:p><w:p><w:pPr/><w:r><w:rPr/><w:t xml:space="preserve">2023</w:t></w:r></w:p><w:p><w:pPr/><w:r><w:rPr/><w:t xml:space="preserve">Autre publication scientifique</w:t></w:r></w:p><w:p><w:pPr/><w:hyperlink r:id="rId44" w:history="1"><w:r><w:rPr><w:color w:val="#410a8c"/><w:u w:val="single"/></w:rPr><w:t xml:space="preserve">hal-04946713v1</w:t></w:r></w:hyperlink></w:p></w:tc></w:tr><w:tr><w:trPr/><w:tc><w:tcPr><w:noWrap/></w:tcPr><w:p><w:pPr><w:spacing w:after="200"/></w:pPr><w:hyperlink r:id="rId46" w:history="1"><w:r><w:rPr><w:color w:val="1e198e"/><w:b w:val="1"/><w:bCs w:val="1"/><w:u w:val="single"/></w:rPr><w:t xml:space="preserve">Entretien avec Michèle Petit</w:t></w:r></w:hyperlink></w:p><w:p><w:pPr/><w:hyperlink r:id="rId47" w:history="1"><w:r><w:rPr><w:color w:val="#410a8c"/><w:u w:val="single"/></w:rPr><w:t xml:space="preserve">Michèle Petit</w:t></w:r></w:hyperlink><w:r><w:rPr/><w:t xml:space="preserve">,</w:t></w:r><w:hyperlink r:id="rId15" w:history="1"><w:r><w:rPr><w:color w:val="#410a8c"/><w:u w:val="single"/></w:rPr><w:t xml:space="preserve">Tiago Ribeiro Santos</w:t></w:r></w:hyperlink></w:p><w:p><w:pPr/><w:r><w:rPr/><w:t xml:space="preserve">2023, pp.255-261. </w:t></w:r><w:hyperlink r:id="rId48" w:history="1"><w:r><w:rPr><w:color w:val="#410a8c"/><w:u w:val="single"/></w:rPr><w:t xml:space="preserve">⟨10.3917/nresi.097.0255⟩</w:t></w:r></w:hyperlink></w:p><w:p><w:pPr/><w:r><w:rPr/><w:t xml:space="preserve">Autre publication scientifique</w:t></w:r></w:p><w:p><w:pPr/><w:hyperlink r:id="rId46" w:history="1"><w:r><w:rPr><w:color w:val="#410a8c"/><w:u w:val="single"/></w:rPr><w:t xml:space="preserve">hal-04946704v1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Sociologie de l’éducation en mouvement</w:t></w:r></w:hyperlink></w:p><w:p><w:pPr/><w:hyperlink r:id="rId50" w:history="1"><w:r><w:rPr><w:color w:val="#410a8c"/><w:u w:val="single"/></w:rPr><w:t xml:space="preserve">Julia Siqueira da Rocha</w:t></w:r></w:hyperlink><w:r><w:rPr/><w:t xml:space="preserve">,</w:t></w:r><w:hyperlink r:id="rId15" w:history="1"><w:r><w:rPr><w:color w:val="#410a8c"/><w:u w:val="single"/></w:rPr><w:t xml:space="preserve">Tiago Ribeiro Santos</w:t></w:r></w:hyperlink><w:r><w:rPr/><w:t xml:space="preserve">,</w:t></w:r><w:hyperlink r:id="rId33" w:history="1"><w:r><w:rPr><w:color w:val="#410a8c"/><w:u w:val="single"/></w:rPr><w:t xml:space="preserve">Ione Ribeiro Valle</w:t></w:r></w:hyperlink><w:r><w:rPr/><w:t xml:space="preserve">,</w:t></w:r><w:hyperlink r:id="rId34" w:history="1"><w:r><w:rPr><w:color w:val="#410a8c"/><w:u w:val="single"/></w:rPr><w:t xml:space="preserve">Silvana Rodrigues de Souza Sato</w:t></w:r></w:hyperlink></w:p><w:p><w:pPr/><w:r><w:rPr/><w:t xml:space="preserve">2022</w:t></w:r></w:p><w:p><w:pPr/><w:r><w:rPr/><w:t xml:space="preserve">Ouvrages</w:t></w:r></w:p><w:p><w:pPr/><w:hyperlink r:id="rId49" w:history="1"><w:r><w:rPr><w:color w:val="#410a8c"/><w:u w:val="single"/></w:rPr><w:t xml:space="preserve">hal-05113858v1</w:t></w:r></w:hyperlink></w:p></w:tc></w:tr><w:tr><w:trPr/><w:tc><w:tcPr><w:noWrap/></w:tcPr><w:p><w:pPr><w:spacing w:after="200"/></w:pPr><w:hyperlink r:id="rId51" w:history="1"><w:r><w:rPr><w:color w:val="1e198e"/><w:b w:val="1"/><w:bCs w:val="1"/><w:u w:val="single"/></w:rPr><w:t xml:space="preserve">Héritages de la sociologie de Pierre Bourdieu et Jean-Claude Passeron</w:t></w:r></w:hyperlink></w:p><w:p><w:pPr/><w:hyperlink r:id="rId33" w:history="1"><w:r><w:rPr><w:color w:val="#410a8c"/><w:u w:val="single"/></w:rPr><w:t xml:space="preserve">Ione Ribeiro Valle</w:t></w:r></w:hyperlink><w:r><w:rPr/><w:t xml:space="preserve">,</w:t></w:r><w:hyperlink r:id="rId52" w:history="1"><w:r><w:rPr><w:color w:val="#410a8c"/><w:u w:val="single"/></w:rPr><w:t xml:space="preserve">Denice Barbara Barbara</w:t></w:r></w:hyperlink><w:r><w:rPr/><w:t xml:space="preserve">,</w:t></w:r><w:hyperlink r:id="rId53" w:history="1"><w:r><w:rPr><w:color w:val="#410a8c"/><w:u w:val="single"/></w:rPr><w:t xml:space="preserve">Vera Lucia Gaspar da Silva</w:t></w:r></w:hyperlink><w:r><w:rPr/><w:t xml:space="preserve">,</w:t></w:r><w:hyperlink r:id="rId15" w:history="1"><w:r><w:rPr><w:color w:val="#410a8c"/><w:u w:val="single"/></w:rPr><w:t xml:space="preserve">Tiago Ribeiro Santos</w:t></w:r></w:hyperlink></w:p><w:p><w:pPr/><w:r><w:rPr/><w:t xml:space="preserve">2015</w:t></w:r></w:p><w:p><w:pPr/><w:r><w:rPr/><w:t xml:space="preserve">Ouvrages</w:t></w:r></w:p><w:p><w:pPr/><w:hyperlink r:id="rId51" w:history="1"><w:r><w:rPr><w:color w:val="#410a8c"/><w:u w:val="single"/></w:rPr><w:t xml:space="preserve">hal-05068561v1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A escola “embaraçada” com a educação mista</w:t></w:r></w:hyperlink></w:p><w:p><w:pPr/><w:hyperlink r:id="rId55" w:history="1"><w:r><w:rPr><w:color w:val="#410a8c"/><w:u w:val="single"/></w:rPr><w:t xml:space="preserve">François Dubet</w:t></w:r></w:hyperlink><w:r><w:rPr/><w:t xml:space="preserve">,</w:t></w:r><w:hyperlink r:id="rId15" w:history="1"><w:r><w:rPr><w:color w:val="#410a8c"/><w:u w:val="single"/></w:rPr><w:t xml:space="preserve">Tiago Ribeiro Santos</w:t></w:r></w:hyperlink></w:p><w:p><w:pPr/><w:r><w:rPr/><w:t xml:space="preserve">2018, </w:t></w:r><w:hyperlink r:id="rId56" w:history="1"><w:r><w:rPr><w:color w:val="#410a8c"/><w:u w:val="single"/></w:rPr><w:t xml:space="preserve">⟨10.20952/revtee.v11i25.8379⟩</w:t></w:r></w:hyperlink></w:p><w:p><w:pPr/><w:r><w:rPr/><w:t xml:space="preserve">Traduction</w:t></w:r></w:p><w:p><w:pPr/><w:hyperlink r:id="rId54" w:history="1"><w:r><w:rPr><w:color w:val="#410a8c"/><w:u w:val="single"/></w:rPr><w:t xml:space="preserve">halshs-02490699v1</w:t></w:r></w:hyperlink></w:p></w:tc></w:tr></w:tbl><w:sectPr><w:footerReference w:type="default" r:id="rId5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C56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iago-ribeiro-santos" TargetMode="External"/><Relationship Id="rId9" Type="http://schemas.openxmlformats.org/officeDocument/2006/relationships/hyperlink" Target="https://orcid.org/0000-0002-0941-167X" TargetMode="External"/><Relationship Id="rId10" Type="http://schemas.openxmlformats.org/officeDocument/2006/relationships/hyperlink" Target="https://www.idref.fr/266165982" TargetMode="External"/><Relationship Id="rId11" Type="http://schemas.openxmlformats.org/officeDocument/2006/relationships/hyperlink" Target="https://scholar.google.com/citations?user=nb2mpL0AAAAJ&amp;hl=fr" TargetMode="External"/><Relationship Id="rId12" Type="http://schemas.openxmlformats.org/officeDocument/2006/relationships/hyperlink" Target="http://www.researcherid.com/rid/N-1598-2017" TargetMode="External"/><Relationship Id="rId13" Type="http://schemas.openxmlformats.org/officeDocument/2006/relationships/hyperlink" Target="https://hal.science/hal-05616704v1" TargetMode="External"/><Relationship Id="rId14" Type="http://schemas.openxmlformats.org/officeDocument/2006/relationships/hyperlink" Target="https://hal.science/search/index/?q=*&amp;authFullName_s=Rita de C&#225;ssia Marchi" TargetMode="External"/><Relationship Id="rId15" Type="http://schemas.openxmlformats.org/officeDocument/2006/relationships/hyperlink" Target="https://hal.science/search/index/?q=*&amp;authFullName_s=Tiago Ribeiro Santos" TargetMode="External"/><Relationship Id="rId16" Type="http://schemas.openxmlformats.org/officeDocument/2006/relationships/hyperlink" Target="https://hal.science/hal-05542153v1" TargetMode="External"/><Relationship Id="rId17" Type="http://schemas.openxmlformats.org/officeDocument/2006/relationships/hyperlink" Target="https://hal.science/hal-05419313v1" TargetMode="External"/><Relationship Id="rId18" Type="http://schemas.openxmlformats.org/officeDocument/2006/relationships/hyperlink" Target="https://hal.science/search/index/?q=*&amp;authFullName_s=Rita de Cassia Marchi" TargetMode="External"/><Relationship Id="rId19" Type="http://schemas.openxmlformats.org/officeDocument/2006/relationships/hyperlink" Target="https://dx.doi.org/10.4000/15i1v" TargetMode="External"/><Relationship Id="rId20" Type="http://schemas.openxmlformats.org/officeDocument/2006/relationships/hyperlink" Target="https://hal.science/hal-05419273v1" TargetMode="External"/><Relationship Id="rId21" Type="http://schemas.openxmlformats.org/officeDocument/2006/relationships/hyperlink" Target="https://hal.science/search/index/?q=*&amp;authFullName_s=Luiz Guilherme Augsburger" TargetMode="External"/><Relationship Id="rId22" Type="http://schemas.openxmlformats.org/officeDocument/2006/relationships/hyperlink" Target="https://hal.science/hal-05550099v1" TargetMode="External"/><Relationship Id="rId23" Type="http://schemas.openxmlformats.org/officeDocument/2006/relationships/hyperlink" Target="https://hal.science/hal-05420806v1" TargetMode="External"/><Relationship Id="rId24" Type="http://schemas.openxmlformats.org/officeDocument/2006/relationships/hyperlink" Target="https://hal.science/search/index/?q=*&amp;authFullName_s=Alexandre Rigal" TargetMode="External"/><Relationship Id="rId25" Type="http://schemas.openxmlformats.org/officeDocument/2006/relationships/hyperlink" Target="https://hal.science/hal-05407839v1" TargetMode="External"/><Relationship Id="rId26" Type="http://schemas.openxmlformats.org/officeDocument/2006/relationships/hyperlink" Target="https://dx.doi.org/10.18778/2450-4491.21.10" TargetMode="External"/><Relationship Id="rId27" Type="http://schemas.openxmlformats.org/officeDocument/2006/relationships/hyperlink" Target="https://hal.science/hal-05113429v1" TargetMode="External"/><Relationship Id="rId28" Type="http://schemas.openxmlformats.org/officeDocument/2006/relationships/hyperlink" Target="https://hal.univ-lorraine.fr/hal-04946687v1" TargetMode="External"/><Relationship Id="rId29" Type="http://schemas.openxmlformats.org/officeDocument/2006/relationships/hyperlink" Target="https://dx.doi.org/10.4000/12yxq" TargetMode="External"/><Relationship Id="rId30" Type="http://schemas.openxmlformats.org/officeDocument/2006/relationships/hyperlink" Target="https://hal.science/hal-05050143v1" TargetMode="External"/><Relationship Id="rId31" Type="http://schemas.openxmlformats.org/officeDocument/2006/relationships/hyperlink" Target="https://dx.doi.org/10.15448/1981-2582.2021.3.33992" TargetMode="External"/><Relationship Id="rId32" Type="http://schemas.openxmlformats.org/officeDocument/2006/relationships/hyperlink" Target="https://hal.science/hal-05050146v1" TargetMode="External"/><Relationship Id="rId33" Type="http://schemas.openxmlformats.org/officeDocument/2006/relationships/hyperlink" Target="https://hal.science/search/index/?q=*&amp;authFullName_s=Ione Ribeiro Valle" TargetMode="External"/><Relationship Id="rId34" Type="http://schemas.openxmlformats.org/officeDocument/2006/relationships/hyperlink" Target="https://hal.science/search/index/?q=*&amp;authFullName_s=Silvana Rodrigues de Souza Sato" TargetMode="External"/><Relationship Id="rId35" Type="http://schemas.openxmlformats.org/officeDocument/2006/relationships/hyperlink" Target="https://dx.doi.org/10.5007/2175-795x.2021.e73026" TargetMode="External"/><Relationship Id="rId36" Type="http://schemas.openxmlformats.org/officeDocument/2006/relationships/hyperlink" Target="https://hal.science/hal-05020311v1" TargetMode="External"/><Relationship Id="rId37" Type="http://schemas.openxmlformats.org/officeDocument/2006/relationships/hyperlink" Target="https://dx.doi.org/10.1590/s1678-4634201945184736" TargetMode="External"/><Relationship Id="rId38" Type="http://schemas.openxmlformats.org/officeDocument/2006/relationships/hyperlink" Target="https://hal.science/hal-05113906v1" TargetMode="External"/><Relationship Id="rId39" Type="http://schemas.openxmlformats.org/officeDocument/2006/relationships/hyperlink" Target="https://hal.science/search/index/?q=*&amp;authFullName_s=Elaine Aparecida Teixeira Pereira" TargetMode="External"/><Relationship Id="rId40" Type="http://schemas.openxmlformats.org/officeDocument/2006/relationships/hyperlink" Target="https://hal.science/hal-05113868v1" TargetMode="External"/><Relationship Id="rId41" Type="http://schemas.openxmlformats.org/officeDocument/2006/relationships/hyperlink" Target="https://dx.doi.org/10.21814/rpe.2983" TargetMode="External"/><Relationship Id="rId42" Type="http://schemas.openxmlformats.org/officeDocument/2006/relationships/hyperlink" Target="https://hal.science/hal-05570695v1" TargetMode="External"/><Relationship Id="rId43" Type="http://schemas.openxmlformats.org/officeDocument/2006/relationships/hyperlink" Target="https://hal.science/hal-05068544v1" TargetMode="External"/><Relationship Id="rId44" Type="http://schemas.openxmlformats.org/officeDocument/2006/relationships/hyperlink" Target="https://hal.science/hal-04946713v1" TargetMode="External"/><Relationship Id="rId45" Type="http://schemas.openxmlformats.org/officeDocument/2006/relationships/hyperlink" Target="https://hal.science/search/index/?q=*&amp;authFullName_s=Randall Collins" TargetMode="External"/><Relationship Id="rId46" Type="http://schemas.openxmlformats.org/officeDocument/2006/relationships/hyperlink" Target="https://hal.science/hal-04946704v1" TargetMode="External"/><Relationship Id="rId47" Type="http://schemas.openxmlformats.org/officeDocument/2006/relationships/hyperlink" Target="https://hal.science/search/index/?q=*&amp;authFullName_s=Mich&#232;le Petit" TargetMode="External"/><Relationship Id="rId48" Type="http://schemas.openxmlformats.org/officeDocument/2006/relationships/hyperlink" Target="https://dx.doi.org/10.3917/nresi.097.0255" TargetMode="External"/><Relationship Id="rId49" Type="http://schemas.openxmlformats.org/officeDocument/2006/relationships/hyperlink" Target="https://hal.science/hal-05113858v1" TargetMode="External"/><Relationship Id="rId50" Type="http://schemas.openxmlformats.org/officeDocument/2006/relationships/hyperlink" Target="https://hal.science/search/index/?q=*&amp;authFullName_s=Julia Siqueira da Rocha" TargetMode="External"/><Relationship Id="rId51" Type="http://schemas.openxmlformats.org/officeDocument/2006/relationships/hyperlink" Target="https://hal.science/hal-05068561v1" TargetMode="External"/><Relationship Id="rId52" Type="http://schemas.openxmlformats.org/officeDocument/2006/relationships/hyperlink" Target="https://hal.science/search/index/?q=*&amp;authFullName_s=Denice Barbara Barbara" TargetMode="External"/><Relationship Id="rId53" Type="http://schemas.openxmlformats.org/officeDocument/2006/relationships/hyperlink" Target="https://hal.science/search/index/?q=*&amp;authFullName_s=Vera Lucia Gaspar da Silva" TargetMode="External"/><Relationship Id="rId54" Type="http://schemas.openxmlformats.org/officeDocument/2006/relationships/hyperlink" Target="https://shs.hal.science/halshs-02490699v1" TargetMode="External"/><Relationship Id="rId55" Type="http://schemas.openxmlformats.org/officeDocument/2006/relationships/hyperlink" Target="https://hal.science/search/index/?q=*&amp;authFullName_s=Fran&#231;ois Dubet" TargetMode="External"/><Relationship Id="rId56" Type="http://schemas.openxmlformats.org/officeDocument/2006/relationships/hyperlink" Target="https://dx.doi.org/10.20952/revtee.v11i25.8379"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Tiago Ribeiro Santos</dc:title>
  <dc:description>CV</dc:description>
  <dc:subject/>
  <cp:keywords/>
  <cp:category/>
  <cp:lastModifiedBy/>
  <dcterms:created xsi:type="dcterms:W3CDTF">2026-05-24T16:40:01+02:00</dcterms:created>
  <dcterms:modified xsi:type="dcterms:W3CDTF">2026-05-24T16:40:01+02:00</dcterms:modified>
</cp:coreProperties>
</file>

<file path=docProps/custom.xml><?xml version="1.0" encoding="utf-8"?>
<Properties xmlns="http://schemas.openxmlformats.org/officeDocument/2006/custom-properties" xmlns:vt="http://schemas.openxmlformats.org/officeDocument/2006/docPropsVTypes"/>
</file>