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Tiowa KIENOU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Freire VS Jean-Baptiste de La Salle : dialogue entre deux initiateurs de l’éducation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Tiowa Kiénou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praxis des territoires oubliés</w:t>
            </w:r>
            <w:r>
              <w:rPr/>
              <w:t xml:space="preserve">, EFTS,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: l'héritage pédagogique et spirituel de Jean-Baptiste de La Salle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Tiowa Kienou</w:t>
              </w:r>
            </w:hyperlink>
          </w:p>
          <w:p>
            <w:pPr/>
            <w:r>
              <w:rPr/>
              <w:t xml:space="preserve">Dans A. Mutuale., S. Parayre et A. Olivier (dir.). </w:t>
            </w:r>
            <w:r>
              <w:rPr>
                <w:i w:val="1"/>
                <w:iCs w:val="1"/>
              </w:rPr>
              <w:t xml:space="preserve">Les grandes figures de l'éducation. De l'éducation spécialisée à l'éducation inclusive</w:t>
            </w:r>
            <w:r>
              <w:rPr/>
              <w:t xml:space="preserve">, L'Harmattan, pp.111-124, 2023, Pédagogies, Formations et Recherches, 978-2-14-031635-7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hal-04737753v1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3858v1" TargetMode="External"/><Relationship Id="rId9" Type="http://schemas.openxmlformats.org/officeDocument/2006/relationships/hyperlink" Target="https://hal.science/search/index/?q=*&amp;authFullName_s=Tiowa Ki&#233;nou" TargetMode="External"/><Relationship Id="rId10" Type="http://schemas.openxmlformats.org/officeDocument/2006/relationships/hyperlink" Target="https://hal.science/hal-04737753v1" TargetMode="External"/><Relationship Id="rId11" Type="http://schemas.openxmlformats.org/officeDocument/2006/relationships/hyperlink" Target="https://hal.science/search/index/?q=*&amp;authFullName_s=Tiowa Kienou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Tiowa KIENOU</dc:title>
  <dc:description>CV</dc:description>
  <dc:subject/>
  <cp:keywords/>
  <cp:category/>
  <cp:lastModifiedBy/>
  <dcterms:created xsi:type="dcterms:W3CDTF">2026-04-16T03:03:17+02:00</dcterms:created>
  <dcterms:modified xsi:type="dcterms:W3CDTF">2026-04-16T03:03:17+02:00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