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Tommaso Zaccheo </w:t>
      </w:r>
      <w:r>
        <w:rPr>
          <w:color w:val="641e6e"/>
        </w:rPr>
        <w:t xml:space="preserve">Chercheur postdoctoral auprès de la Sorbonne Nouvelle, UFR Arts et Médias, EA IRET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tommaso-zaccheo</w:t>
        </w:r>
      </w:hyperlink>
    </w:p>
    <w:p>
      <w:pPr>
        <w:numPr>
          <w:ilvl w:val="0"/>
          <w:numId w:val="1"/>
        </w:numPr>
      </w:pPr>
      <w:r>
        <w:rPr/>
        <w:t xml:space="preserve"> ORCID : </w:t>
      </w:r>
      <w:hyperlink r:id="rId9" w:history="1">
        <w:r>
          <w:rPr>
            <w:color w:val="#410a8c"/>
            <w:u w:val="single"/>
          </w:rPr>
          <w:t xml:space="preserve">0009-0007-4668-8639</w:t>
        </w:r>
      </w:hyperlink>
    </w:p>
    <w:p>
      <w:pPr>
        <w:numPr>
          <w:ilvl w:val="0"/>
          <w:numId w:val="1"/>
        </w:numPr>
      </w:pPr>
      <w:r>
        <w:rPr/>
        <w:t xml:space="preserve"> IdRef : </w:t>
      </w:r>
      <w:hyperlink r:id="rId10" w:history="1">
        <w:r>
          <w:rPr>
            <w:color w:val="#410a8c"/>
            <w:u w:val="single"/>
          </w:rPr>
          <w:t xml:space="preserve">204https://www.idref.fr/204540410540410</w:t>
        </w:r>
      </w:hyperlink>
    </w:p>
    <w:p>
      <w:pPr>
        <w:spacing w:before="600"/>
      </w:pPr>
    </w:p>
    <w:p>
      <w:pPr>
        <w:pStyle w:val="Heading2"/>
      </w:pPr>
      <w:r>
        <w:rPr>
          <w:color w:val="1e198e"/>
          <w:b w:val="1"/>
          <w:bCs w:val="1"/>
        </w:rPr>
        <w:t xml:space="preserve">Présentation</w:t>
      </w:r>
    </w:p>
    <w:p>
      <w:pPr>
        <w:spacing w:after="100"/>
      </w:pPr>
    </w:p>
    <w:p>
      <w:pPr/>
      <w:r>
        <w:rPr/>
        <w:t xml:space="preserve">Tommaso Zaccheo est l'auteur de l’ouvrage </w:t>
      </w:r>
      <w:r>
        <w:rPr>
          <w:i w:val="1"/>
          <w:iCs w:val="1"/>
        </w:rPr>
        <w:t xml:space="preserve">Roger Planchon et ses théâtres (1949-1987). Enquête sur un metteur en scène, directeur et auteur de théâtre</w:t>
      </w:r>
      <w:r>
        <w:rPr/>
        <w:t xml:space="preserve"> (2025). Ancien chercheur associé et invité auprès de la BnF. Depuis 2018, il enseigne l'Analyse du spectacle vivant et l'Histoire du théâtre et des politiques culturelles en France et en Europe auprès de l'Institut d'Études Théâtrales de la Sorbonne Nouvelle et de l'Université de Caen-Normandie en qualité d'Allocataire moniteur, d’ATER et de Chargé de cours. Membre associé du laboratoire IRET, il a collaboré avec le projet ANR </w:t>
      </w:r>
      <w:r>
        <w:rPr>
          <w:i w:val="1"/>
          <w:iCs w:val="1"/>
        </w:rPr>
        <w:t xml:space="preserve">Ecrire l’Histoire de l’Oral</w:t>
      </w:r>
      <w:r>
        <w:rPr/>
        <w:t xml:space="preserve"> et  avec le projet PRIN 2022 </w:t>
      </w:r>
      <w:r>
        <w:rPr>
          <w:i w:val="1"/>
          <w:iCs w:val="1"/>
        </w:rPr>
        <w:t xml:space="preserve">Theatre Festivals between Local and Global</w:t>
      </w:r>
      <w:r>
        <w:rPr/>
        <w:t xml:space="preserve"> auprès de l’Université de Parme. Actuellement, il est chercheur postdoctoral auprès de l'Université Sorbonne Nouvelle, dans le cadre du projet </w:t>
      </w:r>
      <w:r>
        <w:rPr>
          <w:i w:val="1"/>
          <w:iCs w:val="1"/>
        </w:rPr>
        <w:t xml:space="preserve">Lecorvin.net : écrire et penser un dictionnaire des théâtres, encyclopédique et numérique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Storia e teatro negli anni Cinquanta: una premessa</w:t>
              </w:r>
            </w:hyperlink>
          </w:p>
          <w:p>
            <w:pPr/>
            <w:hyperlink r:id="rId12" w:history="1">
              <w:r>
                <w:rPr>
                  <w:color w:val="#410a8c"/>
                  <w:u w:val="single"/>
                </w:rPr>
                <w:t xml:space="preserve">Tommaso Zaccheo</w:t>
              </w:r>
            </w:hyperlink>
            <w:r>
              <w:rPr/>
              <w:t xml:space="preserve">,</w:t>
            </w:r>
            <w:hyperlink r:id="rId13" w:history="1">
              <w:r>
                <w:rPr>
                  <w:color w:val="#410a8c"/>
                  <w:u w:val="single"/>
                </w:rPr>
                <w:t xml:space="preserve">Rodolfo Sacchettini</w:t>
              </w:r>
            </w:hyperlink>
          </w:p>
          <w:p>
            <w:pPr/>
            <w:r>
              <w:rPr>
                <w:i w:val="1"/>
                <w:iCs w:val="1"/>
              </w:rPr>
              <w:t xml:space="preserve">Ricerche di S/Confine</w:t>
            </w:r>
            <w:r>
              <w:rPr/>
              <w:t xml:space="preserve">, 2026, Ricerche di S/Confine (10), pp.1-5</w:t>
            </w:r>
          </w:p>
          <w:p>
            <w:pPr/>
            <w:r>
              <w:rPr/>
              <w:t xml:space="preserve">Article dans une revue</w:t>
            </w:r>
          </w:p>
          <w:p>
            <w:pPr/>
            <w:hyperlink r:id="rId11" w:history="1">
              <w:r>
                <w:rPr>
                  <w:color w:val="#410a8c"/>
                  <w:u w:val="single"/>
                </w:rPr>
                <w:t xml:space="preserve">hal-05529269v1</w:t>
              </w:r>
            </w:hyperlink>
          </w:p>
        </w:tc>
      </w:tr>
      <w:tr>
        <w:trPr/>
        <w:tc>
          <w:tcPr>
            <w:noWrap/>
          </w:tcPr>
          <w:p>
            <w:pPr>
              <w:spacing w:after="200"/>
            </w:pPr>
            <w:hyperlink r:id="rId14" w:history="1">
              <w:r>
                <w:rPr>
                  <w:color w:val="1e198e"/>
                  <w:b w:val="1"/>
                  <w:bCs w:val="1"/>
                  <w:u w:val="single"/>
                </w:rPr>
                <w:t xml:space="preserve">Il primo FITU (1953-1958). La dimensione transnazionale di un festival universitario negli anni Cinquanta</w:t>
              </w:r>
            </w:hyperlink>
          </w:p>
          <w:p>
            <w:pPr/>
            <w:hyperlink r:id="rId12" w:history="1">
              <w:r>
                <w:rPr>
                  <w:color w:val="#410a8c"/>
                  <w:u w:val="single"/>
                </w:rPr>
                <w:t xml:space="preserve">Tommaso Zaccheo</w:t>
              </w:r>
            </w:hyperlink>
          </w:p>
          <w:p>
            <w:pPr/>
            <w:r>
              <w:rPr>
                <w:i w:val="1"/>
                <w:iCs w:val="1"/>
              </w:rPr>
              <w:t xml:space="preserve">Ricerche di S/Confine</w:t>
            </w:r>
            <w:r>
              <w:rPr/>
              <w:t xml:space="preserve">, 2026, 10, pp.6-23</w:t>
            </w:r>
          </w:p>
          <w:p>
            <w:pPr/>
            <w:r>
              <w:rPr/>
              <w:t xml:space="preserve">Article dans une revue</w:t>
            </w:r>
          </w:p>
          <w:p>
            <w:pPr/>
            <w:hyperlink r:id="rId14" w:history="1">
              <w:r>
                <w:rPr>
                  <w:color w:val="#410a8c"/>
                  <w:u w:val="single"/>
                </w:rPr>
                <w:t xml:space="preserve">hal-05529278v1</w:t>
              </w:r>
            </w:hyperlink>
          </w:p>
        </w:tc>
      </w:tr>
      <w:tr>
        <w:trPr/>
        <w:tc>
          <w:tcPr>
            <w:noWrap/>
          </w:tcPr>
          <w:p>
            <w:pPr>
              <w:spacing w:after="200"/>
            </w:pPr>
            <w:hyperlink r:id="rId15" w:history="1">
              <w:r>
                <w:rPr>
                  <w:color w:val="1e198e"/>
                  <w:b w:val="1"/>
                  <w:bCs w:val="1"/>
                  <w:u w:val="single"/>
                </w:rPr>
                <w:t xml:space="preserve">Roger Planchon and Michel Vinaver: a friendship challenged by the theatre</w:t>
              </w:r>
            </w:hyperlink>
          </w:p>
          <w:p>
            <w:pPr/>
            <w:hyperlink r:id="rId12" w:history="1">
              <w:r>
                <w:rPr>
                  <w:color w:val="#410a8c"/>
                  <w:u w:val="single"/>
                </w:rPr>
                <w:t xml:space="preserve">Tommaso Zaccheo</w:t>
              </w:r>
            </w:hyperlink>
          </w:p>
          <w:p>
            <w:pPr/>
            <w:r>
              <w:rPr>
                <w:i w:val="1"/>
                <w:iCs w:val="1"/>
              </w:rPr>
              <w:t xml:space="preserve">Double Jeu : Théâtre / Cinéma</w:t>
            </w:r>
            <w:r>
              <w:rPr/>
              <w:t xml:space="preserve">, 2024, 21, pp.79-90. </w:t>
            </w:r>
            <w:hyperlink r:id="rId16" w:history="1">
              <w:r>
                <w:rPr>
                  <w:color w:val="#410a8c"/>
                  <w:u w:val="single"/>
                </w:rPr>
                <w:t xml:space="preserve">⟨10.4000/12ivz⟩</w:t>
              </w:r>
            </w:hyperlink>
          </w:p>
          <w:p>
            <w:pPr/>
            <w:r>
              <w:rPr/>
              <w:t xml:space="preserve">Article dans une revue</w:t>
            </w:r>
          </w:p>
          <w:p>
            <w:pPr/>
            <w:hyperlink r:id="rId15" w:history="1">
              <w:r>
                <w:rPr>
                  <w:color w:val="#410a8c"/>
                  <w:u w:val="single"/>
                </w:rPr>
                <w:t xml:space="preserve">hal-04744779v1</w:t>
              </w:r>
            </w:hyperlink>
          </w:p>
        </w:tc>
      </w:tr>
      <w:tr>
        <w:trPr/>
        <w:tc>
          <w:tcPr>
            <w:noWrap/>
          </w:tcPr>
          <w:p>
            <w:pPr>
              <w:spacing w:after="200"/>
            </w:pPr>
            <w:hyperlink r:id="rId17" w:history="1">
              <w:r>
                <w:rPr>
                  <w:color w:val="1e198e"/>
                  <w:b w:val="1"/>
                  <w:bCs w:val="1"/>
                  <w:u w:val="single"/>
                </w:rPr>
                <w:t xml:space="preserve">Strehler e la Francia. 1943-1959</w:t>
              </w:r>
            </w:hyperlink>
          </w:p>
          <w:p>
            <w:pPr/>
            <w:hyperlink r:id="rId12" w:history="1">
              <w:r>
                <w:rPr>
                  <w:color w:val="#410a8c"/>
                  <w:u w:val="single"/>
                </w:rPr>
                <w:t xml:space="preserve">Tommaso Zaccheo</w:t>
              </w:r>
            </w:hyperlink>
          </w:p>
          <w:p>
            <w:pPr/>
            <w:r>
              <w:rPr>
                <w:i w:val="1"/>
                <w:iCs w:val="1"/>
              </w:rPr>
              <w:t xml:space="preserve">Teatro e storia</w:t>
            </w:r>
            <w:r>
              <w:rPr/>
              <w:t xml:space="preserve">, 2024, 45 (16)</w:t>
            </w:r>
          </w:p>
          <w:p>
            <w:pPr/>
            <w:r>
              <w:rPr/>
              <w:t xml:space="preserve">Article dans une revue</w:t>
            </w:r>
          </w:p>
          <w:p>
            <w:pPr/>
            <w:hyperlink r:id="rId17" w:history="1">
              <w:r>
                <w:rPr>
                  <w:color w:val="#410a8c"/>
                  <w:u w:val="single"/>
                </w:rPr>
                <w:t xml:space="preserve">hal-04852467v1</w:t>
              </w:r>
            </w:hyperlink>
          </w:p>
        </w:tc>
      </w:tr>
      <w:tr>
        <w:trPr/>
        <w:tc>
          <w:tcPr>
            <w:noWrap/>
          </w:tcPr>
          <w:p>
            <w:pPr>
              <w:spacing w:after="200"/>
            </w:pPr>
            <w:hyperlink r:id="rId18" w:history="1">
              <w:r>
                <w:rPr>
                  <w:color w:val="1e198e"/>
                  <w:b w:val="1"/>
                  <w:bCs w:val="1"/>
                  <w:u w:val="single"/>
                </w:rPr>
                <w:t xml:space="preserve">Souvenirs d'un factotum. Entretien avec Michel Bataillon sur son compagnonnage avec Roger Planchon</w:t>
              </w:r>
            </w:hyperlink>
          </w:p>
          <w:p>
            <w:pPr/>
            <w:hyperlink r:id="rId19" w:history="1">
              <w:r>
                <w:rPr>
                  <w:color w:val="#410a8c"/>
                  <w:u w:val="single"/>
                </w:rPr>
                <w:t xml:space="preserve">Michel Bataillon</w:t>
              </w:r>
            </w:hyperlink>
            <w:r>
              <w:rPr/>
              <w:t xml:space="preserve">,</w:t>
            </w:r>
            <w:hyperlink r:id="rId20" w:history="1">
              <w:r>
                <w:rPr>
                  <w:color w:val="#410a8c"/>
                  <w:u w:val="single"/>
                </w:rPr>
                <w:t xml:space="preserve">Léonor Delaunay</w:t>
              </w:r>
            </w:hyperlink>
            <w:r>
              <w:rPr/>
              <w:t xml:space="preserve">,</w:t>
            </w:r>
            <w:hyperlink r:id="rId12" w:history="1">
              <w:r>
                <w:rPr>
                  <w:color w:val="#410a8c"/>
                  <w:u w:val="single"/>
                </w:rPr>
                <w:t xml:space="preserve">Tommaso Zaccheo</w:t>
              </w:r>
            </w:hyperlink>
          </w:p>
          <w:p>
            <w:pPr/>
            <w:r>
              <w:rPr>
                <w:i w:val="1"/>
                <w:iCs w:val="1"/>
              </w:rPr>
              <w:t xml:space="preserve">Revue d'Histoire du Théâtre</w:t>
            </w:r>
            <w:r>
              <w:rPr/>
              <w:t xml:space="preserve">, 2022, 294, https://sht.asso.fr/souvenirs-dun-factotum/</w:t>
            </w:r>
          </w:p>
          <w:p>
            <w:pPr/>
            <w:r>
              <w:rPr/>
              <w:t xml:space="preserve">Article dans une revue</w:t>
            </w:r>
          </w:p>
          <w:p>
            <w:pPr/>
            <w:hyperlink r:id="rId18" w:history="1">
              <w:r>
                <w:rPr>
                  <w:color w:val="#410a8c"/>
                  <w:u w:val="single"/>
                </w:rPr>
                <w:t xml:space="preserve">hal-04294266v1</w:t>
              </w:r>
            </w:hyperlink>
          </w:p>
        </w:tc>
      </w:tr>
      <w:tr>
        <w:trPr/>
        <w:tc>
          <w:tcPr>
            <w:noWrap/>
          </w:tcPr>
          <w:p>
            <w:pPr>
              <w:spacing w:after="200"/>
            </w:pPr>
            <w:hyperlink r:id="rId21" w:history="1">
              <w:r>
                <w:rPr>
                  <w:color w:val="1e198e"/>
                  <w:b w:val="1"/>
                  <w:bCs w:val="1"/>
                  <w:u w:val="single"/>
                </w:rPr>
                <w:t xml:space="preserve">Roger Planchon et Patrice Chéreau à Villeurbanne. Réinventer un « nouvel usage » des classiques entre une Dispute et un Tartuffe</w:t>
              </w:r>
            </w:hyperlink>
          </w:p>
          <w:p>
            <w:pPr/>
            <w:hyperlink r:id="rId12" w:history="1">
              <w:r>
                <w:rPr>
                  <w:color w:val="#410a8c"/>
                  <w:u w:val="single"/>
                </w:rPr>
                <w:t xml:space="preserve">Tommaso Zaccheo</w:t>
              </w:r>
            </w:hyperlink>
          </w:p>
          <w:p>
            <w:pPr/>
            <w:r>
              <w:rPr>
                <w:i w:val="1"/>
                <w:iCs w:val="1"/>
              </w:rPr>
              <w:t xml:space="preserve">Revue d'Histoire du Théâtre</w:t>
            </w:r>
            <w:r>
              <w:rPr/>
              <w:t xml:space="preserve">, 2022</w:t>
            </w:r>
          </w:p>
          <w:p>
            <w:pPr/>
            <w:r>
              <w:rPr/>
              <w:t xml:space="preserve">Article dans une revue</w:t>
            </w:r>
          </w:p>
          <w:p>
            <w:pPr/>
            <w:hyperlink r:id="rId21" w:history="1">
              <w:r>
                <w:rPr>
                  <w:color w:val="#410a8c"/>
                  <w:u w:val="single"/>
                </w:rPr>
                <w:t xml:space="preserve">hal-03866979v1</w:t>
              </w:r>
            </w:hyperlink>
          </w:p>
        </w:tc>
      </w:tr>
      <w:tr>
        <w:trPr/>
        <w:tc>
          <w:tcPr>
            <w:noWrap/>
          </w:tcPr>
          <w:p>
            <w:pPr>
              <w:spacing w:after="200"/>
            </w:pPr>
            <w:hyperlink r:id="rId22" w:history="1">
              <w:r>
                <w:rPr>
                  <w:color w:val="1e198e"/>
                  <w:b w:val="1"/>
                  <w:bCs w:val="1"/>
                  <w:u w:val="single"/>
                </w:rPr>
                <w:t xml:space="preserve">The v[V]oices of the Athénée in Theatre Criticism : Investigative Milestones</w:t>
              </w:r>
            </w:hyperlink>
          </w:p>
          <w:p>
            <w:pPr/>
            <w:hyperlink r:id="rId12" w:history="1">
              <w:r>
                <w:rPr>
                  <w:color w:val="#410a8c"/>
                  <w:u w:val="single"/>
                </w:rPr>
                <w:t xml:space="preserve">Tommaso Zaccheo</w:t>
              </w:r>
            </w:hyperlink>
          </w:p>
          <w:p>
            <w:pPr/>
            <w:r>
              <w:rPr>
                <w:i w:val="1"/>
                <w:iCs w:val="1"/>
              </w:rPr>
              <w:t xml:space="preserve">Revue Sciences/Lettres</w:t>
            </w:r>
            <w:r>
              <w:rPr/>
              <w:t xml:space="preserve">, 2019, 6, </w:t>
            </w:r>
            <w:hyperlink r:id="rId23" w:history="1">
              <w:r>
                <w:rPr>
                  <w:color w:val="#410a8c"/>
                  <w:u w:val="single"/>
                </w:rPr>
                <w:t xml:space="preserve">⟨10.4000/rsl.2085⟩</w:t>
              </w:r>
            </w:hyperlink>
          </w:p>
          <w:p>
            <w:pPr/>
            <w:r>
              <w:rPr/>
              <w:t xml:space="preserve">Article dans une revue</w:t>
            </w:r>
          </w:p>
          <w:p>
            <w:pPr/>
            <w:hyperlink r:id="rId22" w:history="1">
              <w:r>
                <w:rPr>
                  <w:color w:val="#410a8c"/>
                  <w:u w:val="single"/>
                </w:rPr>
                <w:t xml:space="preserve">hal-02169660v1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Lotta e teatro a Bari negli anni “post Pantera”. Il caso di Fucine meridionali</w:t>
              </w:r>
            </w:hyperlink>
          </w:p>
          <w:p>
            <w:pPr/>
            <w:hyperlink r:id="rId12" w:history="1">
              <w:r>
                <w:rPr>
                  <w:color w:val="#410a8c"/>
                  <w:u w:val="single"/>
                </w:rPr>
                <w:t xml:space="preserve">Tommaso Zaccheo</w:t>
              </w:r>
            </w:hyperlink>
          </w:p>
          <w:p>
            <w:pPr/>
            <w:r>
              <w:rPr>
                <w:i w:val="1"/>
                <w:iCs w:val="1"/>
              </w:rPr>
              <w:t xml:space="preserve">Teatro negli spazi della controcultura (1989-2020)</w:t>
            </w:r>
            <w:r>
              <w:rPr/>
              <w:t xml:space="preserve">, Roberta Ferraresi, Samantha Marenzi et Gabriele Sofia, May 2025, Roma Tre University, France</w:t>
            </w:r>
          </w:p>
          <w:p>
            <w:pPr/>
            <w:r>
              <w:rPr/>
              <w:t xml:space="preserve">Communication dans un congrès</w:t>
            </w:r>
          </w:p>
          <w:p>
            <w:pPr/>
            <w:hyperlink r:id="rId24" w:history="1">
              <w:r>
                <w:rPr>
                  <w:color w:val="#410a8c"/>
                  <w:u w:val="single"/>
                </w:rPr>
                <w:t xml:space="preserve">hal-05549108v1</w:t>
              </w:r>
            </w:hyperlink>
          </w:p>
        </w:tc>
      </w:tr>
      <w:tr>
        <w:trPr/>
        <w:tc>
          <w:tcPr>
            <w:noWrap/>
          </w:tcPr>
          <w:p>
            <w:pPr>
              <w:spacing w:after="200"/>
            </w:pPr>
            <w:hyperlink r:id="rId25" w:history="1">
              <w:r>
                <w:rPr>
                  <w:color w:val="1e198e"/>
                  <w:b w:val="1"/>
                  <w:bCs w:val="1"/>
                  <w:u w:val="single"/>
                </w:rPr>
                <w:t xml:space="preserve">Le cas Transforme (ex New Settings) : un festival dans ses Cités</w:t>
              </w:r>
            </w:hyperlink>
          </w:p>
          <w:p>
            <w:pPr/>
            <w:hyperlink r:id="rId12" w:history="1">
              <w:r>
                <w:rPr>
                  <w:color w:val="#410a8c"/>
                  <w:u w:val="single"/>
                </w:rPr>
                <w:t xml:space="preserve">Tommaso Zaccheo</w:t>
              </w:r>
            </w:hyperlink>
          </w:p>
          <w:p>
            <w:pPr/>
            <w:r>
              <w:rPr>
                <w:i w:val="1"/>
                <w:iCs w:val="1"/>
              </w:rPr>
              <w:t xml:space="preserve">Festivals et jeunes générations : défis, opportunités, écueils</w:t>
            </w:r>
            <w:r>
              <w:rPr/>
              <w:t xml:space="preserve">, Dec 2025, Paris 8, France</w:t>
            </w:r>
          </w:p>
          <w:p>
            <w:pPr/>
            <w:r>
              <w:rPr/>
              <w:t xml:space="preserve">Communication dans un congrès</w:t>
            </w:r>
          </w:p>
          <w:p>
            <w:pPr/>
            <w:hyperlink r:id="rId25" w:history="1">
              <w:r>
                <w:rPr>
                  <w:color w:val="#410a8c"/>
                  <w:u w:val="single"/>
                </w:rPr>
                <w:t xml:space="preserve">hal-05549133v1</w:t>
              </w:r>
            </w:hyperlink>
          </w:p>
        </w:tc>
      </w:tr>
      <w:tr>
        <w:trPr/>
        <w:tc>
          <w:tcPr>
            <w:noWrap/>
          </w:tcPr>
          <w:p>
            <w:pPr>
              <w:spacing w:after="200"/>
            </w:pPr>
            <w:hyperlink r:id="rId26" w:history="1">
              <w:r>
                <w:rPr>
                  <w:color w:val="1e198e"/>
                  <w:b w:val="1"/>
                  <w:bCs w:val="1"/>
                  <w:u w:val="single"/>
                </w:rPr>
                <w:t xml:space="preserve">Présentation des premiers résultats de la recherche autour du &amp;quot;Festival Internazionale del Teatro Universitario&amp;quot; (FITU) de Parme</w:t>
              </w:r>
            </w:hyperlink>
          </w:p>
          <w:p>
            <w:pPr/>
            <w:hyperlink r:id="rId12" w:history="1">
              <w:r>
                <w:rPr>
                  <w:color w:val="#410a8c"/>
                  <w:u w:val="single"/>
                </w:rPr>
                <w:t xml:space="preserve">Tommaso Zaccheo</w:t>
              </w:r>
            </w:hyperlink>
          </w:p>
          <w:p>
            <w:pPr/>
            <w:r>
              <w:rPr>
                <w:i w:val="1"/>
                <w:iCs w:val="1"/>
              </w:rPr>
              <w:t xml:space="preserve">The Prism of Festivals in Theatre and Performance Studies. Open Historiographic Issues</w:t>
            </w:r>
            <w:r>
              <w:rPr/>
              <w:t xml:space="preserve">, Donatella Orecchia, Roberta Gandolfi, Francesca Bortoletti, Giulia Govi Cavani, Tancredi Gusman, Eleonora Luciani, Arianna Morganti, Tommaso Zaccheo, Oct 2025, Rome (Università di Roma “Tor Vergata”), France</w:t>
            </w:r>
          </w:p>
          <w:p>
            <w:pPr/>
            <w:r>
              <w:rPr/>
              <w:t xml:space="preserve">Communication dans un congrès</w:t>
            </w:r>
          </w:p>
          <w:p>
            <w:pPr/>
            <w:hyperlink r:id="rId26" w:history="1">
              <w:r>
                <w:rPr>
                  <w:color w:val="#410a8c"/>
                  <w:u w:val="single"/>
                </w:rPr>
                <w:t xml:space="preserve">hal-05549179v1</w:t>
              </w:r>
            </w:hyperlink>
          </w:p>
        </w:tc>
      </w:tr>
      <w:tr>
        <w:trPr/>
        <w:tc>
          <w:tcPr>
            <w:noWrap/>
          </w:tcPr>
          <w:p>
            <w:pPr>
              <w:spacing w:after="200"/>
            </w:pPr>
            <w:hyperlink r:id="rId27" w:history="1">
              <w:r>
                <w:rPr>
                  <w:color w:val="1e198e"/>
                  <w:b w:val="1"/>
                  <w:bCs w:val="1"/>
                  <w:u w:val="single"/>
                </w:rPr>
                <w:t xml:space="preserve">Projets de spectacles en textes et en images : trois exemples de programmes de théâtre dans le Théâtre de la deuxième moitié du XXe siècle</w:t>
              </w:r>
            </w:hyperlink>
          </w:p>
          <w:p>
            <w:pPr/>
            <w:hyperlink r:id="rId12" w:history="1">
              <w:r>
                <w:rPr>
                  <w:color w:val="#410a8c"/>
                  <w:u w:val="single"/>
                </w:rPr>
                <w:t xml:space="preserve">Tommaso Zaccheo</w:t>
              </w:r>
            </w:hyperlink>
          </w:p>
          <w:p>
            <w:pPr/>
            <w:r>
              <w:rPr>
                <w:i w:val="1"/>
                <w:iCs w:val="1"/>
              </w:rPr>
              <w:t xml:space="preserve">Les programmes de théâtre : des imprimés éphémères à la source historique</w:t>
            </w:r>
            <w:r>
              <w:rPr/>
              <w:t xml:space="preserve">, Clarisse Bardiot (Université Rennes 2), Jan 2025, Rennes (Université Rennes 2), France</w:t>
            </w:r>
          </w:p>
          <w:p>
            <w:pPr/>
            <w:r>
              <w:rPr/>
              <w:t xml:space="preserve">Communication dans un congrès</w:t>
            </w:r>
          </w:p>
          <w:p>
            <w:pPr/>
            <w:hyperlink r:id="rId27" w:history="1">
              <w:r>
                <w:rPr>
                  <w:color w:val="#410a8c"/>
                  <w:u w:val="single"/>
                </w:rPr>
                <w:t xml:space="preserve">hal-05549100v1</w:t>
              </w:r>
            </w:hyperlink>
          </w:p>
        </w:tc>
      </w:tr>
      <w:tr>
        <w:trPr/>
        <w:tc>
          <w:tcPr>
            <w:noWrap/>
          </w:tcPr>
          <w:p>
            <w:pPr>
              <w:spacing w:after="200"/>
            </w:pPr>
            <w:hyperlink r:id="rId28" w:history="1">
              <w:r>
                <w:rPr>
                  <w:color w:val="1e198e"/>
                  <w:b w:val="1"/>
                  <w:bCs w:val="1"/>
                  <w:u w:val="single"/>
                </w:rPr>
                <w:t xml:space="preserve">Roger Planchon entre George Dandin et L’Avare : une traversée de Molière et du théâtre</w:t>
              </w:r>
            </w:hyperlink>
          </w:p>
          <w:p>
            <w:pPr/>
            <w:hyperlink r:id="rId12" w:history="1">
              <w:r>
                <w:rPr>
                  <w:color w:val="#410a8c"/>
                  <w:u w:val="single"/>
                </w:rPr>
                <w:t xml:space="preserve">Tommaso Zaccheo</w:t>
              </w:r>
            </w:hyperlink>
          </w:p>
          <w:p>
            <w:pPr/>
            <w:r>
              <w:rPr>
                <w:i w:val="1"/>
                <w:iCs w:val="1"/>
              </w:rPr>
              <w:t xml:space="preserve">Molière par la scène,</w:t>
            </w:r>
            <w:r>
              <w:rPr/>
              <w:t xml:space="preserve">, Sorbonne Nouvelle - Maison Française d'Oxford, Jun 2021, Oxford, Maison française d'Oxford, France</w:t>
            </w:r>
          </w:p>
          <w:p>
            <w:pPr/>
            <w:r>
              <w:rPr/>
              <w:t xml:space="preserve">Communication dans un congrès</w:t>
            </w:r>
          </w:p>
          <w:p>
            <w:pPr/>
            <w:hyperlink r:id="rId28" w:history="1">
              <w:r>
                <w:rPr>
                  <w:color w:val="#410a8c"/>
                  <w:u w:val="single"/>
                </w:rPr>
                <w:t xml:space="preserve">hal-05549090v1</w:t>
              </w:r>
            </w:hyperlink>
          </w:p>
        </w:tc>
      </w:tr>
      <w:tr>
        <w:trPr/>
        <w:tc>
          <w:tcPr>
            <w:noWrap/>
          </w:tcPr>
          <w:p>
            <w:pPr>
              <w:spacing w:after="200"/>
            </w:pPr>
            <w:hyperlink r:id="rId29" w:history="1">
              <w:r>
                <w:rPr>
                  <w:color w:val="1e198e"/>
                  <w:b w:val="1"/>
                  <w:bCs w:val="1"/>
                  <w:u w:val="single"/>
                </w:rPr>
                <w:t xml:space="preserve">Planchon et Henri IV : s’approprier un « classique », « profaner » une œuvre</w:t>
              </w:r>
            </w:hyperlink>
          </w:p>
          <w:p>
            <w:pPr/>
            <w:hyperlink r:id="rId12" w:history="1">
              <w:r>
                <w:rPr>
                  <w:color w:val="#410a8c"/>
                  <w:u w:val="single"/>
                </w:rPr>
                <w:t xml:space="preserve">Tommaso Zaccheo</w:t>
              </w:r>
            </w:hyperlink>
          </w:p>
          <w:p>
            <w:pPr/>
            <w:r>
              <w:rPr>
                <w:i w:val="1"/>
                <w:iCs w:val="1"/>
              </w:rPr>
              <w:t xml:space="preserve">Les Théâtres de Marx</w:t>
            </w:r>
            <w:r>
              <w:rPr/>
              <w:t xml:space="preserve">, Olivier Neveux (ENS Lyon), Feb 2018, Lyon (ENS Lyon), France</w:t>
            </w:r>
          </w:p>
          <w:p>
            <w:pPr/>
            <w:r>
              <w:rPr/>
              <w:t xml:space="preserve">Communication dans un congrès</w:t>
            </w:r>
          </w:p>
          <w:p>
            <w:pPr/>
            <w:hyperlink r:id="rId29" w:history="1">
              <w:r>
                <w:rPr>
                  <w:color w:val="#410a8c"/>
                  <w:u w:val="single"/>
                </w:rPr>
                <w:t xml:space="preserve">hal-05549082v1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Roger Planchon et ses théâtres (1949-1987)</w:t>
              </w:r>
            </w:hyperlink>
          </w:p>
          <w:p>
            <w:pPr/>
            <w:hyperlink r:id="rId12" w:history="1">
              <w:r>
                <w:rPr>
                  <w:color w:val="#410a8c"/>
                  <w:u w:val="single"/>
                </w:rPr>
                <w:t xml:space="preserve">Tommaso Zaccheo</w:t>
              </w:r>
            </w:hyperlink>
          </w:p>
          <w:p>
            <w:pPr/>
            <w:r>
              <w:rPr/>
              <w:t xml:space="preserve">Edizioni di Pagina. </w:t>
            </w:r>
            <w:hyperlink r:id="rId31" w:history="1">
              <w:r>
                <w:rPr>
                  <w:color w:val="#410a8c"/>
                  <w:u w:val="single"/>
                </w:rPr>
                <w:t xml:space="preserve">Edizioni di Pagina</w:t>
              </w:r>
            </w:hyperlink>
            <w:r>
              <w:rPr/>
              <w:t xml:space="preserve">, 2025, Due Punti, Roberto Alonge, 979-12-5609-096-9</w:t>
            </w:r>
          </w:p>
          <w:p>
            <w:pPr/>
            <w:r>
              <w:rPr/>
              <w:t xml:space="preserve">Ouvrages</w:t>
            </w:r>
          </w:p>
          <w:p>
            <w:pPr/>
            <w:hyperlink r:id="rId30" w:history="1">
              <w:r>
                <w:rPr>
                  <w:color w:val="#410a8c"/>
                  <w:u w:val="single"/>
                </w:rPr>
                <w:t xml:space="preserve">hal-05331817v1</w:t>
              </w:r>
            </w:hyperlink>
          </w:p>
        </w:tc>
      </w:tr>
      <w:tr>
        <w:trPr/>
        <w:tc>
          <w:tcPr>
            <w:noWrap/>
          </w:tcPr>
          <w:p>
            <w:pPr>
              <w:spacing w:after="200"/>
            </w:pPr>
            <w:hyperlink r:id="rId32" w:history="1">
              <w:r>
                <w:rPr>
                  <w:color w:val="1e198e"/>
                  <w:b w:val="1"/>
                  <w:bCs w:val="1"/>
                  <w:u w:val="single"/>
                </w:rPr>
                <w:t xml:space="preserve">Patrimoines en arts et médias. Transmissions, médiations, redécouvertes</w:t>
              </w:r>
            </w:hyperlink>
          </w:p>
          <w:p>
            <w:pPr/>
            <w:hyperlink r:id="rId12" w:history="1">
              <w:r>
                <w:rPr>
                  <w:color w:val="#410a8c"/>
                  <w:u w:val="single"/>
                </w:rPr>
                <w:t xml:space="preserve">Tommaso Zaccheo</w:t>
              </w:r>
            </w:hyperlink>
            <w:r>
              <w:rPr/>
              <w:t xml:space="preserve">,</w:t>
            </w:r>
            <w:hyperlink r:id="rId33" w:history="1">
              <w:r>
                <w:rPr>
                  <w:color w:val="#410a8c"/>
                  <w:u w:val="single"/>
                </w:rPr>
                <w:t xml:space="preserve">Maureen Lepers</w:t>
              </w:r>
            </w:hyperlink>
            <w:r>
              <w:rPr/>
              <w:t xml:space="preserve">,</w:t>
            </w:r>
            <w:hyperlink r:id="rId34" w:history="1">
              <w:r>
                <w:rPr>
                  <w:color w:val="#410a8c"/>
                  <w:u w:val="single"/>
                </w:rPr>
                <w:t xml:space="preserve">Alexis Trepier</w:t>
              </w:r>
            </w:hyperlink>
            <w:r>
              <w:rPr/>
              <w:t xml:space="preserve">,</w:t>
            </w:r>
            <w:hyperlink r:id="rId35" w:history="1">
              <w:r>
                <w:rPr>
                  <w:color w:val="#410a8c"/>
                  <w:u w:val="single"/>
                </w:rPr>
                <w:t xml:space="preserve">Erwin Haye</w:t>
              </w:r>
            </w:hyperlink>
            <w:r>
              <w:rPr/>
              <w:t xml:space="preserve">,</w:t>
            </w:r>
            <w:hyperlink r:id="rId36" w:history="1">
              <w:r>
                <w:rPr>
                  <w:color w:val="#410a8c"/>
                  <w:u w:val="single"/>
                </w:rPr>
                <w:t xml:space="preserve">Mariana Camargo</w:t>
              </w:r>
            </w:hyperlink>
          </w:p>
          <w:p>
            <w:pPr/>
            <w:r>
              <w:rPr/>
              <w:t xml:space="preserve">2024, Arts et Médias, 978-2336458441</w:t>
            </w:r>
          </w:p>
          <w:p>
            <w:pPr/>
            <w:r>
              <w:rPr/>
              <w:t xml:space="preserve">Ouvrages</w:t>
            </w:r>
          </w:p>
          <w:p>
            <w:pPr/>
            <w:hyperlink r:id="rId32" w:history="1">
              <w:r>
                <w:rPr>
                  <w:color w:val="#410a8c"/>
                  <w:u w:val="single"/>
                </w:rPr>
                <w:t xml:space="preserve">halshs-04700691v1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Étudier les captations du Roi Lear de Giorgio Strehler et du Peer Gynt de Patrice Chéreau</w:t>
              </w:r>
            </w:hyperlink>
          </w:p>
          <w:p>
            <w:pPr/>
            <w:hyperlink r:id="rId12" w:history="1">
              <w:r>
                <w:rPr>
                  <w:color w:val="#410a8c"/>
                  <w:u w:val="single"/>
                </w:rPr>
                <w:t xml:space="preserve">Tommaso Zaccheo</w:t>
              </w:r>
            </w:hyperlink>
          </w:p>
          <w:p>
            <w:pPr/>
            <w:r>
              <w:rPr/>
              <w:t xml:space="preserve">Presses polytechniques et universitaires romandes. </w:t>
            </w:r>
            <w:r>
              <w:rPr>
                <w:i w:val="1"/>
                <w:iCs w:val="1"/>
              </w:rPr>
              <w:t xml:space="preserve">Retour vers le vivant. Valoriser les archives filmiques et sonores des arts du spectacle</w:t>
            </w:r>
            <w:r>
              <w:rPr/>
              <w:t xml:space="preserve">, Épistémé, 2026, 978-2-88915-734-1</w:t>
            </w:r>
          </w:p>
          <w:p>
            <w:pPr/>
            <w:r>
              <w:rPr/>
              <w:t xml:space="preserve">Chapitre d'ouvrage</w:t>
            </w:r>
          </w:p>
          <w:p>
            <w:pPr/>
            <w:hyperlink r:id="rId37" w:history="1">
              <w:r>
                <w:rPr>
                  <w:color w:val="#410a8c"/>
                  <w:u w:val="single"/>
                </w:rPr>
                <w:t xml:space="preserve">hal-05475892v1</w:t>
              </w:r>
            </w:hyperlink>
          </w:p>
        </w:tc>
      </w:tr>
      <w:tr>
        <w:trPr/>
        <w:tc>
          <w:tcPr>
            <w:noWrap/>
          </w:tcPr>
          <w:p>
            <w:pPr>
              <w:spacing w:after="200"/>
            </w:pPr>
            <w:hyperlink r:id="rId38" w:history="1">
              <w:r>
                <w:rPr>
                  <w:color w:val="1e198e"/>
                  <w:b w:val="1"/>
                  <w:bCs w:val="1"/>
                  <w:u w:val="single"/>
                </w:rPr>
                <w:t xml:space="preserve">Miles gloriosus and Les Choéphores, Contribution published in the booklet of the International Conference The prism of festivals in theatre and performance studies. Open Historigraphic Issues</w:t>
              </w:r>
            </w:hyperlink>
          </w:p>
          <w:p>
            <w:pPr/>
            <w:hyperlink r:id="rId12" w:history="1">
              <w:r>
                <w:rPr>
                  <w:color w:val="#410a8c"/>
                  <w:u w:val="single"/>
                </w:rPr>
                <w:t xml:space="preserve">Tommaso Zaccheo</w:t>
              </w:r>
            </w:hyperlink>
          </w:p>
          <w:p>
            <w:pPr/>
            <w:r>
              <w:rPr>
                <w:i w:val="1"/>
                <w:iCs w:val="1"/>
              </w:rPr>
              <w:t xml:space="preserve">The prism of festivals in theatre and performance studies. Open Historigraphic Issues</w:t>
            </w:r>
            <w:r>
              <w:rPr/>
              <w:t xml:space="preserve">, 2025, 9788894982947</w:t>
            </w:r>
          </w:p>
          <w:p>
            <w:pPr/>
            <w:r>
              <w:rPr/>
              <w:t xml:space="preserve">Chapitre d'ouvrage</w:t>
            </w:r>
          </w:p>
          <w:p>
            <w:pPr/>
            <w:hyperlink r:id="rId38" w:history="1">
              <w:r>
                <w:rPr>
                  <w:color w:val="#410a8c"/>
                  <w:u w:val="single"/>
                </w:rPr>
                <w:t xml:space="preserve">hal-05368488v1</w:t>
              </w:r>
            </w:hyperlink>
          </w:p>
        </w:tc>
      </w:tr>
      <w:tr>
        <w:trPr/>
        <w:tc>
          <w:tcPr>
            <w:noWrap/>
          </w:tcPr>
          <w:p>
            <w:pPr>
              <w:spacing w:after="200"/>
            </w:pPr>
            <w:hyperlink r:id="rId39" w:history="1">
              <w:r>
                <w:rPr>
                  <w:color w:val="1e198e"/>
                  <w:b w:val="1"/>
                  <w:bCs w:val="1"/>
                  <w:u w:val="single"/>
                </w:rPr>
                <w:t xml:space="preserve">Bulletin of the Union Internationale du Théâtre Universitaire/International Student Theatre Union (UITU/ISTU), Contribution published in the booklet of the International Conference The prism of festivals in theatre and performance studies. Open Historigraphic Issues</w:t>
              </w:r>
            </w:hyperlink>
          </w:p>
          <w:p>
            <w:pPr/>
            <w:hyperlink r:id="rId12" w:history="1">
              <w:r>
                <w:rPr>
                  <w:color w:val="#410a8c"/>
                  <w:u w:val="single"/>
                </w:rPr>
                <w:t xml:space="preserve">Tommaso Zaccheo</w:t>
              </w:r>
            </w:hyperlink>
          </w:p>
          <w:p>
            <w:pPr/>
            <w:r>
              <w:rPr>
                <w:i w:val="1"/>
                <w:iCs w:val="1"/>
              </w:rPr>
              <w:t xml:space="preserve">Booklet of the International Conference The prism of festivals in theatre and performance studies. Open Historigraphic Issues (Tor Vergata University of Rome 9-10 october 2025)</w:t>
            </w:r>
            <w:r>
              <w:rPr/>
              <w:t xml:space="preserve">, 2025, 9788894982947</w:t>
            </w:r>
          </w:p>
          <w:p>
            <w:pPr/>
            <w:r>
              <w:rPr/>
              <w:t xml:space="preserve">Chapitre d'ouvrage</w:t>
            </w:r>
          </w:p>
          <w:p>
            <w:pPr/>
            <w:hyperlink r:id="rId39" w:history="1">
              <w:r>
                <w:rPr>
                  <w:color w:val="#410a8c"/>
                  <w:u w:val="single"/>
                </w:rPr>
                <w:t xml:space="preserve">hal-05368514v1</w:t>
              </w:r>
            </w:hyperlink>
          </w:p>
        </w:tc>
      </w:tr>
      <w:tr>
        <w:trPr/>
        <w:tc>
          <w:tcPr>
            <w:noWrap/>
          </w:tcPr>
          <w:p>
            <w:pPr>
              <w:spacing w:after="200"/>
            </w:pPr>
            <w:hyperlink r:id="rId40" w:history="1">
              <w:r>
                <w:rPr>
                  <w:color w:val="1e198e"/>
                  <w:b w:val="1"/>
                  <w:bCs w:val="1"/>
                  <w:u w:val="single"/>
                </w:rPr>
                <w:t xml:space="preserve">Artaud, Parma and its Festival: A Case for the Study of Transnational Theatre Networks in the Second Half of the 20th Century</w:t>
              </w:r>
            </w:hyperlink>
          </w:p>
          <w:p>
            <w:pPr/>
            <w:hyperlink r:id="rId12" w:history="1">
              <w:r>
                <w:rPr>
                  <w:color w:val="#410a8c"/>
                  <w:u w:val="single"/>
                </w:rPr>
                <w:t xml:space="preserve">Tommaso Zaccheo</w:t>
              </w:r>
            </w:hyperlink>
          </w:p>
          <w:p>
            <w:pPr/>
            <w:r>
              <w:rPr>
                <w:i w:val="1"/>
                <w:iCs w:val="1"/>
              </w:rPr>
              <w:t xml:space="preserve">Nuovi crocevia per lo spettacolo: linee di ricerca e generazioni a confronto</w:t>
            </w:r>
            <w:r>
              <w:rPr/>
              <w:t xml:space="preserve">, </w:t>
            </w:r>
            <w:hyperlink r:id="rId41" w:history="1">
              <w:r>
                <w:rPr>
                  <w:color w:val="#410a8c"/>
                  <w:u w:val="single"/>
                </w:rPr>
                <w:t xml:space="preserve">Milano University Press; Milano University Press</w:t>
              </w:r>
            </w:hyperlink>
            <w:r>
              <w:rPr/>
              <w:t xml:space="preserve">, 2025, 979-12-5510-317-2. </w:t>
            </w:r>
            <w:hyperlink r:id="rId42" w:history="1">
              <w:r>
                <w:rPr>
                  <w:color w:val="#410a8c"/>
                  <w:u w:val="single"/>
                </w:rPr>
                <w:t xml:space="preserve">⟨10.54103/st.256.c541⟩</w:t>
              </w:r>
            </w:hyperlink>
          </w:p>
          <w:p>
            <w:pPr/>
            <w:r>
              <w:rPr/>
              <w:t xml:space="preserve">Chapitre d'ouvrage</w:t>
            </w:r>
          </w:p>
          <w:p>
            <w:pPr/>
            <w:hyperlink r:id="rId40" w:history="1">
              <w:r>
                <w:rPr>
                  <w:color w:val="#410a8c"/>
                  <w:u w:val="single"/>
                </w:rPr>
                <w:t xml:space="preserve">hal-05354242v1</w:t>
              </w:r>
            </w:hyperlink>
          </w:p>
        </w:tc>
      </w:tr>
      <w:tr>
        <w:trPr/>
        <w:tc>
          <w:tcPr>
            <w:noWrap/>
          </w:tcPr>
          <w:p>
            <w:pPr>
              <w:spacing w:after="200"/>
            </w:pPr>
            <w:hyperlink r:id="rId43" w:history="1">
              <w:r>
                <w:rPr>
                  <w:color w:val="1e198e"/>
                  <w:b w:val="1"/>
                  <w:bCs w:val="1"/>
                  <w:u w:val="single"/>
                </w:rPr>
                <w:t xml:space="preserve">Introduction à l'ouvrage collectif Patrimoines en Arts et Médias</w:t>
              </w:r>
            </w:hyperlink>
          </w:p>
          <w:p>
            <w:pPr/>
            <w:hyperlink r:id="rId12" w:history="1">
              <w:r>
                <w:rPr>
                  <w:color w:val="#410a8c"/>
                  <w:u w:val="single"/>
                </w:rPr>
                <w:t xml:space="preserve">Tommaso Zaccheo</w:t>
              </w:r>
            </w:hyperlink>
            <w:r>
              <w:rPr/>
              <w:t xml:space="preserve">,</w:t>
            </w:r>
            <w:hyperlink r:id="rId34" w:history="1">
              <w:r>
                <w:rPr>
                  <w:color w:val="#410a8c"/>
                  <w:u w:val="single"/>
                </w:rPr>
                <w:t xml:space="preserve">Alexis Trepier</w:t>
              </w:r>
            </w:hyperlink>
          </w:p>
          <w:p>
            <w:pPr/>
            <w:r>
              <w:rPr>
                <w:i w:val="1"/>
                <w:iCs w:val="1"/>
              </w:rPr>
              <w:t xml:space="preserve">Patrimoines en Arts et Médias. Transmission, médiations redécouvertes</w:t>
            </w:r>
            <w:r>
              <w:rPr/>
              <w:t xml:space="preserve">, L'Harmattan, 2024, 978-2-336-45844-1</w:t>
            </w:r>
          </w:p>
          <w:p>
            <w:pPr/>
            <w:r>
              <w:rPr/>
              <w:t xml:space="preserve">Chapitre d'ouvrage</w:t>
            </w:r>
          </w:p>
          <w:p>
            <w:pPr/>
            <w:hyperlink r:id="rId43" w:history="1">
              <w:r>
                <w:rPr>
                  <w:color w:val="#410a8c"/>
                  <w:u w:val="single"/>
                </w:rPr>
                <w:t xml:space="preserve">hal-05536512v1</w:t>
              </w:r>
            </w:hyperlink>
          </w:p>
        </w:tc>
      </w:tr>
      <w:tr>
        <w:trPr/>
        <w:tc>
          <w:tcPr>
            <w:noWrap/>
          </w:tcPr>
          <w:p>
            <w:pPr>
              <w:spacing w:after="200"/>
            </w:pPr>
            <w:hyperlink r:id="rId44" w:history="1">
              <w:r>
                <w:rPr>
                  <w:color w:val="1e198e"/>
                  <w:b w:val="1"/>
                  <w:bCs w:val="1"/>
                  <w:u w:val="single"/>
                </w:rPr>
                <w:t xml:space="preserve">Roger Planchon et L’Arche : pour une micro-histoire d’un discours [d]’amoureux</w:t>
              </w:r>
            </w:hyperlink>
          </w:p>
          <w:p>
            <w:pPr/>
            <w:hyperlink r:id="rId12" w:history="1">
              <w:r>
                <w:rPr>
                  <w:color w:val="#410a8c"/>
                  <w:u w:val="single"/>
                </w:rPr>
                <w:t xml:space="preserve">Tommaso Zaccheo</w:t>
              </w:r>
            </w:hyperlink>
          </w:p>
          <w:p>
            <w:pPr/>
            <w:r>
              <w:rPr/>
              <w:t xml:space="preserve">Florence Baillet; Nicole Colin. </w:t>
            </w:r>
            <w:r>
              <w:rPr>
                <w:i w:val="1"/>
                <w:iCs w:val="1"/>
              </w:rPr>
              <w:t xml:space="preserve">L’Arche Éditeur. Le théâtre à une échelle transnationale</w:t>
            </w:r>
            <w:r>
              <w:rPr/>
              <w:t xml:space="preserve">, </w:t>
            </w:r>
            <w:hyperlink r:id="rId45" w:history="1">
              <w:r>
                <w:rPr>
                  <w:color w:val="#410a8c"/>
                  <w:u w:val="single"/>
                </w:rPr>
                <w:t xml:space="preserve">Aix-Marseille Université Editions</w:t>
              </w:r>
            </w:hyperlink>
            <w:r>
              <w:rPr/>
              <w:t xml:space="preserve">, pp.95-105, 2021, 9791032002940</w:t>
            </w:r>
          </w:p>
          <w:p>
            <w:pPr/>
            <w:r>
              <w:rPr/>
              <w:t xml:space="preserve">Chapitre d'ouvrage</w:t>
            </w:r>
          </w:p>
          <w:p>
            <w:pPr/>
            <w:hyperlink r:id="rId44" w:history="1">
              <w:r>
                <w:rPr>
                  <w:color w:val="#410a8c"/>
                  <w:u w:val="single"/>
                </w:rPr>
                <w:t xml:space="preserve">hal-03168674v1</w:t>
              </w:r>
            </w:hyperlink>
          </w:p>
        </w:tc>
      </w:tr>
      <w:tr>
        <w:trPr/>
        <w:tc>
          <w:tcPr>
            <w:noWrap/>
          </w:tcPr>
          <w:p>
            <w:pPr>
              <w:spacing w:after="200"/>
            </w:pPr>
            <w:hyperlink r:id="rId46" w:history="1">
              <w:r>
                <w:rPr>
                  <w:color w:val="1e198e"/>
                  <w:b w:val="1"/>
                  <w:bCs w:val="1"/>
                  <w:u w:val="single"/>
                </w:rPr>
                <w:t xml:space="preserve">Le Théâtre dans la Cité (1957-1959). Un bulletin-programme pour “en un mot […] informer”</w:t>
              </w:r>
            </w:hyperlink>
          </w:p>
          <w:p>
            <w:pPr/>
            <w:hyperlink r:id="rId12" w:history="1">
              <w:r>
                <w:rPr>
                  <w:color w:val="#410a8c"/>
                  <w:u w:val="single"/>
                </w:rPr>
                <w:t xml:space="preserve">Tommaso Zaccheo</w:t>
              </w:r>
            </w:hyperlink>
          </w:p>
          <w:p>
            <w:pPr/>
            <w:r>
              <w:rPr>
                <w:i w:val="1"/>
                <w:iCs w:val="1"/>
              </w:rPr>
              <w:t xml:space="preserve">La Décentralisation théâtrale en revues</w:t>
            </w:r>
            <w:r>
              <w:rPr/>
              <w:t xml:space="preserve">, 2021, 978-2-406-12008-7. </w:t>
            </w:r>
            <w:hyperlink r:id="rId47" w:history="1">
              <w:r>
                <w:rPr>
                  <w:color w:val="#410a8c"/>
                  <w:u w:val="single"/>
                </w:rPr>
                <w:t xml:space="preserve">⟨10.48611/isbn.978-2-406-12008-7.p.0079⟩</w:t>
              </w:r>
            </w:hyperlink>
          </w:p>
          <w:p>
            <w:pPr/>
            <w:r>
              <w:rPr/>
              <w:t xml:space="preserve">Chapitre d'ouvrage</w:t>
            </w:r>
          </w:p>
          <w:p>
            <w:pPr/>
            <w:hyperlink r:id="rId46" w:history="1">
              <w:r>
                <w:rPr>
                  <w:color w:val="#410a8c"/>
                  <w:u w:val="single"/>
                </w:rPr>
                <w:t xml:space="preserve">hal-03330947v1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Roger Planchon et ses théâtres (1949-1987). Enquête sur un metteur en scène, directeur et auteur de théâtre</w:t>
              </w:r>
            </w:hyperlink>
          </w:p>
          <w:p>
            <w:pPr/>
            <w:hyperlink r:id="rId12" w:history="1">
              <w:r>
                <w:rPr>
                  <w:color w:val="#410a8c"/>
                  <w:u w:val="single"/>
                </w:rPr>
                <w:t xml:space="preserve">Tommaso Zaccheo</w:t>
              </w:r>
            </w:hyperlink>
          </w:p>
          <w:p>
            <w:pPr/>
            <w:r>
              <w:rPr/>
              <w:t xml:space="preserve">Musique, musicologie et arts de la scène. Université de la Sorbonne nouvelle - Paris III, 2022. Français. </w:t>
            </w:r>
            <w:hyperlink r:id="rId49" w:history="1">
              <w:r>
                <w:rPr>
                  <w:color w:val="#410a8c"/>
                  <w:u w:val="single"/>
                </w:rPr>
                <w:t xml:space="preserve">⟨NNT : 2022PA030106⟩</w:t>
              </w:r>
            </w:hyperlink>
          </w:p>
          <w:p>
            <w:pPr/>
            <w:r>
              <w:rPr/>
              <w:t xml:space="preserve">Thèse</w:t>
            </w:r>
          </w:p>
          <w:p>
            <w:pPr/>
            <w:hyperlink r:id="rId48" w:history="1">
              <w:r>
                <w:rPr>
                  <w:color w:val="#410a8c"/>
                  <w:u w:val="single"/>
                </w:rPr>
                <w:t xml:space="preserve">tel-04241608v1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D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mmaso-zaccheo" TargetMode="External"/><Relationship Id="rId9" Type="http://schemas.openxmlformats.org/officeDocument/2006/relationships/hyperlink" Target="https://orcid.org/0009-0007-4668-8639" TargetMode="External"/><Relationship Id="rId10" Type="http://schemas.openxmlformats.org/officeDocument/2006/relationships/hyperlink" Target="https://www.idref.fr/204https://www.idref.fr/204540410540410" TargetMode="External"/><Relationship Id="rId11" Type="http://schemas.openxmlformats.org/officeDocument/2006/relationships/hyperlink" Target="https://hal.science/hal-05529269v1" TargetMode="External"/><Relationship Id="rId12" Type="http://schemas.openxmlformats.org/officeDocument/2006/relationships/hyperlink" Target="https://hal.science/search/index/?q=*&amp;authFullName_s=Tommaso Zaccheo" TargetMode="External"/><Relationship Id="rId13" Type="http://schemas.openxmlformats.org/officeDocument/2006/relationships/hyperlink" Target="https://hal.science/search/index/?q=*&amp;authFullName_s=Rodolfo Sacchettini" TargetMode="External"/><Relationship Id="rId14" Type="http://schemas.openxmlformats.org/officeDocument/2006/relationships/hyperlink" Target="https://hal.science/hal-05529278v1" TargetMode="External"/><Relationship Id="rId15" Type="http://schemas.openxmlformats.org/officeDocument/2006/relationships/hyperlink" Target="https://hal.science/hal-04744779v1" TargetMode="External"/><Relationship Id="rId16" Type="http://schemas.openxmlformats.org/officeDocument/2006/relationships/hyperlink" Target="https://dx.doi.org/10.4000/12ivz" TargetMode="External"/><Relationship Id="rId17" Type="http://schemas.openxmlformats.org/officeDocument/2006/relationships/hyperlink" Target="https://hal.science/hal-04852467v1" TargetMode="External"/><Relationship Id="rId18" Type="http://schemas.openxmlformats.org/officeDocument/2006/relationships/hyperlink" Target="https://hal.science/hal-04294266v1" TargetMode="External"/><Relationship Id="rId19" Type="http://schemas.openxmlformats.org/officeDocument/2006/relationships/hyperlink" Target="https://hal.science/search/index/?q=*&amp;authFullName_s=Michel Bataillon" TargetMode="External"/><Relationship Id="rId20" Type="http://schemas.openxmlformats.org/officeDocument/2006/relationships/hyperlink" Target="https://hal.science/search/index/?q=*&amp;authFullName_s=L&#233;onor Delaunay" TargetMode="External"/><Relationship Id="rId21" Type="http://schemas.openxmlformats.org/officeDocument/2006/relationships/hyperlink" Target="https://hal.science/hal-03866979v1" TargetMode="External"/><Relationship Id="rId22" Type="http://schemas.openxmlformats.org/officeDocument/2006/relationships/hyperlink" Target="https://hal.science/hal-02169660v1" TargetMode="External"/><Relationship Id="rId23" Type="http://schemas.openxmlformats.org/officeDocument/2006/relationships/hyperlink" Target="https://dx.doi.org/10.4000/rsl.2085" TargetMode="External"/><Relationship Id="rId24" Type="http://schemas.openxmlformats.org/officeDocument/2006/relationships/hyperlink" Target="https://hal.science/hal-05549108v1" TargetMode="External"/><Relationship Id="rId25" Type="http://schemas.openxmlformats.org/officeDocument/2006/relationships/hyperlink" Target="https://hal.science/hal-05549133v1" TargetMode="External"/><Relationship Id="rId26" Type="http://schemas.openxmlformats.org/officeDocument/2006/relationships/hyperlink" Target="https://hal.science/hal-05549179v1" TargetMode="External"/><Relationship Id="rId27" Type="http://schemas.openxmlformats.org/officeDocument/2006/relationships/hyperlink" Target="https://hal.science/hal-05549100v1" TargetMode="External"/><Relationship Id="rId28" Type="http://schemas.openxmlformats.org/officeDocument/2006/relationships/hyperlink" Target="https://hal.science/hal-05549090v1" TargetMode="External"/><Relationship Id="rId29" Type="http://schemas.openxmlformats.org/officeDocument/2006/relationships/hyperlink" Target="https://hal.science/hal-05549082v1" TargetMode="External"/><Relationship Id="rId30" Type="http://schemas.openxmlformats.org/officeDocument/2006/relationships/hyperlink" Target="https://hal.science/hal-05331817v1" TargetMode="External"/><Relationship Id="rId31" Type="http://schemas.openxmlformats.org/officeDocument/2006/relationships/hyperlink" Target="https://www.paginasc.it/articolo_desc.php?id_art=1063&amp;amp;t=roger-planchon-et-ses-th-eacute-acirc-tres-1949-1987-" TargetMode="External"/><Relationship Id="rId32" Type="http://schemas.openxmlformats.org/officeDocument/2006/relationships/hyperlink" Target="https://shs.hal.science/halshs-04700691v1" TargetMode="External"/><Relationship Id="rId33" Type="http://schemas.openxmlformats.org/officeDocument/2006/relationships/hyperlink" Target="https://hal.science/search/index/?q=*&amp;authFullName_s=Maureen Lepers" TargetMode="External"/><Relationship Id="rId34" Type="http://schemas.openxmlformats.org/officeDocument/2006/relationships/hyperlink" Target="https://hal.science/search/index/?q=*&amp;authFullName_s=Alexis Trepier" TargetMode="External"/><Relationship Id="rId35" Type="http://schemas.openxmlformats.org/officeDocument/2006/relationships/hyperlink" Target="https://hal.science/search/index/?q=*&amp;authFullName_s=Erwin Haye" TargetMode="External"/><Relationship Id="rId36" Type="http://schemas.openxmlformats.org/officeDocument/2006/relationships/hyperlink" Target="https://hal.science/search/index/?q=*&amp;authFullName_s=Mariana Camargo" TargetMode="External"/><Relationship Id="rId37" Type="http://schemas.openxmlformats.org/officeDocument/2006/relationships/hyperlink" Target="https://hal.science/hal-05475892v1" TargetMode="External"/><Relationship Id="rId38" Type="http://schemas.openxmlformats.org/officeDocument/2006/relationships/hyperlink" Target="https://hal.science/hal-05368488v1" TargetMode="External"/><Relationship Id="rId39" Type="http://schemas.openxmlformats.org/officeDocument/2006/relationships/hyperlink" Target="https://hal.science/hal-05368514v1" TargetMode="External"/><Relationship Id="rId40" Type="http://schemas.openxmlformats.org/officeDocument/2006/relationships/hyperlink" Target="https://hal.science/hal-05354242v1" TargetMode="External"/><Relationship Id="rId41" Type="http://schemas.openxmlformats.org/officeDocument/2006/relationships/hyperlink" Target="https://libri.unimi.it/index.php/studiteatrali/catalog/view/256/1130/2671" TargetMode="External"/><Relationship Id="rId42" Type="http://schemas.openxmlformats.org/officeDocument/2006/relationships/hyperlink" Target="https://dx.doi.org/10.54103/st.256.c541" TargetMode="External"/><Relationship Id="rId43" Type="http://schemas.openxmlformats.org/officeDocument/2006/relationships/hyperlink" Target="https://hal.science/hal-05536512v1" TargetMode="External"/><Relationship Id="rId44" Type="http://schemas.openxmlformats.org/officeDocument/2006/relationships/hyperlink" Target="https://hal.science/hal-03168674v1" TargetMode="External"/><Relationship Id="rId45" Type="http://schemas.openxmlformats.org/officeDocument/2006/relationships/hyperlink" Target="https://presses-universitaires.univ-amu.fr/larche-editeur" TargetMode="External"/><Relationship Id="rId46" Type="http://schemas.openxmlformats.org/officeDocument/2006/relationships/hyperlink" Target="https://hal.science/hal-03330947v1" TargetMode="External"/><Relationship Id="rId47" Type="http://schemas.openxmlformats.org/officeDocument/2006/relationships/hyperlink" Target="https://dx.doi.org/10.48611/isbn.978-2-406-12008-7.p.0079" TargetMode="External"/><Relationship Id="rId48" Type="http://schemas.openxmlformats.org/officeDocument/2006/relationships/hyperlink" Target="https://theses.hal.science/tel-04241608v1" TargetMode="External"/><Relationship Id="rId49" Type="http://schemas.openxmlformats.org/officeDocument/2006/relationships/hyperlink" Target="https://www.theses.fr/2022PA030106"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Tommaso Zaccheo</dc:title>
  <dc:description>CV</dc:description>
  <dc:subject/>
  <cp:keywords/>
  <cp:category/>
  <cp:lastModifiedBy/>
  <dcterms:created xsi:type="dcterms:W3CDTF">2026-05-02T08:17:40+02:00</dcterms:created>
  <dcterms:modified xsi:type="dcterms:W3CDTF">2026-05-02T08:17:40+02:00</dcterms:modified>
</cp:coreProperties>
</file>

<file path=docProps/custom.xml><?xml version="1.0" encoding="utf-8"?>
<Properties xmlns="http://schemas.openxmlformats.org/officeDocument/2006/custom-properties" xmlns:vt="http://schemas.openxmlformats.org/officeDocument/2006/docPropsVTypes"/>
</file>